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2B9A" w14:textId="63D72BAA" w:rsidR="00637E7C" w:rsidRPr="00B56E02" w:rsidRDefault="00637E7C" w:rsidP="00637E7C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LTAC 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Meeting #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47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21 April 2021</w:t>
      </w:r>
    </w:p>
    <w:p w14:paraId="47938451" w14:textId="7EE608A9" w:rsidR="00637E7C" w:rsidRPr="00B56E02" w:rsidRDefault="00637E7C" w:rsidP="00637E7C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Recreational Fishing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Licence Trust Advisory Committee </w:t>
      </w: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Meeting #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47</w:t>
      </w:r>
    </w:p>
    <w:p w14:paraId="0147FB4F" w14:textId="77777777" w:rsidR="00637E7C" w:rsidRDefault="00637E7C" w:rsidP="00637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TEAMS Meeting</w:t>
      </w:r>
    </w:p>
    <w:p w14:paraId="4180BE0C" w14:textId="77777777" w:rsidR="00637E7C" w:rsidRPr="00B56E02" w:rsidRDefault="00637E7C" w:rsidP="00637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03079C9E" w14:textId="77777777" w:rsidR="00637E7C" w:rsidRPr="00B56E02" w:rsidRDefault="00637E7C" w:rsidP="00637E7C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56101890" w14:textId="3B99305E" w:rsidR="00637E7C" w:rsidRPr="006C3FA6" w:rsidRDefault="00637E7C" w:rsidP="00637E7C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47</w:t>
      </w:r>
      <w:r w:rsidRPr="00550B2C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meeting of the Recreational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Fishing Licence Trust Advisory Committee (previously known as the Recreational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Fishing Grants Working Group</w:t>
      </w:r>
      <w:r w:rsidR="009F690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)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14:paraId="6AF445CA" w14:textId="5F1D6482" w:rsidR="00CD7A73" w:rsidRPr="00DA5B28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DA5B2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Key items discussed included:</w:t>
      </w:r>
    </w:p>
    <w:p w14:paraId="63E094BE" w14:textId="0095F91F" w:rsidR="00DA5B28" w:rsidRDefault="00DA5B28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Progress of wild catch marine and estuarine recreational fisheries monitoring </w:t>
      </w:r>
    </w:p>
    <w:p w14:paraId="1482DC5A" w14:textId="79810A63" w:rsidR="00082C7E" w:rsidRDefault="00082C7E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82C7E">
        <w:rPr>
          <w:rFonts w:ascii="Times New Roman" w:eastAsia="Times New Roman" w:hAnsi="Times New Roman" w:cs="Times New Roman"/>
          <w:sz w:val="24"/>
          <w:szCs w:val="24"/>
          <w:lang w:eastAsia="en-AU"/>
        </w:rPr>
        <w:t>Arcadia Native Fish Hatchery: Update on implementation.</w:t>
      </w:r>
    </w:p>
    <w:p w14:paraId="7B6AE351" w14:textId="47391413" w:rsidR="009D3BCE" w:rsidRPr="00DA5B28" w:rsidRDefault="009D3BCE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Review </w:t>
      </w:r>
      <w:r w:rsidR="009823C4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confirmation 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of assessment</w:t>
      </w:r>
      <w:r w:rsidR="0027506D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20</w:t>
      </w:r>
      <w:r w:rsidR="007A1CCD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0531C2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7A1CCD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</w:t>
      </w:r>
      <w:r w:rsidR="00B613B8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Commissioning 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Grant applications. </w:t>
      </w:r>
    </w:p>
    <w:p w14:paraId="4E9F9E99" w14:textId="0B7866FF" w:rsidR="009D3BCE" w:rsidRPr="00DA5B28" w:rsidRDefault="008E309C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Review and conf</w:t>
      </w:r>
      <w:r w:rsidR="00AA39ED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rmation of </w:t>
      </w:r>
      <w:r w:rsidR="00AA39ED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assessments of </w:t>
      </w:r>
      <w:r w:rsidR="009D3BCE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7A1CCD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0531C2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7A1CCD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9D3BCE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Large grant applications</w:t>
      </w:r>
      <w:r w:rsidR="00F03A10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3C87AFD4" w14:textId="3C2D33FF" w:rsidR="00FD73B8" w:rsidRPr="00DA5B28" w:rsidRDefault="00FD73B8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Provision of </w:t>
      </w:r>
      <w:r w:rsidR="00A318C0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continued 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>funding</w:t>
      </w:r>
      <w:r w:rsidR="00A318C0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</w:t>
      </w:r>
      <w:r w:rsidR="00C332D3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Small Grants Program</w:t>
      </w:r>
      <w:r w:rsidR="00A318C0"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3AF0A95" w14:textId="77777777" w:rsidR="00CD7A73" w:rsidRPr="00DA5B28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35CDB9" w14:textId="77777777" w:rsidR="00CD7A73" w:rsidRPr="00DA5B28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531B7D0F" w14:textId="77777777" w:rsidR="00C0496E" w:rsidRPr="00C0496E" w:rsidRDefault="00C0496E" w:rsidP="00C04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C0496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Progress of wild catch marine and estuarine recreational fisheries monitoring </w:t>
      </w:r>
    </w:p>
    <w:p w14:paraId="2868E25D" w14:textId="7F96C1D7" w:rsidR="00C0496E" w:rsidRPr="00C0496E" w:rsidRDefault="00C0496E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Pr="00C0496E">
        <w:rPr>
          <w:rFonts w:ascii="Times New Roman" w:eastAsia="Times New Roman" w:hAnsi="Times New Roman" w:cs="Times New Roman"/>
          <w:sz w:val="24"/>
          <w:szCs w:val="24"/>
          <w:lang w:eastAsia="en-AU"/>
        </w:rPr>
        <w:t>presentation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provided</w:t>
      </w:r>
      <w:r w:rsidRPr="00C04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how funds from the RFL Trust Account are used by the V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FA </w:t>
      </w:r>
      <w:r w:rsidRPr="00C04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monitor the recreational catches and the stock abundance of key species of finfish through the 'Marine and estuarine finfish monitoring' and 'Statewide angler diary' programs. </w:t>
      </w:r>
    </w:p>
    <w:p w14:paraId="323761D6" w14:textId="77777777" w:rsidR="00C0496E" w:rsidRDefault="00C0496E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6263B44" w14:textId="5C7C07B6" w:rsidR="00082C7E" w:rsidRDefault="00082C7E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082C7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Arcadia Native Fish Hatchery: Update on implementation.</w:t>
      </w:r>
    </w:p>
    <w:p w14:paraId="1D40A7F6" w14:textId="4E271E62" w:rsidR="00635EF5" w:rsidRPr="00635EF5" w:rsidRDefault="00635EF5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update was provided on </w:t>
      </w:r>
      <w:r w:rsidRPr="00635EF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recent developments with the Arcadia Native Fish Hatchery </w:t>
      </w:r>
      <w:r w:rsidR="00701C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is an </w:t>
      </w:r>
      <w:r w:rsidRPr="00635EF5">
        <w:rPr>
          <w:rFonts w:ascii="Times New Roman" w:eastAsia="Times New Roman" w:hAnsi="Times New Roman" w:cs="Times New Roman"/>
          <w:sz w:val="24"/>
          <w:szCs w:val="24"/>
          <w:lang w:eastAsia="en-AU"/>
        </w:rPr>
        <w:t>important election commitment</w:t>
      </w:r>
      <w:r w:rsidR="007A1C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0CD5461C" w14:textId="77777777" w:rsidR="00082C7E" w:rsidRDefault="00082C7E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0421F2A6" w14:textId="24E9638F" w:rsidR="00CD7A73" w:rsidRPr="00DA5B28" w:rsidRDefault="00B613B8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Review and confirmation </w:t>
      </w:r>
      <w:r w:rsidR="00CD7A73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of </w:t>
      </w:r>
      <w:r w:rsidR="00CE0CC1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</w:t>
      </w:r>
      <w:r w:rsidR="00954288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</w:t>
      </w:r>
      <w:r w:rsidR="00CE0CC1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of </w:t>
      </w:r>
      <w:r w:rsidR="00CD7A73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="0022027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="000531C2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22027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="00CD7A73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Commissioning grant applications </w:t>
      </w:r>
    </w:p>
    <w:p w14:paraId="256685E0" w14:textId="37BA0462" w:rsidR="00CD7A73" w:rsidRPr="00DA5B28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6606C2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Advisory Committee </w:t>
      </w:r>
      <w:r w:rsidR="008E309C"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confirmed their support </w:t>
      </w:r>
      <w:r w:rsidR="00F94D71"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for </w:t>
      </w: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8E309C"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following </w:t>
      </w: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two commissioning bids that were received in this round:</w:t>
      </w:r>
    </w:p>
    <w:p w14:paraId="692AA55C" w14:textId="4B4BA93E" w:rsidR="00CD7A73" w:rsidRPr="00DA5B28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$1</w:t>
      </w:r>
      <w:r w:rsidR="000531C2"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3</w:t>
      </w:r>
      <w:r w:rsidR="0022027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8</w:t>
      </w: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,000 for</w:t>
      </w:r>
      <w:r w:rsidRPr="00DA5B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Informing sustainable management and optimisation of Victoria’s wild catch marine and estuarine recreational fisheries.</w:t>
      </w:r>
    </w:p>
    <w:p w14:paraId="2416A319" w14:textId="45648BFD" w:rsidR="00CD7A73" w:rsidRPr="00DA5B28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</w:t>
      </w:r>
      <w:r w:rsidR="006606C2" w:rsidRPr="006606C2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259,749.60</w:t>
      </w: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Communication and Compliance Products.</w:t>
      </w:r>
    </w:p>
    <w:p w14:paraId="137BC669" w14:textId="77777777" w:rsidR="00CD7A73" w:rsidRPr="00DA5B28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0E7752D5" w14:textId="0047AFFE" w:rsidR="00CD7A73" w:rsidRPr="00DA5B28" w:rsidRDefault="00304A82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Review and confirmation of ass</w:t>
      </w:r>
      <w:r w:rsidR="00606F80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ess</w:t>
      </w:r>
      <w:r w:rsidR="00CD7A73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ment</w:t>
      </w:r>
      <w:r w:rsidR="00954288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</w:t>
      </w:r>
      <w:r w:rsidR="00CD7A73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of 20</w:t>
      </w:r>
      <w:r w:rsidR="00807CC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="003A66C0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807CC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="00CD7A73" w:rsidRPr="00DA5B2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Large grant applications </w:t>
      </w:r>
    </w:p>
    <w:p w14:paraId="1BD1195D" w14:textId="45224D69" w:rsidR="00CF3167" w:rsidRPr="00DA5B28" w:rsidRDefault="00CF3167" w:rsidP="00CF3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Following further deliberations, the </w:t>
      </w:r>
      <w:r w:rsidR="006606C2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Advisory Committee</w:t>
      </w:r>
      <w:r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agreed to recommend 10 large grant applications for a total amount of $</w:t>
      </w:r>
      <w:r w:rsidR="00AF2738" w:rsidRPr="00AF273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590,082.50 (GST inclusive) over one year</w:t>
      </w:r>
      <w:r w:rsidR="00AE18B5" w:rsidRPr="00DA5B2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.</w:t>
      </w:r>
    </w:p>
    <w:p w14:paraId="2759915F" w14:textId="77777777" w:rsidR="00CD7A73" w:rsidRPr="00DA5B28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5B885554" w14:textId="519610E8" w:rsidR="001074CE" w:rsidRPr="006C3FA6" w:rsidRDefault="001074CE" w:rsidP="001074CE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Next meeting: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Wednesday </w:t>
      </w:r>
      <w:r w:rsidR="00226CD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1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</w:t>
      </w:r>
      <w:r w:rsidR="00226CD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ugust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21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  <w:t>David Grisold</w:t>
      </w:r>
    </w:p>
    <w:p w14:paraId="183E5DA5" w14:textId="77777777" w:rsidR="001074CE" w:rsidRPr="006C3FA6" w:rsidRDefault="001074CE" w:rsidP="001074CE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Chairperson</w:t>
      </w:r>
    </w:p>
    <w:p w14:paraId="2B9B4C86" w14:textId="77777777" w:rsidR="001074CE" w:rsidRPr="006C3FA6" w:rsidRDefault="001074CE" w:rsidP="001074CE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Recreational Fishing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Licence Trust Advisory Committee </w:t>
      </w:r>
    </w:p>
    <w:p w14:paraId="4BFF6D0A" w14:textId="77777777" w:rsidR="00CD7A73" w:rsidRPr="001074CE" w:rsidRDefault="00CD7A73" w:rsidP="00CD7A73">
      <w:pPr>
        <w:rPr>
          <w:lang w:val="en"/>
        </w:rPr>
      </w:pPr>
    </w:p>
    <w:p w14:paraId="2F12BE60" w14:textId="77777777" w:rsidR="00905ECE" w:rsidRDefault="00905ECE" w:rsidP="00905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F12BE61" w14:textId="77777777" w:rsidR="007271CA" w:rsidRPr="007271CA" w:rsidRDefault="007271CA" w:rsidP="00727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F3926F6" w14:textId="77777777" w:rsidR="007C64C0" w:rsidRDefault="007C64C0" w:rsidP="007C6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2F12BE65" w14:textId="77777777" w:rsidR="00B74C61" w:rsidRDefault="00B74C61" w:rsidP="007C64C0">
      <w:pPr>
        <w:spacing w:after="309" w:line="240" w:lineRule="auto"/>
      </w:pPr>
    </w:p>
    <w:sectPr w:rsidR="00B74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405DD"/>
    <w:rsid w:val="000531C2"/>
    <w:rsid w:val="00067964"/>
    <w:rsid w:val="000816DD"/>
    <w:rsid w:val="000825F3"/>
    <w:rsid w:val="00082C7E"/>
    <w:rsid w:val="000936DB"/>
    <w:rsid w:val="000A7961"/>
    <w:rsid w:val="001074CE"/>
    <w:rsid w:val="00120430"/>
    <w:rsid w:val="001435D1"/>
    <w:rsid w:val="00160747"/>
    <w:rsid w:val="001778CB"/>
    <w:rsid w:val="001D7283"/>
    <w:rsid w:val="00203E91"/>
    <w:rsid w:val="00220277"/>
    <w:rsid w:val="00223C43"/>
    <w:rsid w:val="00226CD8"/>
    <w:rsid w:val="00226D01"/>
    <w:rsid w:val="0027506D"/>
    <w:rsid w:val="00297420"/>
    <w:rsid w:val="002C4D1A"/>
    <w:rsid w:val="002D343D"/>
    <w:rsid w:val="002E1870"/>
    <w:rsid w:val="002F32B5"/>
    <w:rsid w:val="00304A82"/>
    <w:rsid w:val="00312BE6"/>
    <w:rsid w:val="00327519"/>
    <w:rsid w:val="0033725C"/>
    <w:rsid w:val="00363DCC"/>
    <w:rsid w:val="00381B4C"/>
    <w:rsid w:val="003836C2"/>
    <w:rsid w:val="003A66C0"/>
    <w:rsid w:val="003B0D18"/>
    <w:rsid w:val="003B3551"/>
    <w:rsid w:val="003B6E45"/>
    <w:rsid w:val="003C61B1"/>
    <w:rsid w:val="003F66D2"/>
    <w:rsid w:val="00453D69"/>
    <w:rsid w:val="004B6548"/>
    <w:rsid w:val="004C04B2"/>
    <w:rsid w:val="004E6293"/>
    <w:rsid w:val="005177CB"/>
    <w:rsid w:val="00521982"/>
    <w:rsid w:val="0054184B"/>
    <w:rsid w:val="00575E9D"/>
    <w:rsid w:val="005C03A2"/>
    <w:rsid w:val="00606F80"/>
    <w:rsid w:val="00635EF5"/>
    <w:rsid w:val="00637E7C"/>
    <w:rsid w:val="0064087A"/>
    <w:rsid w:val="00641F3B"/>
    <w:rsid w:val="006606C2"/>
    <w:rsid w:val="00660DC5"/>
    <w:rsid w:val="006776C0"/>
    <w:rsid w:val="006E1442"/>
    <w:rsid w:val="006F506D"/>
    <w:rsid w:val="00701CB1"/>
    <w:rsid w:val="007041E5"/>
    <w:rsid w:val="007271CA"/>
    <w:rsid w:val="007A1CCD"/>
    <w:rsid w:val="007A5FDF"/>
    <w:rsid w:val="007C64C0"/>
    <w:rsid w:val="007D14A5"/>
    <w:rsid w:val="007D5E84"/>
    <w:rsid w:val="007E2662"/>
    <w:rsid w:val="00807CC4"/>
    <w:rsid w:val="00822FB5"/>
    <w:rsid w:val="00823F3A"/>
    <w:rsid w:val="00887609"/>
    <w:rsid w:val="008943CE"/>
    <w:rsid w:val="008A0110"/>
    <w:rsid w:val="008D5F89"/>
    <w:rsid w:val="008E03EF"/>
    <w:rsid w:val="008E309C"/>
    <w:rsid w:val="00905ECE"/>
    <w:rsid w:val="00911A14"/>
    <w:rsid w:val="00954288"/>
    <w:rsid w:val="00966FE5"/>
    <w:rsid w:val="009823C4"/>
    <w:rsid w:val="009B26FF"/>
    <w:rsid w:val="009D3BCE"/>
    <w:rsid w:val="009D79FE"/>
    <w:rsid w:val="009E31FF"/>
    <w:rsid w:val="009E7B78"/>
    <w:rsid w:val="009F0E1B"/>
    <w:rsid w:val="009F5211"/>
    <w:rsid w:val="009F690C"/>
    <w:rsid w:val="00A16248"/>
    <w:rsid w:val="00A318C0"/>
    <w:rsid w:val="00A5136E"/>
    <w:rsid w:val="00A8479C"/>
    <w:rsid w:val="00AA1008"/>
    <w:rsid w:val="00AA39ED"/>
    <w:rsid w:val="00AD617D"/>
    <w:rsid w:val="00AE18B5"/>
    <w:rsid w:val="00AF2738"/>
    <w:rsid w:val="00B04E49"/>
    <w:rsid w:val="00B22EC1"/>
    <w:rsid w:val="00B4463A"/>
    <w:rsid w:val="00B55219"/>
    <w:rsid w:val="00B56E02"/>
    <w:rsid w:val="00B613B8"/>
    <w:rsid w:val="00B61B1E"/>
    <w:rsid w:val="00B74C61"/>
    <w:rsid w:val="00BA443E"/>
    <w:rsid w:val="00BB3881"/>
    <w:rsid w:val="00BF3F90"/>
    <w:rsid w:val="00C0496E"/>
    <w:rsid w:val="00C0606A"/>
    <w:rsid w:val="00C32DE8"/>
    <w:rsid w:val="00C332D3"/>
    <w:rsid w:val="00C60574"/>
    <w:rsid w:val="00C7390D"/>
    <w:rsid w:val="00CA1FB9"/>
    <w:rsid w:val="00CB62DC"/>
    <w:rsid w:val="00CD7A73"/>
    <w:rsid w:val="00CE0CC1"/>
    <w:rsid w:val="00CF3167"/>
    <w:rsid w:val="00CF4FF0"/>
    <w:rsid w:val="00D0779E"/>
    <w:rsid w:val="00D407E3"/>
    <w:rsid w:val="00D51777"/>
    <w:rsid w:val="00D523F8"/>
    <w:rsid w:val="00D74B74"/>
    <w:rsid w:val="00D93E7A"/>
    <w:rsid w:val="00D972F8"/>
    <w:rsid w:val="00DA245B"/>
    <w:rsid w:val="00DA5B28"/>
    <w:rsid w:val="00DB6241"/>
    <w:rsid w:val="00DC3239"/>
    <w:rsid w:val="00E11F32"/>
    <w:rsid w:val="00E162DE"/>
    <w:rsid w:val="00E26D75"/>
    <w:rsid w:val="00E431C6"/>
    <w:rsid w:val="00E44D71"/>
    <w:rsid w:val="00E46D1F"/>
    <w:rsid w:val="00E56FEC"/>
    <w:rsid w:val="00E61D94"/>
    <w:rsid w:val="00E66773"/>
    <w:rsid w:val="00EB677C"/>
    <w:rsid w:val="00EE5783"/>
    <w:rsid w:val="00EE6781"/>
    <w:rsid w:val="00EF3800"/>
    <w:rsid w:val="00F03A10"/>
    <w:rsid w:val="00F132F4"/>
    <w:rsid w:val="00F154D4"/>
    <w:rsid w:val="00F2419D"/>
    <w:rsid w:val="00F27AC9"/>
    <w:rsid w:val="00F301AF"/>
    <w:rsid w:val="00F5367D"/>
    <w:rsid w:val="00F85097"/>
    <w:rsid w:val="00F94D71"/>
    <w:rsid w:val="00FA665F"/>
    <w:rsid w:val="00FD73B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5" ma:contentTypeDescription="DEDJTR Document" ma:contentTypeScope="" ma:versionID="3f289096c14666fe43df5835c2a46d90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2b0d56ebff1ff2548fb58e68ac6ef853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  <_Flow_SignoffStatus xmlns="8d676bea-716a-4895-8b57-4df3f1830843" xsi:nil="true"/>
  </documentManagement>
</p:properties>
</file>

<file path=customXml/itemProps1.xml><?xml version="1.0" encoding="utf-8"?>
<ds:datastoreItem xmlns:ds="http://schemas.openxmlformats.org/officeDocument/2006/customXml" ds:itemID="{A2EA50C5-3AAE-4703-9B04-29985B4B2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B3E85-A8DD-40B0-93C7-6D9E5183A435}">
  <ds:schemaRefs>
    <ds:schemaRef ds:uri="http://purl.org/dc/terms/"/>
    <ds:schemaRef ds:uri="72567383-1e26-4692-bdad-5f5be69e15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676bea-716a-4895-8b57-4df3f1830843"/>
    <ds:schemaRef ds:uri="28df6b73-c7f1-4a99-a6d8-c7a4616eea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100</cp:revision>
  <dcterms:created xsi:type="dcterms:W3CDTF">2015-08-06T05:34:00Z</dcterms:created>
  <dcterms:modified xsi:type="dcterms:W3CDTF">2021-10-18T00:58:00Z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