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D6" w:rsidRPr="00B41E29" w:rsidRDefault="00340336" w:rsidP="001D26B6">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bookmarkStart w:id="0" w:name="_GoBack"/>
      <w:bookmarkEnd w:id="0"/>
      <w:r w:rsidRPr="00B41E29">
        <w:rPr>
          <w:rFonts w:ascii="Arial Narrow" w:hAnsi="Arial Narrow"/>
          <w:b/>
          <w:sz w:val="28"/>
        </w:rPr>
        <w:t>DEPAR</w:t>
      </w:r>
      <w:r w:rsidR="00D146A8">
        <w:rPr>
          <w:rFonts w:ascii="Arial Narrow" w:hAnsi="Arial Narrow"/>
          <w:b/>
          <w:sz w:val="28"/>
        </w:rPr>
        <w:t>T</w:t>
      </w:r>
      <w:r w:rsidRPr="00B41E29">
        <w:rPr>
          <w:rFonts w:ascii="Arial Narrow" w:hAnsi="Arial Narrow"/>
          <w:b/>
          <w:sz w:val="28"/>
        </w:rPr>
        <w:t xml:space="preserve">MENT OF </w:t>
      </w:r>
      <w:r w:rsidR="00B33597" w:rsidRPr="00B41E29">
        <w:rPr>
          <w:rFonts w:ascii="Arial Narrow" w:hAnsi="Arial Narrow"/>
          <w:b/>
          <w:sz w:val="28"/>
        </w:rPr>
        <w:t xml:space="preserve">ENVIRONMENT AND </w:t>
      </w:r>
      <w:r w:rsidRPr="00B41E29">
        <w:rPr>
          <w:rFonts w:ascii="Arial Narrow" w:hAnsi="Arial Narrow"/>
          <w:b/>
          <w:sz w:val="28"/>
        </w:rPr>
        <w:t>PRIMARY INDUSTRIES</w:t>
      </w:r>
    </w:p>
    <w:p w:rsidR="0017544C" w:rsidRPr="00B41E29" w:rsidRDefault="00D7611B" w:rsidP="00741783">
      <w:pPr>
        <w:pStyle w:val="Heading1"/>
        <w:jc w:val="center"/>
      </w:pPr>
      <w:r w:rsidRPr="00B41E29">
        <w:rPr>
          <w:sz w:val="24"/>
          <w:szCs w:val="24"/>
        </w:rPr>
        <w:t>FISHERIES COST RECOVERY STANDING COMMITTEE</w:t>
      </w:r>
    </w:p>
    <w:p w:rsidR="00021759" w:rsidRPr="00B41E29" w:rsidRDefault="00D7611B" w:rsidP="00021759">
      <w:pPr>
        <w:jc w:val="center"/>
      </w:pPr>
      <w:r w:rsidRPr="00B41E29">
        <w:t>Meeting #</w:t>
      </w:r>
      <w:r w:rsidR="003C2AFF" w:rsidRPr="00B41E29">
        <w:t>3</w:t>
      </w:r>
      <w:r w:rsidR="00D146A8">
        <w:t>8</w:t>
      </w:r>
      <w:r w:rsidR="00063012" w:rsidRPr="00B41E29">
        <w:t xml:space="preserve"> – </w:t>
      </w:r>
      <w:r w:rsidR="00392AF1" w:rsidRPr="00B41E29">
        <w:t>Draft</w:t>
      </w:r>
      <w:r w:rsidR="00063012" w:rsidRPr="00B41E29">
        <w:t xml:space="preserve"> </w:t>
      </w:r>
      <w:r w:rsidR="0042724A" w:rsidRPr="00B41E29">
        <w:t>Minutes</w:t>
      </w:r>
    </w:p>
    <w:p w:rsidR="00021759" w:rsidRPr="00B41E29" w:rsidRDefault="00021759" w:rsidP="00021759">
      <w:pPr>
        <w:jc w:val="center"/>
      </w:pPr>
    </w:p>
    <w:tbl>
      <w:tblPr>
        <w:tblW w:w="9900" w:type="dxa"/>
        <w:tblInd w:w="108" w:type="dxa"/>
        <w:tblLayout w:type="fixed"/>
        <w:tblLook w:val="0000" w:firstRow="0" w:lastRow="0" w:firstColumn="0" w:lastColumn="0" w:noHBand="0" w:noVBand="0"/>
      </w:tblPr>
      <w:tblGrid>
        <w:gridCol w:w="2160"/>
        <w:gridCol w:w="2580"/>
        <w:gridCol w:w="2580"/>
        <w:gridCol w:w="2580"/>
      </w:tblGrid>
      <w:tr w:rsidR="002C396E" w:rsidRPr="00B41E29" w:rsidTr="00705B36">
        <w:trPr>
          <w:cantSplit/>
        </w:trPr>
        <w:tc>
          <w:tcPr>
            <w:tcW w:w="2160" w:type="dxa"/>
          </w:tcPr>
          <w:p w:rsidR="002C396E" w:rsidRPr="00B41E29" w:rsidRDefault="002C396E" w:rsidP="002C396E">
            <w:pPr>
              <w:pStyle w:val="TableHeading"/>
              <w:spacing w:before="20" w:after="20"/>
              <w:rPr>
                <w:rFonts w:ascii="Arial Narrow" w:hAnsi="Arial Narrow"/>
                <w:sz w:val="22"/>
              </w:rPr>
            </w:pPr>
            <w:r w:rsidRPr="00B41E29">
              <w:rPr>
                <w:rFonts w:ascii="Arial Narrow" w:hAnsi="Arial Narrow"/>
                <w:sz w:val="22"/>
              </w:rPr>
              <w:t>Meeting details:</w:t>
            </w:r>
          </w:p>
        </w:tc>
        <w:tc>
          <w:tcPr>
            <w:tcW w:w="7740" w:type="dxa"/>
            <w:gridSpan w:val="3"/>
          </w:tcPr>
          <w:p w:rsidR="002C396E" w:rsidRPr="00B41E29" w:rsidRDefault="002C396E" w:rsidP="002C396E">
            <w:pPr>
              <w:spacing w:before="20" w:after="20"/>
              <w:rPr>
                <w:rFonts w:ascii="Arial Narrow" w:hAnsi="Arial Narrow"/>
                <w:sz w:val="22"/>
              </w:rPr>
            </w:pPr>
            <w:r w:rsidRPr="00B41E29">
              <w:rPr>
                <w:rFonts w:ascii="Arial Narrow" w:hAnsi="Arial Narrow"/>
                <w:sz w:val="22"/>
              </w:rPr>
              <w:t xml:space="preserve">Date: </w:t>
            </w:r>
            <w:r w:rsidR="00D146A8">
              <w:rPr>
                <w:rFonts w:ascii="Arial Narrow" w:hAnsi="Arial Narrow"/>
                <w:sz w:val="22"/>
              </w:rPr>
              <w:t xml:space="preserve">Monday </w:t>
            </w:r>
            <w:r w:rsidRPr="00B41E29">
              <w:rPr>
                <w:rFonts w:ascii="Arial Narrow" w:hAnsi="Arial Narrow"/>
                <w:sz w:val="22"/>
              </w:rPr>
              <w:t xml:space="preserve"> </w:t>
            </w:r>
            <w:r w:rsidR="00D146A8">
              <w:rPr>
                <w:rFonts w:ascii="Arial Narrow" w:hAnsi="Arial Narrow"/>
                <w:sz w:val="22"/>
              </w:rPr>
              <w:t xml:space="preserve">22 June </w:t>
            </w:r>
            <w:r w:rsidRPr="00B41E29">
              <w:rPr>
                <w:rFonts w:ascii="Arial Narrow" w:hAnsi="Arial Narrow"/>
                <w:sz w:val="22"/>
              </w:rPr>
              <w:t>201</w:t>
            </w:r>
            <w:r w:rsidR="0069070B">
              <w:rPr>
                <w:rFonts w:ascii="Arial Narrow" w:hAnsi="Arial Narrow"/>
                <w:sz w:val="22"/>
              </w:rPr>
              <w:t>5</w:t>
            </w:r>
          </w:p>
          <w:p w:rsidR="002C396E" w:rsidRPr="00B41E29" w:rsidRDefault="0069070B" w:rsidP="002C396E">
            <w:pPr>
              <w:spacing w:before="20" w:after="20"/>
              <w:rPr>
                <w:rFonts w:ascii="Arial Narrow" w:hAnsi="Arial Narrow"/>
                <w:i/>
                <w:sz w:val="22"/>
              </w:rPr>
            </w:pPr>
            <w:r>
              <w:rPr>
                <w:rFonts w:ascii="Arial Narrow" w:hAnsi="Arial Narrow"/>
                <w:sz w:val="22"/>
              </w:rPr>
              <w:t xml:space="preserve">From: </w:t>
            </w:r>
            <w:r w:rsidR="00D146A8">
              <w:rPr>
                <w:rFonts w:ascii="Arial Narrow" w:hAnsi="Arial Narrow"/>
                <w:sz w:val="22"/>
              </w:rPr>
              <w:t>10</w:t>
            </w:r>
            <w:r w:rsidR="002C396E" w:rsidRPr="00B41E29">
              <w:rPr>
                <w:rFonts w:ascii="Arial Narrow" w:hAnsi="Arial Narrow"/>
                <w:sz w:val="22"/>
              </w:rPr>
              <w:t xml:space="preserve">:00am to </w:t>
            </w:r>
            <w:r w:rsidR="00B33597" w:rsidRPr="00B41E29">
              <w:rPr>
                <w:rFonts w:ascii="Arial Narrow" w:hAnsi="Arial Narrow"/>
                <w:sz w:val="22"/>
              </w:rPr>
              <w:t>3</w:t>
            </w:r>
            <w:r w:rsidR="002C396E" w:rsidRPr="00B41E29">
              <w:rPr>
                <w:rFonts w:ascii="Arial Narrow" w:hAnsi="Arial Narrow"/>
                <w:sz w:val="22"/>
              </w:rPr>
              <w:t>:</w:t>
            </w:r>
            <w:r w:rsidR="00D146A8">
              <w:rPr>
                <w:rFonts w:ascii="Arial Narrow" w:hAnsi="Arial Narrow"/>
                <w:sz w:val="22"/>
              </w:rPr>
              <w:t>3</w:t>
            </w:r>
            <w:r w:rsidR="002C396E" w:rsidRPr="00B41E29">
              <w:rPr>
                <w:rFonts w:ascii="Arial Narrow" w:hAnsi="Arial Narrow"/>
                <w:sz w:val="22"/>
              </w:rPr>
              <w:t xml:space="preserve">0pm </w:t>
            </w:r>
          </w:p>
          <w:p w:rsidR="002C396E" w:rsidRPr="00B41E29" w:rsidRDefault="002C396E" w:rsidP="002C396E">
            <w:pPr>
              <w:pStyle w:val="TableText"/>
              <w:spacing w:before="20" w:after="20"/>
              <w:rPr>
                <w:rFonts w:ascii="Arial Narrow" w:hAnsi="Arial Narrow"/>
                <w:b/>
                <w:color w:val="0000FF"/>
                <w:sz w:val="22"/>
              </w:rPr>
            </w:pPr>
            <w:r w:rsidRPr="00B41E29">
              <w:rPr>
                <w:rFonts w:ascii="Arial Narrow" w:hAnsi="Arial Narrow"/>
                <w:b/>
                <w:color w:val="0000FF"/>
                <w:sz w:val="22"/>
              </w:rPr>
              <w:t>Location: Department of E</w:t>
            </w:r>
            <w:r w:rsidR="00790372">
              <w:rPr>
                <w:rFonts w:ascii="Arial Narrow" w:hAnsi="Arial Narrow"/>
                <w:b/>
                <w:color w:val="0000FF"/>
                <w:sz w:val="22"/>
              </w:rPr>
              <w:t xml:space="preserve">conomic </w:t>
            </w:r>
            <w:r w:rsidR="000E1499">
              <w:rPr>
                <w:rFonts w:ascii="Arial Narrow" w:hAnsi="Arial Narrow"/>
                <w:b/>
                <w:color w:val="0000FF"/>
                <w:sz w:val="22"/>
              </w:rPr>
              <w:t>Development,</w:t>
            </w:r>
            <w:r w:rsidRPr="00B41E29">
              <w:rPr>
                <w:rFonts w:ascii="Arial Narrow" w:hAnsi="Arial Narrow"/>
                <w:b/>
                <w:color w:val="0000FF"/>
                <w:sz w:val="22"/>
              </w:rPr>
              <w:t xml:space="preserve"> Room </w:t>
            </w:r>
            <w:r w:rsidR="00D146A8">
              <w:rPr>
                <w:rFonts w:ascii="Arial Narrow" w:hAnsi="Arial Narrow"/>
                <w:b/>
                <w:color w:val="0000FF"/>
                <w:sz w:val="22"/>
              </w:rPr>
              <w:t>1</w:t>
            </w:r>
            <w:r w:rsidR="00790372">
              <w:rPr>
                <w:rFonts w:ascii="Arial Narrow" w:hAnsi="Arial Narrow"/>
                <w:b/>
                <w:color w:val="0000FF"/>
                <w:sz w:val="22"/>
              </w:rPr>
              <w:t>5.</w:t>
            </w:r>
            <w:r w:rsidR="00D146A8">
              <w:rPr>
                <w:rFonts w:ascii="Arial Narrow" w:hAnsi="Arial Narrow"/>
                <w:b/>
                <w:color w:val="0000FF"/>
                <w:sz w:val="22"/>
              </w:rPr>
              <w:t>8</w:t>
            </w:r>
            <w:r w:rsidRPr="00B41E29">
              <w:rPr>
                <w:rFonts w:ascii="Arial Narrow" w:hAnsi="Arial Narrow"/>
                <w:b/>
                <w:color w:val="0000FF"/>
                <w:sz w:val="22"/>
              </w:rPr>
              <w:t xml:space="preserve">, </w:t>
            </w:r>
            <w:r w:rsidR="00D146A8">
              <w:rPr>
                <w:rFonts w:ascii="Arial Narrow" w:hAnsi="Arial Narrow"/>
                <w:b/>
                <w:color w:val="0000FF"/>
                <w:sz w:val="22"/>
              </w:rPr>
              <w:t>1 Spring Street</w:t>
            </w:r>
            <w:r w:rsidRPr="00B41E29">
              <w:rPr>
                <w:rFonts w:ascii="Arial Narrow" w:hAnsi="Arial Narrow"/>
                <w:b/>
                <w:color w:val="0000FF"/>
                <w:sz w:val="22"/>
              </w:rPr>
              <w:t>, Melbourne, VIC.</w:t>
            </w:r>
          </w:p>
          <w:p w:rsidR="00B41ED4" w:rsidRPr="00B41E29" w:rsidRDefault="00B41ED4" w:rsidP="002C396E">
            <w:pPr>
              <w:pStyle w:val="TableText"/>
              <w:spacing w:before="20" w:after="20"/>
              <w:rPr>
                <w:rFonts w:ascii="Arial Narrow" w:hAnsi="Arial Narrow"/>
                <w:b/>
                <w:color w:val="0000FF"/>
                <w:sz w:val="22"/>
              </w:rPr>
            </w:pPr>
          </w:p>
        </w:tc>
      </w:tr>
      <w:tr w:rsidR="00330ABE" w:rsidRPr="00B41E29" w:rsidTr="00705B36">
        <w:trPr>
          <w:cantSplit/>
        </w:trPr>
        <w:tc>
          <w:tcPr>
            <w:tcW w:w="2160" w:type="dxa"/>
          </w:tcPr>
          <w:p w:rsidR="00330ABE" w:rsidRPr="00B41E29" w:rsidRDefault="005C7340" w:rsidP="009339F6">
            <w:pPr>
              <w:pStyle w:val="TableHeading"/>
              <w:spacing w:before="20" w:after="20"/>
              <w:rPr>
                <w:rFonts w:ascii="Arial Narrow" w:hAnsi="Arial Narrow"/>
                <w:sz w:val="22"/>
              </w:rPr>
            </w:pPr>
            <w:r w:rsidRPr="00B41E29">
              <w:rPr>
                <w:rFonts w:ascii="Arial Narrow" w:hAnsi="Arial Narrow"/>
                <w:sz w:val="22"/>
              </w:rPr>
              <w:t>Member</w:t>
            </w:r>
            <w:r w:rsidR="00330ABE" w:rsidRPr="00B41E29">
              <w:rPr>
                <w:rFonts w:ascii="Arial Narrow" w:hAnsi="Arial Narrow"/>
                <w:sz w:val="22"/>
              </w:rPr>
              <w:t>s</w:t>
            </w:r>
            <w:r w:rsidR="00026795" w:rsidRPr="00B41E29">
              <w:rPr>
                <w:rFonts w:ascii="Arial Narrow" w:hAnsi="Arial Narrow"/>
                <w:sz w:val="22"/>
              </w:rPr>
              <w:t xml:space="preserve"> attending</w:t>
            </w:r>
            <w:r w:rsidR="00330ABE" w:rsidRPr="00B41E29">
              <w:rPr>
                <w:rFonts w:ascii="Arial Narrow" w:hAnsi="Arial Narrow"/>
                <w:sz w:val="22"/>
              </w:rPr>
              <w:t>:</w:t>
            </w:r>
          </w:p>
        </w:tc>
        <w:tc>
          <w:tcPr>
            <w:tcW w:w="2580" w:type="dxa"/>
          </w:tcPr>
          <w:p w:rsidR="00330ABE" w:rsidRPr="00B41E29" w:rsidRDefault="00FC07DD" w:rsidP="0018500C">
            <w:pPr>
              <w:pStyle w:val="TableHeading"/>
              <w:spacing w:before="20" w:after="20"/>
              <w:rPr>
                <w:rFonts w:ascii="Arial Narrow" w:hAnsi="Arial Narrow"/>
                <w:b w:val="0"/>
                <w:sz w:val="22"/>
                <w:szCs w:val="22"/>
              </w:rPr>
            </w:pPr>
            <w:r w:rsidRPr="00B41E29">
              <w:rPr>
                <w:rFonts w:ascii="Arial Narrow" w:hAnsi="Arial Narrow"/>
                <w:b w:val="0"/>
                <w:sz w:val="22"/>
                <w:szCs w:val="22"/>
              </w:rPr>
              <w:t>Ian Cartwright</w:t>
            </w:r>
            <w:r w:rsidR="00AC1AB3" w:rsidRPr="00B41E29">
              <w:rPr>
                <w:rFonts w:ascii="Arial Narrow" w:hAnsi="Arial Narrow"/>
                <w:b w:val="0"/>
                <w:sz w:val="22"/>
                <w:szCs w:val="22"/>
              </w:rPr>
              <w:t xml:space="preserve"> </w:t>
            </w:r>
            <w:r w:rsidR="00340336" w:rsidRPr="00B41E29">
              <w:rPr>
                <w:rFonts w:ascii="Arial Narrow" w:hAnsi="Arial Narrow"/>
                <w:b w:val="0"/>
                <w:sz w:val="22"/>
                <w:szCs w:val="22"/>
              </w:rPr>
              <w:t>(</w:t>
            </w:r>
            <w:r w:rsidR="004119BE" w:rsidRPr="00B41E29">
              <w:rPr>
                <w:rFonts w:ascii="Arial Narrow" w:hAnsi="Arial Narrow"/>
                <w:b w:val="0"/>
                <w:sz w:val="22"/>
                <w:szCs w:val="22"/>
              </w:rPr>
              <w:t xml:space="preserve">Ind. </w:t>
            </w:r>
            <w:r w:rsidR="00330ABE" w:rsidRPr="00B41E29">
              <w:rPr>
                <w:rFonts w:ascii="Arial Narrow" w:hAnsi="Arial Narrow"/>
                <w:b w:val="0"/>
                <w:sz w:val="22"/>
                <w:szCs w:val="22"/>
              </w:rPr>
              <w:t>Chair</w:t>
            </w:r>
            <w:r w:rsidR="00340336" w:rsidRPr="00B41E29">
              <w:rPr>
                <w:rFonts w:ascii="Arial Narrow" w:hAnsi="Arial Narrow"/>
                <w:b w:val="0"/>
                <w:sz w:val="22"/>
                <w:szCs w:val="22"/>
              </w:rPr>
              <w:t>)</w:t>
            </w:r>
          </w:p>
        </w:tc>
        <w:tc>
          <w:tcPr>
            <w:tcW w:w="2580" w:type="dxa"/>
            <w:vAlign w:val="center"/>
          </w:tcPr>
          <w:p w:rsidR="00330ABE" w:rsidRPr="00B41E29" w:rsidRDefault="00B33597" w:rsidP="00330ABE">
            <w:pPr>
              <w:pStyle w:val="Heading7"/>
              <w:rPr>
                <w:rFonts w:ascii="Arial Narrow" w:hAnsi="Arial Narrow"/>
                <w:b w:val="0"/>
                <w:szCs w:val="22"/>
              </w:rPr>
            </w:pPr>
            <w:r w:rsidRPr="00B41E29">
              <w:rPr>
                <w:rFonts w:ascii="Arial Narrow" w:hAnsi="Arial Narrow"/>
                <w:b w:val="0"/>
                <w:szCs w:val="22"/>
              </w:rPr>
              <w:t>Gary Leonard (Industry)</w:t>
            </w:r>
          </w:p>
        </w:tc>
        <w:tc>
          <w:tcPr>
            <w:tcW w:w="2580" w:type="dxa"/>
            <w:vAlign w:val="center"/>
          </w:tcPr>
          <w:p w:rsidR="00330ABE" w:rsidRPr="00B41E29" w:rsidRDefault="0015055C" w:rsidP="00913A6C">
            <w:pPr>
              <w:pStyle w:val="Heading7"/>
              <w:rPr>
                <w:rFonts w:ascii="Arial Narrow" w:hAnsi="Arial Narrow"/>
                <w:b w:val="0"/>
                <w:szCs w:val="22"/>
              </w:rPr>
            </w:pPr>
            <w:r w:rsidRPr="00202D39">
              <w:rPr>
                <w:rFonts w:ascii="Arial Narrow" w:hAnsi="Arial Narrow"/>
                <w:b w:val="0"/>
                <w:szCs w:val="22"/>
              </w:rPr>
              <w:t>Mark Edwards (DEDJTR)</w:t>
            </w:r>
          </w:p>
        </w:tc>
      </w:tr>
      <w:tr w:rsidR="0044062A" w:rsidRPr="00B41E29" w:rsidTr="00705B36">
        <w:trPr>
          <w:cantSplit/>
        </w:trPr>
        <w:tc>
          <w:tcPr>
            <w:tcW w:w="2160" w:type="dxa"/>
          </w:tcPr>
          <w:p w:rsidR="0044062A" w:rsidRPr="008F3D29" w:rsidRDefault="0044062A" w:rsidP="009339F6">
            <w:pPr>
              <w:pStyle w:val="TableHeading"/>
              <w:spacing w:before="20" w:after="20"/>
              <w:rPr>
                <w:rFonts w:ascii="Arial Narrow" w:hAnsi="Arial Narrow"/>
                <w:b w:val="0"/>
                <w:sz w:val="22"/>
              </w:rPr>
            </w:pPr>
          </w:p>
        </w:tc>
        <w:tc>
          <w:tcPr>
            <w:tcW w:w="2580" w:type="dxa"/>
            <w:shd w:val="clear" w:color="auto" w:fill="auto"/>
          </w:tcPr>
          <w:p w:rsidR="0044062A" w:rsidRPr="0015055C" w:rsidRDefault="0015055C" w:rsidP="00D146A8">
            <w:pPr>
              <w:spacing w:before="20" w:after="20"/>
              <w:rPr>
                <w:rFonts w:ascii="Arial Narrow" w:hAnsi="Arial Narrow"/>
                <w:sz w:val="22"/>
                <w:szCs w:val="22"/>
              </w:rPr>
            </w:pPr>
            <w:r w:rsidRPr="008F3D29">
              <w:rPr>
                <w:rFonts w:ascii="Arial Narrow" w:hAnsi="Arial Narrow"/>
                <w:sz w:val="22"/>
                <w:szCs w:val="22"/>
              </w:rPr>
              <w:t>Markus Nolle (Industry)</w:t>
            </w:r>
          </w:p>
        </w:tc>
        <w:tc>
          <w:tcPr>
            <w:tcW w:w="2580" w:type="dxa"/>
          </w:tcPr>
          <w:p w:rsidR="0044062A" w:rsidRPr="0015055C" w:rsidRDefault="0015055C" w:rsidP="006F1AC6">
            <w:pPr>
              <w:pStyle w:val="TableHeading"/>
              <w:spacing w:before="20" w:after="20"/>
              <w:rPr>
                <w:rFonts w:ascii="Arial Narrow" w:hAnsi="Arial Narrow"/>
                <w:b w:val="0"/>
                <w:sz w:val="22"/>
                <w:szCs w:val="22"/>
              </w:rPr>
            </w:pPr>
            <w:r w:rsidRPr="008F3D29">
              <w:rPr>
                <w:rFonts w:ascii="Arial Narrow" w:hAnsi="Arial Narrow"/>
                <w:b w:val="0"/>
                <w:sz w:val="22"/>
                <w:szCs w:val="22"/>
              </w:rPr>
              <w:t>Geoff Ellis (</w:t>
            </w:r>
            <w:r w:rsidR="007E3976">
              <w:rPr>
                <w:rFonts w:ascii="Arial Narrow" w:hAnsi="Arial Narrow"/>
                <w:b w:val="0"/>
                <w:sz w:val="22"/>
                <w:szCs w:val="22"/>
              </w:rPr>
              <w:t>I</w:t>
            </w:r>
            <w:r w:rsidRPr="008F3D29">
              <w:rPr>
                <w:rFonts w:ascii="Arial Narrow" w:hAnsi="Arial Narrow"/>
                <w:b w:val="0"/>
                <w:sz w:val="22"/>
                <w:szCs w:val="22"/>
              </w:rPr>
              <w:t>ndustry)</w:t>
            </w:r>
          </w:p>
        </w:tc>
        <w:tc>
          <w:tcPr>
            <w:tcW w:w="2580" w:type="dxa"/>
            <w:vAlign w:val="center"/>
          </w:tcPr>
          <w:p w:rsidR="0044062A" w:rsidRPr="0015055C" w:rsidRDefault="0015055C" w:rsidP="0069070B">
            <w:pPr>
              <w:spacing w:before="20" w:after="20"/>
              <w:rPr>
                <w:rFonts w:ascii="Arial Narrow" w:hAnsi="Arial Narrow"/>
                <w:sz w:val="22"/>
                <w:szCs w:val="22"/>
              </w:rPr>
            </w:pPr>
            <w:r w:rsidRPr="008F3D29">
              <w:rPr>
                <w:rFonts w:ascii="Arial Narrow" w:hAnsi="Arial Narrow"/>
                <w:sz w:val="22"/>
                <w:szCs w:val="22"/>
              </w:rPr>
              <w:t>Terry Truscott (DEDJTR)</w:t>
            </w:r>
          </w:p>
        </w:tc>
      </w:tr>
      <w:tr w:rsidR="002741AB" w:rsidRPr="00B41E29" w:rsidTr="003421C6">
        <w:trPr>
          <w:cantSplit/>
        </w:trPr>
        <w:tc>
          <w:tcPr>
            <w:tcW w:w="2160" w:type="dxa"/>
          </w:tcPr>
          <w:p w:rsidR="002741AB" w:rsidRPr="00B41E29" w:rsidRDefault="002741AB" w:rsidP="009339F6">
            <w:pPr>
              <w:pStyle w:val="TableHeading"/>
              <w:spacing w:before="20" w:after="20"/>
              <w:rPr>
                <w:rFonts w:ascii="Arial Narrow" w:hAnsi="Arial Narrow"/>
                <w:sz w:val="22"/>
              </w:rPr>
            </w:pPr>
          </w:p>
        </w:tc>
        <w:tc>
          <w:tcPr>
            <w:tcW w:w="2580" w:type="dxa"/>
            <w:shd w:val="clear" w:color="auto" w:fill="auto"/>
          </w:tcPr>
          <w:p w:rsidR="002741AB" w:rsidRPr="00BA7EF6" w:rsidRDefault="0015055C">
            <w:pPr>
              <w:spacing w:before="20" w:after="20"/>
              <w:rPr>
                <w:rFonts w:ascii="Arial Narrow" w:hAnsi="Arial Narrow"/>
                <w:sz w:val="22"/>
                <w:szCs w:val="22"/>
              </w:rPr>
            </w:pPr>
            <w:r w:rsidRPr="001128A0">
              <w:rPr>
                <w:rFonts w:ascii="Arial Narrow" w:hAnsi="Arial Narrow"/>
                <w:sz w:val="22"/>
                <w:szCs w:val="22"/>
              </w:rPr>
              <w:t>Johnathon Davey (SIV)</w:t>
            </w:r>
          </w:p>
        </w:tc>
        <w:tc>
          <w:tcPr>
            <w:tcW w:w="2580" w:type="dxa"/>
          </w:tcPr>
          <w:p w:rsidR="002741AB" w:rsidRPr="0015055C" w:rsidRDefault="0015055C" w:rsidP="007E3976">
            <w:pPr>
              <w:pStyle w:val="TableHeading"/>
              <w:spacing w:before="20" w:after="20"/>
              <w:rPr>
                <w:rFonts w:ascii="Arial Narrow" w:hAnsi="Arial Narrow"/>
                <w:b w:val="0"/>
                <w:sz w:val="22"/>
                <w:szCs w:val="22"/>
              </w:rPr>
            </w:pPr>
            <w:r w:rsidRPr="008F3D29">
              <w:rPr>
                <w:rFonts w:ascii="Arial Narrow" w:hAnsi="Arial Narrow"/>
                <w:b w:val="0"/>
                <w:sz w:val="22"/>
                <w:szCs w:val="22"/>
              </w:rPr>
              <w:t>Harry Peeters (</w:t>
            </w:r>
            <w:r w:rsidR="007E3976">
              <w:rPr>
                <w:rFonts w:ascii="Arial Narrow" w:hAnsi="Arial Narrow"/>
                <w:b w:val="0"/>
                <w:sz w:val="22"/>
                <w:szCs w:val="22"/>
              </w:rPr>
              <w:t>Industry</w:t>
            </w:r>
            <w:r w:rsidRPr="008F3D29">
              <w:rPr>
                <w:rFonts w:ascii="Arial Narrow" w:hAnsi="Arial Narrow"/>
                <w:b w:val="0"/>
                <w:sz w:val="22"/>
                <w:szCs w:val="22"/>
              </w:rPr>
              <w:t>)</w:t>
            </w:r>
          </w:p>
        </w:tc>
        <w:tc>
          <w:tcPr>
            <w:tcW w:w="2580" w:type="dxa"/>
          </w:tcPr>
          <w:p w:rsidR="002741AB" w:rsidRPr="00B41E29" w:rsidRDefault="002741AB" w:rsidP="003421C6">
            <w:pPr>
              <w:spacing w:before="20" w:after="20"/>
              <w:rPr>
                <w:rFonts w:ascii="Arial Narrow" w:hAnsi="Arial Narrow"/>
                <w:sz w:val="22"/>
                <w:szCs w:val="22"/>
              </w:rPr>
            </w:pPr>
          </w:p>
        </w:tc>
      </w:tr>
      <w:tr w:rsidR="002741AB" w:rsidRPr="00B41E29" w:rsidTr="00705B36">
        <w:trPr>
          <w:cantSplit/>
        </w:trPr>
        <w:tc>
          <w:tcPr>
            <w:tcW w:w="2160" w:type="dxa"/>
          </w:tcPr>
          <w:p w:rsidR="002741AB" w:rsidRPr="00B41E29" w:rsidRDefault="00E87D7C" w:rsidP="009339F6">
            <w:pPr>
              <w:pStyle w:val="TableHeading"/>
              <w:spacing w:before="20" w:after="20"/>
              <w:rPr>
                <w:rFonts w:ascii="Arial Narrow" w:hAnsi="Arial Narrow"/>
                <w:sz w:val="22"/>
              </w:rPr>
            </w:pPr>
            <w:r w:rsidRPr="00B41E29">
              <w:rPr>
                <w:rFonts w:ascii="Arial Narrow" w:hAnsi="Arial Narrow"/>
                <w:sz w:val="22"/>
              </w:rPr>
              <w:t>Apologies:</w:t>
            </w:r>
          </w:p>
        </w:tc>
        <w:tc>
          <w:tcPr>
            <w:tcW w:w="2580" w:type="dxa"/>
            <w:shd w:val="clear" w:color="auto" w:fill="auto"/>
          </w:tcPr>
          <w:p w:rsidR="002741AB" w:rsidRPr="00B41E29" w:rsidRDefault="00D146A8">
            <w:pPr>
              <w:spacing w:before="20" w:after="20"/>
              <w:rPr>
                <w:rFonts w:ascii="Arial Narrow" w:hAnsi="Arial Narrow"/>
                <w:sz w:val="22"/>
                <w:szCs w:val="22"/>
              </w:rPr>
            </w:pPr>
            <w:r>
              <w:rPr>
                <w:rFonts w:ascii="Arial Narrow" w:hAnsi="Arial Narrow"/>
                <w:sz w:val="22"/>
                <w:szCs w:val="22"/>
              </w:rPr>
              <w:t>Ed Meggitt</w:t>
            </w:r>
            <w:r w:rsidR="0015055C">
              <w:rPr>
                <w:rFonts w:ascii="Arial Narrow" w:hAnsi="Arial Narrow"/>
                <w:sz w:val="22"/>
                <w:szCs w:val="22"/>
              </w:rPr>
              <w:t xml:space="preserve"> (Industry)</w:t>
            </w:r>
          </w:p>
        </w:tc>
        <w:tc>
          <w:tcPr>
            <w:tcW w:w="2580" w:type="dxa"/>
          </w:tcPr>
          <w:p w:rsidR="002741AB" w:rsidRPr="00B41E29" w:rsidRDefault="002741AB" w:rsidP="006F1AC6">
            <w:pPr>
              <w:pStyle w:val="TableHeading"/>
              <w:spacing w:before="20" w:after="20"/>
              <w:rPr>
                <w:rFonts w:ascii="Arial Narrow" w:hAnsi="Arial Narrow"/>
                <w:b w:val="0"/>
                <w:sz w:val="22"/>
                <w:szCs w:val="22"/>
              </w:rPr>
            </w:pPr>
          </w:p>
        </w:tc>
        <w:tc>
          <w:tcPr>
            <w:tcW w:w="2580" w:type="dxa"/>
            <w:vAlign w:val="center"/>
          </w:tcPr>
          <w:p w:rsidR="002741AB" w:rsidRPr="00B41E29" w:rsidRDefault="002741AB" w:rsidP="00E151B4">
            <w:pPr>
              <w:spacing w:before="20" w:after="20"/>
              <w:rPr>
                <w:rFonts w:ascii="Arial Narrow" w:hAnsi="Arial Narrow"/>
                <w:sz w:val="22"/>
                <w:szCs w:val="22"/>
              </w:rPr>
            </w:pPr>
          </w:p>
        </w:tc>
      </w:tr>
      <w:tr w:rsidR="002741AB" w:rsidRPr="00B41E29" w:rsidTr="00705B36">
        <w:trPr>
          <w:cantSplit/>
        </w:trPr>
        <w:tc>
          <w:tcPr>
            <w:tcW w:w="2160" w:type="dxa"/>
          </w:tcPr>
          <w:p w:rsidR="00E87D7C" w:rsidRPr="00B41E29" w:rsidRDefault="00E87D7C" w:rsidP="004B6B99">
            <w:pPr>
              <w:pStyle w:val="TableHeading"/>
              <w:spacing w:before="20" w:after="20"/>
              <w:rPr>
                <w:rFonts w:ascii="Arial Narrow" w:hAnsi="Arial Narrow"/>
                <w:sz w:val="22"/>
              </w:rPr>
            </w:pPr>
          </w:p>
          <w:p w:rsidR="002741AB" w:rsidRPr="00B41E29" w:rsidRDefault="002741AB" w:rsidP="004B6B99">
            <w:pPr>
              <w:pStyle w:val="TableHeading"/>
              <w:spacing w:before="20" w:after="20"/>
              <w:rPr>
                <w:rFonts w:ascii="Arial Narrow" w:hAnsi="Arial Narrow"/>
                <w:sz w:val="22"/>
              </w:rPr>
            </w:pPr>
            <w:r w:rsidRPr="00B41E29">
              <w:rPr>
                <w:rFonts w:ascii="Arial Narrow" w:hAnsi="Arial Narrow"/>
                <w:sz w:val="22"/>
              </w:rPr>
              <w:t>Executive Support:</w:t>
            </w:r>
          </w:p>
        </w:tc>
        <w:tc>
          <w:tcPr>
            <w:tcW w:w="2580" w:type="dxa"/>
          </w:tcPr>
          <w:p w:rsidR="00E87D7C" w:rsidRPr="00B41E29" w:rsidRDefault="00E87D7C" w:rsidP="00B33597">
            <w:pPr>
              <w:pStyle w:val="TableHeading"/>
              <w:spacing w:before="20" w:after="20"/>
              <w:rPr>
                <w:rFonts w:ascii="Arial Narrow" w:hAnsi="Arial Narrow"/>
                <w:b w:val="0"/>
                <w:sz w:val="22"/>
                <w:szCs w:val="22"/>
              </w:rPr>
            </w:pPr>
          </w:p>
          <w:p w:rsidR="002741AB" w:rsidRPr="00B41E29" w:rsidRDefault="00B33597">
            <w:pPr>
              <w:pStyle w:val="TableHeading"/>
              <w:spacing w:before="20" w:after="20"/>
              <w:rPr>
                <w:rFonts w:ascii="Arial Narrow" w:hAnsi="Arial Narrow"/>
                <w:b w:val="0"/>
                <w:sz w:val="22"/>
                <w:szCs w:val="22"/>
              </w:rPr>
            </w:pPr>
            <w:r w:rsidRPr="00B41E29">
              <w:rPr>
                <w:rFonts w:ascii="Arial Narrow" w:hAnsi="Arial Narrow"/>
                <w:b w:val="0"/>
                <w:sz w:val="22"/>
                <w:szCs w:val="22"/>
              </w:rPr>
              <w:t>Megan Njoroge</w:t>
            </w:r>
            <w:r w:rsidR="00790372">
              <w:rPr>
                <w:rFonts w:ascii="Arial Narrow" w:hAnsi="Arial Narrow"/>
                <w:b w:val="0"/>
                <w:sz w:val="22"/>
                <w:szCs w:val="22"/>
              </w:rPr>
              <w:t xml:space="preserve"> (</w:t>
            </w:r>
            <w:r w:rsidR="0015055C">
              <w:rPr>
                <w:rFonts w:ascii="Arial Narrow" w:hAnsi="Arial Narrow"/>
                <w:b w:val="0"/>
                <w:sz w:val="22"/>
                <w:szCs w:val="22"/>
              </w:rPr>
              <w:t>DEDJTR</w:t>
            </w:r>
            <w:r w:rsidR="00790372">
              <w:rPr>
                <w:rFonts w:ascii="Arial Narrow" w:hAnsi="Arial Narrow"/>
                <w:b w:val="0"/>
                <w:sz w:val="22"/>
                <w:szCs w:val="22"/>
              </w:rPr>
              <w:t>)</w:t>
            </w:r>
          </w:p>
        </w:tc>
        <w:tc>
          <w:tcPr>
            <w:tcW w:w="2580" w:type="dxa"/>
          </w:tcPr>
          <w:p w:rsidR="002741AB" w:rsidRPr="00B41E29" w:rsidRDefault="002741AB" w:rsidP="00123815">
            <w:pPr>
              <w:pStyle w:val="TableHeading"/>
              <w:spacing w:before="20" w:after="20"/>
              <w:rPr>
                <w:rFonts w:ascii="Arial Narrow" w:hAnsi="Arial Narrow"/>
                <w:sz w:val="22"/>
                <w:szCs w:val="22"/>
              </w:rPr>
            </w:pPr>
          </w:p>
        </w:tc>
        <w:tc>
          <w:tcPr>
            <w:tcW w:w="2580" w:type="dxa"/>
          </w:tcPr>
          <w:p w:rsidR="002741AB" w:rsidRPr="00B41E29" w:rsidRDefault="002741AB" w:rsidP="004B6B99">
            <w:pPr>
              <w:pStyle w:val="TableHeading"/>
              <w:spacing w:before="20" w:after="20"/>
              <w:rPr>
                <w:rFonts w:ascii="Arial Narrow" w:hAnsi="Arial Narrow"/>
                <w:b w:val="0"/>
                <w:sz w:val="22"/>
                <w:szCs w:val="22"/>
              </w:rPr>
            </w:pPr>
          </w:p>
        </w:tc>
      </w:tr>
      <w:tr w:rsidR="002741AB" w:rsidRPr="00B41E29" w:rsidTr="00705B36">
        <w:trPr>
          <w:cantSplit/>
        </w:trPr>
        <w:tc>
          <w:tcPr>
            <w:tcW w:w="2160" w:type="dxa"/>
          </w:tcPr>
          <w:p w:rsidR="002741AB" w:rsidRPr="00B41E29" w:rsidRDefault="002741AB" w:rsidP="009339F6">
            <w:pPr>
              <w:pStyle w:val="TableHeading"/>
              <w:spacing w:before="20" w:after="20"/>
              <w:rPr>
                <w:rFonts w:ascii="Arial Narrow" w:hAnsi="Arial Narrow"/>
                <w:sz w:val="22"/>
              </w:rPr>
            </w:pPr>
          </w:p>
        </w:tc>
        <w:tc>
          <w:tcPr>
            <w:tcW w:w="2580" w:type="dxa"/>
          </w:tcPr>
          <w:p w:rsidR="002741AB" w:rsidRPr="00B41E29" w:rsidRDefault="002741AB" w:rsidP="00330ABE">
            <w:pPr>
              <w:pStyle w:val="TableHeading"/>
              <w:spacing w:before="20" w:after="20"/>
              <w:rPr>
                <w:rFonts w:ascii="Arial Narrow" w:hAnsi="Arial Narrow"/>
                <w:b w:val="0"/>
                <w:sz w:val="22"/>
                <w:szCs w:val="22"/>
              </w:rPr>
            </w:pPr>
          </w:p>
        </w:tc>
        <w:tc>
          <w:tcPr>
            <w:tcW w:w="2580" w:type="dxa"/>
          </w:tcPr>
          <w:p w:rsidR="002741AB" w:rsidRPr="00B41E29" w:rsidRDefault="002741AB" w:rsidP="006D2E05">
            <w:pPr>
              <w:pStyle w:val="TableHeading"/>
              <w:spacing w:before="20" w:after="20"/>
              <w:rPr>
                <w:rFonts w:ascii="Arial Narrow" w:hAnsi="Arial Narrow"/>
                <w:b w:val="0"/>
                <w:sz w:val="22"/>
                <w:szCs w:val="22"/>
              </w:rPr>
            </w:pPr>
          </w:p>
        </w:tc>
        <w:tc>
          <w:tcPr>
            <w:tcW w:w="2580" w:type="dxa"/>
          </w:tcPr>
          <w:p w:rsidR="002741AB" w:rsidRPr="00B41E29" w:rsidRDefault="002741AB" w:rsidP="004B6B99">
            <w:pPr>
              <w:pStyle w:val="TableHeading"/>
              <w:spacing w:before="20" w:after="20"/>
              <w:rPr>
                <w:rFonts w:ascii="Arial Narrow" w:hAnsi="Arial Narrow"/>
                <w:b w:val="0"/>
                <w:sz w:val="22"/>
                <w:szCs w:val="22"/>
              </w:rPr>
            </w:pPr>
          </w:p>
        </w:tc>
      </w:tr>
    </w:tbl>
    <w:p w:rsidR="0069070B" w:rsidRDefault="0069070B" w:rsidP="009339F6">
      <w:pPr>
        <w:pStyle w:val="TableHeading"/>
        <w:spacing w:before="20" w:after="20"/>
        <w:rPr>
          <w:rFonts w:ascii="Arial Narrow" w:hAnsi="Arial Narrow"/>
          <w:sz w:val="22"/>
        </w:rPr>
        <w:sectPr w:rsidR="0069070B" w:rsidSect="0046510D">
          <w:headerReference w:type="even" r:id="rId9"/>
          <w:headerReference w:type="default" r:id="rId10"/>
          <w:footerReference w:type="default" r:id="rId11"/>
          <w:headerReference w:type="first" r:id="rId12"/>
          <w:footerReference w:type="first" r:id="rId13"/>
          <w:pgSz w:w="11906" w:h="16838" w:code="9"/>
          <w:pgMar w:top="720" w:right="851" w:bottom="720" w:left="1134" w:header="567" w:footer="284" w:gutter="0"/>
          <w:cols w:space="708"/>
          <w:docGrid w:linePitch="360"/>
        </w:sectPr>
      </w:pPr>
    </w:p>
    <w:tbl>
      <w:tblPr>
        <w:tblW w:w="9900" w:type="dxa"/>
        <w:tblInd w:w="108" w:type="dxa"/>
        <w:tblLayout w:type="fixed"/>
        <w:tblLook w:val="0000" w:firstRow="0" w:lastRow="0" w:firstColumn="0" w:lastColumn="0" w:noHBand="0" w:noVBand="0"/>
      </w:tblPr>
      <w:tblGrid>
        <w:gridCol w:w="2160"/>
        <w:gridCol w:w="7740"/>
      </w:tblGrid>
      <w:tr w:rsidR="00790372" w:rsidRPr="00B41E29" w:rsidTr="00E53CE5">
        <w:trPr>
          <w:cantSplit/>
        </w:trPr>
        <w:tc>
          <w:tcPr>
            <w:tcW w:w="2160" w:type="dxa"/>
          </w:tcPr>
          <w:p w:rsidR="00790372" w:rsidRPr="00B41E29" w:rsidRDefault="00790372" w:rsidP="0069070B">
            <w:pPr>
              <w:pStyle w:val="TableHeading"/>
              <w:spacing w:before="20" w:after="20"/>
              <w:rPr>
                <w:rFonts w:ascii="Arial Narrow" w:hAnsi="Arial Narrow"/>
                <w:sz w:val="22"/>
              </w:rPr>
            </w:pPr>
            <w:r w:rsidRPr="00B41E29">
              <w:rPr>
                <w:rFonts w:ascii="Arial Narrow" w:hAnsi="Arial Narrow"/>
                <w:sz w:val="22"/>
              </w:rPr>
              <w:lastRenderedPageBreak/>
              <w:t>Advisors</w:t>
            </w:r>
            <w:r w:rsidR="00D146A8">
              <w:rPr>
                <w:rFonts w:ascii="Arial Narrow" w:hAnsi="Arial Narrow"/>
                <w:sz w:val="22"/>
              </w:rPr>
              <w:t>/observers</w:t>
            </w:r>
            <w:r w:rsidRPr="00B41E29">
              <w:rPr>
                <w:rFonts w:ascii="Arial Narrow" w:hAnsi="Arial Narrow"/>
                <w:sz w:val="22"/>
              </w:rPr>
              <w:t>:</w:t>
            </w:r>
          </w:p>
        </w:tc>
        <w:tc>
          <w:tcPr>
            <w:tcW w:w="7740" w:type="dxa"/>
          </w:tcPr>
          <w:p w:rsidR="00D146A8" w:rsidRDefault="00D146A8" w:rsidP="0069070B">
            <w:pPr>
              <w:pStyle w:val="TableHeading"/>
              <w:spacing w:before="20" w:after="20"/>
              <w:rPr>
                <w:rFonts w:ascii="Arial Narrow" w:hAnsi="Arial Narrow"/>
                <w:b w:val="0"/>
                <w:sz w:val="22"/>
                <w:szCs w:val="22"/>
              </w:rPr>
            </w:pPr>
            <w:r>
              <w:rPr>
                <w:rFonts w:ascii="Arial Narrow" w:hAnsi="Arial Narrow"/>
                <w:b w:val="0"/>
                <w:sz w:val="22"/>
                <w:szCs w:val="22"/>
              </w:rPr>
              <w:t>Travis Dowling, Executive Director Fisheries</w:t>
            </w:r>
          </w:p>
          <w:p w:rsidR="00790372" w:rsidRDefault="00790372" w:rsidP="0069070B">
            <w:pPr>
              <w:pStyle w:val="TableHeading"/>
              <w:spacing w:before="20" w:after="20"/>
              <w:rPr>
                <w:rFonts w:ascii="Arial Narrow" w:hAnsi="Arial Narrow"/>
                <w:b w:val="0"/>
                <w:sz w:val="22"/>
                <w:szCs w:val="22"/>
              </w:rPr>
            </w:pPr>
            <w:r>
              <w:rPr>
                <w:rFonts w:ascii="Arial Narrow" w:hAnsi="Arial Narrow"/>
                <w:b w:val="0"/>
                <w:sz w:val="22"/>
                <w:szCs w:val="22"/>
              </w:rPr>
              <w:t>Ian Parks, A/Director Education &amp; Enforcement</w:t>
            </w:r>
          </w:p>
          <w:p w:rsidR="00790372" w:rsidRDefault="00790372" w:rsidP="0069070B">
            <w:pPr>
              <w:pStyle w:val="TableHeading"/>
              <w:spacing w:before="20" w:after="20"/>
              <w:rPr>
                <w:rFonts w:ascii="Arial Narrow" w:hAnsi="Arial Narrow"/>
                <w:b w:val="0"/>
                <w:sz w:val="22"/>
                <w:szCs w:val="22"/>
              </w:rPr>
            </w:pPr>
            <w:r>
              <w:rPr>
                <w:rFonts w:ascii="Arial Narrow" w:hAnsi="Arial Narrow"/>
                <w:b w:val="0"/>
                <w:sz w:val="22"/>
                <w:szCs w:val="22"/>
              </w:rPr>
              <w:t>Allison Webb, Director, Fisheries Management</w:t>
            </w:r>
            <w:r w:rsidR="0073791D">
              <w:rPr>
                <w:rFonts w:ascii="Arial Narrow" w:hAnsi="Arial Narrow"/>
                <w:b w:val="0"/>
                <w:sz w:val="22"/>
                <w:szCs w:val="22"/>
              </w:rPr>
              <w:t xml:space="preserve"> &amp; Science</w:t>
            </w:r>
          </w:p>
          <w:p w:rsidR="00D146A8" w:rsidRDefault="00D146A8" w:rsidP="0069070B">
            <w:pPr>
              <w:pStyle w:val="TableHeading"/>
              <w:spacing w:before="20" w:after="20"/>
              <w:rPr>
                <w:rFonts w:ascii="Arial Narrow" w:hAnsi="Arial Narrow"/>
                <w:b w:val="0"/>
                <w:sz w:val="22"/>
                <w:szCs w:val="22"/>
              </w:rPr>
            </w:pPr>
            <w:r>
              <w:rPr>
                <w:rFonts w:ascii="Arial Narrow" w:hAnsi="Arial Narrow"/>
                <w:b w:val="0"/>
                <w:sz w:val="22"/>
                <w:szCs w:val="22"/>
              </w:rPr>
              <w:t>Sean Buck (observer)</w:t>
            </w:r>
          </w:p>
          <w:p w:rsidR="00790372" w:rsidRPr="00B41E29" w:rsidRDefault="00790372" w:rsidP="00676AC7">
            <w:pPr>
              <w:pStyle w:val="TableHeading"/>
              <w:spacing w:before="20" w:after="20"/>
              <w:rPr>
                <w:rFonts w:ascii="Arial Narrow" w:hAnsi="Arial Narrow"/>
                <w:b w:val="0"/>
                <w:sz w:val="22"/>
                <w:szCs w:val="22"/>
              </w:rPr>
            </w:pPr>
            <w:r>
              <w:rPr>
                <w:rFonts w:ascii="Arial Narrow" w:hAnsi="Arial Narrow"/>
                <w:b w:val="0"/>
                <w:sz w:val="22"/>
                <w:szCs w:val="22"/>
              </w:rPr>
              <w:t xml:space="preserve"> </w:t>
            </w:r>
          </w:p>
        </w:tc>
      </w:tr>
    </w:tbl>
    <w:p w:rsidR="0069070B" w:rsidRDefault="0069070B" w:rsidP="00FE70F0">
      <w:pPr>
        <w:pStyle w:val="small"/>
        <w:tabs>
          <w:tab w:val="left" w:pos="2232"/>
          <w:tab w:val="left" w:pos="5652"/>
          <w:tab w:val="left" w:pos="7812"/>
        </w:tabs>
        <w:spacing w:before="120" w:after="120"/>
        <w:rPr>
          <w:rFonts w:ascii="Arial Narrow" w:hAnsi="Arial Narrow"/>
          <w:b/>
          <w:sz w:val="22"/>
        </w:rPr>
        <w:sectPr w:rsidR="0069070B" w:rsidSect="0069070B">
          <w:type w:val="continuous"/>
          <w:pgSz w:w="11906" w:h="16838" w:code="9"/>
          <w:pgMar w:top="720" w:right="851" w:bottom="720" w:left="1134" w:header="567" w:footer="284" w:gutter="0"/>
          <w:cols w:space="708"/>
          <w:docGrid w:linePitch="360"/>
        </w:sectPr>
      </w:pPr>
    </w:p>
    <w:tbl>
      <w:tblPr>
        <w:tblW w:w="10491" w:type="dxa"/>
        <w:tblInd w:w="-318" w:type="dxa"/>
        <w:tblBorders>
          <w:top w:val="double" w:sz="4" w:space="0" w:color="auto"/>
          <w:bottom w:val="double" w:sz="4" w:space="0" w:color="auto"/>
        </w:tblBorders>
        <w:tblLayout w:type="fixed"/>
        <w:tblLook w:val="0000" w:firstRow="0" w:lastRow="0" w:firstColumn="0" w:lastColumn="0" w:noHBand="0" w:noVBand="0"/>
      </w:tblPr>
      <w:tblGrid>
        <w:gridCol w:w="568"/>
        <w:gridCol w:w="567"/>
        <w:gridCol w:w="4536"/>
        <w:gridCol w:w="992"/>
        <w:gridCol w:w="2694"/>
        <w:gridCol w:w="1134"/>
      </w:tblGrid>
      <w:tr w:rsidR="002741AB" w:rsidRPr="00B41E29" w:rsidTr="008F3D29">
        <w:trPr>
          <w:tblHeader/>
        </w:trPr>
        <w:tc>
          <w:tcPr>
            <w:tcW w:w="10491" w:type="dxa"/>
            <w:gridSpan w:val="6"/>
            <w:tcBorders>
              <w:top w:val="single" w:sz="4" w:space="0" w:color="auto"/>
              <w:left w:val="single" w:sz="4" w:space="0" w:color="auto"/>
              <w:bottom w:val="double" w:sz="4" w:space="0" w:color="auto"/>
              <w:right w:val="single" w:sz="4" w:space="0" w:color="auto"/>
            </w:tcBorders>
          </w:tcPr>
          <w:p w:rsidR="002741AB" w:rsidRPr="00B41E29" w:rsidRDefault="002741AB" w:rsidP="00FE70F0">
            <w:pPr>
              <w:pStyle w:val="small"/>
              <w:tabs>
                <w:tab w:val="left" w:pos="2232"/>
                <w:tab w:val="left" w:pos="5652"/>
                <w:tab w:val="left" w:pos="7812"/>
              </w:tabs>
              <w:spacing w:before="120" w:after="120"/>
              <w:rPr>
                <w:rFonts w:ascii="Arial Narrow" w:hAnsi="Arial Narrow"/>
                <w:sz w:val="22"/>
              </w:rPr>
            </w:pPr>
            <w:r w:rsidRPr="00B41E29">
              <w:rPr>
                <w:rFonts w:ascii="Arial Narrow" w:hAnsi="Arial Narrow"/>
                <w:b/>
                <w:sz w:val="22"/>
              </w:rPr>
              <w:lastRenderedPageBreak/>
              <w:sym w:font="Wingdings" w:char="F075"/>
            </w:r>
            <w:r w:rsidRPr="00B41E29">
              <w:rPr>
                <w:rFonts w:ascii="Arial Narrow" w:hAnsi="Arial Narrow"/>
                <w:b/>
                <w:sz w:val="22"/>
              </w:rPr>
              <w:t xml:space="preserve">  Paper provided</w:t>
            </w:r>
            <w:r w:rsidRPr="00B41E29">
              <w:rPr>
                <w:rFonts w:ascii="Arial Narrow" w:hAnsi="Arial Narrow"/>
                <w:b/>
                <w:sz w:val="22"/>
              </w:rPr>
              <w:tab/>
            </w:r>
            <w:r w:rsidRPr="00B41E29">
              <w:rPr>
                <w:rFonts w:ascii="Arial Narrow" w:hAnsi="Arial Narrow"/>
                <w:b/>
                <w:sz w:val="22"/>
              </w:rPr>
              <w:sym w:font="Wingdings" w:char="F0A8"/>
            </w:r>
            <w:r w:rsidRPr="00B41E29">
              <w:rPr>
                <w:rFonts w:ascii="Arial Narrow" w:hAnsi="Arial Narrow"/>
                <w:b/>
                <w:sz w:val="22"/>
              </w:rPr>
              <w:t xml:space="preserve">  Paper to be Tabled at Meeting</w:t>
            </w:r>
            <w:r w:rsidRPr="00B41E29">
              <w:rPr>
                <w:rFonts w:ascii="Arial Narrow" w:hAnsi="Arial Narrow"/>
                <w:b/>
                <w:sz w:val="22"/>
              </w:rPr>
              <w:tab/>
            </w:r>
            <w:r w:rsidRPr="00B41E29">
              <w:rPr>
                <w:rFonts w:ascii="Arial Narrow" w:hAnsi="Arial Narrow"/>
                <w:b/>
                <w:sz w:val="22"/>
                <w:szCs w:val="22"/>
              </w:rPr>
              <w:t>▲</w:t>
            </w:r>
            <w:r w:rsidRPr="00B41E29">
              <w:rPr>
                <w:rFonts w:ascii="Arial Narrow" w:hAnsi="Arial Narrow"/>
                <w:b/>
                <w:sz w:val="22"/>
              </w:rPr>
              <w:t>Verbal Report</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Borders>
              <w:top w:val="nil"/>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TableHeading"/>
              <w:spacing w:before="80" w:after="80"/>
              <w:jc w:val="center"/>
              <w:rPr>
                <w:rFonts w:ascii="Arial Narrow" w:hAnsi="Arial Narrow"/>
                <w:sz w:val="22"/>
              </w:rPr>
            </w:pPr>
          </w:p>
        </w:tc>
        <w:tc>
          <w:tcPr>
            <w:tcW w:w="4536" w:type="dxa"/>
            <w:tcBorders>
              <w:top w:val="nil"/>
              <w:left w:val="single" w:sz="4" w:space="0" w:color="auto"/>
              <w:bottom w:val="single" w:sz="4" w:space="0" w:color="auto"/>
              <w:right w:val="nil"/>
            </w:tcBorders>
          </w:tcPr>
          <w:p w:rsidR="002741AB" w:rsidRPr="00B41E29" w:rsidRDefault="002741AB" w:rsidP="005C3415">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TIME</w:t>
            </w:r>
          </w:p>
        </w:tc>
        <w:tc>
          <w:tcPr>
            <w:tcW w:w="2694" w:type="dxa"/>
            <w:tcBorders>
              <w:top w:val="nil"/>
              <w:left w:val="nil"/>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WHO</w:t>
            </w:r>
          </w:p>
        </w:tc>
        <w:tc>
          <w:tcPr>
            <w:tcW w:w="1134" w:type="dxa"/>
            <w:tcBorders>
              <w:top w:val="single" w:sz="4" w:space="0" w:color="auto"/>
              <w:left w:val="single" w:sz="4" w:space="0" w:color="auto"/>
              <w:bottom w:val="single" w:sz="4" w:space="0" w:color="auto"/>
              <w:right w:val="single" w:sz="4" w:space="0" w:color="auto"/>
            </w:tcBorders>
          </w:tcPr>
          <w:p w:rsidR="002741AB" w:rsidRPr="00B41E29" w:rsidRDefault="002741AB" w:rsidP="005C3415">
            <w:pPr>
              <w:pStyle w:val="Heading5"/>
              <w:spacing w:before="80" w:after="80"/>
              <w:jc w:val="center"/>
              <w:rPr>
                <w:rFonts w:ascii="Arial Narrow" w:hAnsi="Arial Narrow"/>
                <w:sz w:val="22"/>
              </w:rPr>
            </w:pPr>
            <w:r w:rsidRPr="00B41E29">
              <w:rPr>
                <w:rFonts w:ascii="Arial Narrow" w:hAnsi="Arial Narrow"/>
                <w:sz w:val="22"/>
              </w:rPr>
              <w:t>ACTION</w:t>
            </w:r>
          </w:p>
        </w:tc>
      </w:tr>
      <w:tr w:rsidR="008F3D29"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2741AB" w:rsidP="005C3415">
            <w:pPr>
              <w:pStyle w:val="TableHeading"/>
              <w:spacing w:before="80" w:after="80"/>
              <w:rPr>
                <w:rFonts w:ascii="Arial Narrow" w:hAnsi="Arial Narrow"/>
                <w:sz w:val="22"/>
              </w:rPr>
            </w:pPr>
          </w:p>
        </w:tc>
        <w:tc>
          <w:tcPr>
            <w:tcW w:w="4536" w:type="dxa"/>
            <w:tcBorders>
              <w:top w:val="single" w:sz="4" w:space="0" w:color="auto"/>
              <w:left w:val="single" w:sz="4" w:space="0" w:color="auto"/>
              <w:bottom w:val="single" w:sz="4" w:space="0" w:color="auto"/>
              <w:right w:val="single" w:sz="4" w:space="0" w:color="auto"/>
            </w:tcBorders>
            <w:shd w:val="pct15" w:color="000000" w:fill="FFFFFF"/>
          </w:tcPr>
          <w:p w:rsidR="002741AB" w:rsidRPr="00B41E29" w:rsidRDefault="000D2BCA" w:rsidP="005C3415">
            <w:pPr>
              <w:pStyle w:val="Table"/>
              <w:spacing w:before="80" w:after="80"/>
              <w:rPr>
                <w:rFonts w:ascii="Arial Narrow" w:hAnsi="Arial Narrow"/>
                <w:b/>
                <w:sz w:val="22"/>
              </w:rPr>
            </w:pPr>
            <w:r w:rsidRPr="00B41E29">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rsidR="002741AB" w:rsidRPr="00B41E29" w:rsidRDefault="002741AB" w:rsidP="005C3415">
            <w:pPr>
              <w:spacing w:before="80" w:after="80"/>
              <w:jc w:val="center"/>
              <w:rPr>
                <w:rFonts w:ascii="Arial Narrow" w:hAnsi="Arial Narrow"/>
              </w:rPr>
            </w:pPr>
          </w:p>
        </w:tc>
        <w:tc>
          <w:tcPr>
            <w:tcW w:w="2694" w:type="dxa"/>
            <w:tcBorders>
              <w:top w:val="single" w:sz="4" w:space="0" w:color="auto"/>
              <w:left w:val="nil"/>
              <w:bottom w:val="nil"/>
              <w:right w:val="single" w:sz="4" w:space="0" w:color="auto"/>
            </w:tcBorders>
            <w:shd w:val="pct15" w:color="000000" w:fill="FFFFFF"/>
            <w:vAlign w:val="center"/>
          </w:tcPr>
          <w:p w:rsidR="002741AB" w:rsidRPr="00B41E29" w:rsidRDefault="002741AB" w:rsidP="003F6CD4">
            <w:pPr>
              <w:spacing w:before="80" w:after="8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pct15" w:color="000000" w:fill="FFFFFF"/>
            <w:vAlign w:val="center"/>
          </w:tcPr>
          <w:p w:rsidR="002741AB" w:rsidRPr="00B41E29" w:rsidRDefault="002741AB" w:rsidP="005C3415">
            <w:pPr>
              <w:spacing w:before="80" w:after="80"/>
              <w:rPr>
                <w:rFonts w:ascii="Arial Narrow" w:hAnsi="Arial Narrow"/>
              </w:rPr>
            </w:pP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nil"/>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36" w:type="dxa"/>
            <w:tcBorders>
              <w:top w:val="single" w:sz="4" w:space="0" w:color="auto"/>
              <w:left w:val="single" w:sz="4" w:space="0" w:color="auto"/>
              <w:bottom w:val="nil"/>
              <w:right w:val="nil"/>
            </w:tcBorders>
          </w:tcPr>
          <w:p w:rsidR="0069070B" w:rsidRPr="00EC313C" w:rsidRDefault="0069070B" w:rsidP="0069070B">
            <w:pPr>
              <w:pStyle w:val="TableText"/>
              <w:tabs>
                <w:tab w:val="left" w:pos="6096"/>
              </w:tabs>
              <w:spacing w:before="20" w:after="20"/>
              <w:rPr>
                <w:rFonts w:ascii="Arial Narrow" w:hAnsi="Arial Narrow"/>
                <w:sz w:val="22"/>
              </w:rPr>
            </w:pPr>
            <w:r w:rsidRPr="00EC313C">
              <w:rPr>
                <w:rFonts w:ascii="Arial Narrow" w:hAnsi="Arial Narrow"/>
                <w:sz w:val="22"/>
              </w:rPr>
              <w:t xml:space="preserve">Welcome </w:t>
            </w:r>
          </w:p>
        </w:tc>
        <w:tc>
          <w:tcPr>
            <w:tcW w:w="992" w:type="dxa"/>
            <w:tcBorders>
              <w:top w:val="single" w:sz="4" w:space="0" w:color="auto"/>
              <w:left w:val="single" w:sz="4" w:space="0" w:color="auto"/>
              <w:bottom w:val="nil"/>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:00am</w:t>
            </w:r>
          </w:p>
        </w:tc>
        <w:tc>
          <w:tcPr>
            <w:tcW w:w="2694" w:type="dxa"/>
            <w:tcBorders>
              <w:top w:val="single" w:sz="4" w:space="0" w:color="auto"/>
              <w:left w:val="single" w:sz="4" w:space="0" w:color="auto"/>
              <w:bottom w:val="nil"/>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nil"/>
              <w:right w:val="single" w:sz="4" w:space="0" w:color="auto"/>
            </w:tcBorders>
            <w:vAlign w:val="center"/>
          </w:tcPr>
          <w:p w:rsidR="0069070B" w:rsidRPr="00EC313C" w:rsidRDefault="0069070B" w:rsidP="0069070B">
            <w:pPr>
              <w:spacing w:before="20" w:after="20"/>
              <w:rPr>
                <w:rFonts w:ascii="Arial Narrow" w:hAnsi="Arial Narrow"/>
                <w:sz w:val="22"/>
              </w:rPr>
            </w:pPr>
            <w:r>
              <w:rPr>
                <w:rFonts w:ascii="Arial Narrow" w:hAnsi="Arial Narrow"/>
                <w:sz w:val="22"/>
              </w:rPr>
              <w:t>Noting</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Pr="00EC313C" w:rsidRDefault="0069070B" w:rsidP="0069070B">
            <w:pPr>
              <w:pStyle w:val="TableText"/>
              <w:tabs>
                <w:tab w:val="left" w:pos="6096"/>
              </w:tabs>
              <w:spacing w:before="20" w:after="20"/>
              <w:rPr>
                <w:rFonts w:ascii="Arial Narrow" w:hAnsi="Arial Narrow"/>
                <w:sz w:val="22"/>
              </w:rPr>
            </w:pPr>
            <w:r>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:05am</w:t>
            </w:r>
          </w:p>
        </w:tc>
        <w:tc>
          <w:tcPr>
            <w:tcW w:w="2694"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szCs w:val="22"/>
              </w:rPr>
            </w:pPr>
            <w:r w:rsidRPr="00EC313C">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:10am</w:t>
            </w:r>
          </w:p>
        </w:tc>
        <w:tc>
          <w:tcPr>
            <w:tcW w:w="2694"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:15am</w:t>
            </w:r>
          </w:p>
        </w:tc>
        <w:tc>
          <w:tcPr>
            <w:tcW w:w="2694"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:20am</w:t>
            </w:r>
          </w:p>
        </w:tc>
        <w:tc>
          <w:tcPr>
            <w:tcW w:w="2694" w:type="dxa"/>
            <w:tcBorders>
              <w:top w:val="single" w:sz="4" w:space="0" w:color="auto"/>
              <w:left w:val="single" w:sz="4" w:space="0" w:color="auto"/>
              <w:bottom w:val="single" w:sz="4" w:space="0" w:color="auto"/>
              <w:right w:val="single" w:sz="4" w:space="0" w:color="auto"/>
            </w:tcBorders>
          </w:tcPr>
          <w:p w:rsidR="0069070B" w:rsidRDefault="0069070B" w:rsidP="0069070B">
            <w:pPr>
              <w:spacing w:before="20" w:after="20"/>
              <w:jc w:val="center"/>
              <w:rPr>
                <w:rFonts w:ascii="Arial Narrow" w:hAnsi="Arial Narrow"/>
                <w:sz w:val="22"/>
              </w:rPr>
            </w:pPr>
            <w:r>
              <w:rPr>
                <w:rFonts w:ascii="Arial Narrow" w:hAnsi="Arial Narrow"/>
                <w:sz w:val="22"/>
              </w:rPr>
              <w:t>Ian Cartwright</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Decision</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20" w:after="20"/>
              <w:jc w:val="center"/>
              <w:rPr>
                <w:rFonts w:ascii="Arial Narrow" w:hAnsi="Arial Narrow"/>
                <w:b w:val="0"/>
                <w:sz w:val="22"/>
              </w:rPr>
            </w:pPr>
            <w:r w:rsidRPr="00EC313C">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Default="0069070B" w:rsidP="002C36BD">
            <w:pPr>
              <w:pStyle w:val="TableText"/>
              <w:tabs>
                <w:tab w:val="left" w:pos="6096"/>
              </w:tabs>
              <w:spacing w:before="20" w:after="20"/>
              <w:rPr>
                <w:rFonts w:ascii="Arial Narrow" w:hAnsi="Arial Narrow"/>
                <w:sz w:val="22"/>
              </w:rPr>
            </w:pPr>
            <w:r>
              <w:rPr>
                <w:rFonts w:ascii="Arial Narrow" w:hAnsi="Arial Narrow"/>
                <w:sz w:val="22"/>
              </w:rPr>
              <w:t>In</w:t>
            </w:r>
            <w:r w:rsidR="002C36BD">
              <w:rPr>
                <w:rFonts w:ascii="Arial Narrow" w:hAnsi="Arial Narrow"/>
                <w:sz w:val="22"/>
              </w:rPr>
              <w:t>-</w:t>
            </w:r>
            <w:r w:rsidR="00203408">
              <w:rPr>
                <w:rFonts w:ascii="Arial Narrow" w:hAnsi="Arial Narrow"/>
                <w:sz w:val="22"/>
              </w:rPr>
              <w:t>coming</w:t>
            </w:r>
            <w:r>
              <w:rPr>
                <w:rFonts w:ascii="Arial Narrow" w:hAnsi="Arial Narrow"/>
                <w:sz w:val="22"/>
              </w:rPr>
              <w:t>/out-going correspondence</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:25am</w:t>
            </w:r>
          </w:p>
        </w:tc>
        <w:tc>
          <w:tcPr>
            <w:tcW w:w="2694"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Megan Njoroge</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rsidR="0069070B" w:rsidRPr="00EC313C"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tc>
        <w:tc>
          <w:tcPr>
            <w:tcW w:w="4536" w:type="dxa"/>
            <w:tcBorders>
              <w:top w:val="single" w:sz="4" w:space="0" w:color="auto"/>
              <w:left w:val="single" w:sz="4" w:space="0" w:color="auto"/>
              <w:bottom w:val="single" w:sz="4" w:space="0" w:color="auto"/>
              <w:right w:val="nil"/>
            </w:tcBorders>
          </w:tcPr>
          <w:p w:rsidR="0069070B" w:rsidRDefault="0069070B" w:rsidP="0069070B">
            <w:pPr>
              <w:pStyle w:val="TableText"/>
              <w:tabs>
                <w:tab w:val="left" w:pos="6096"/>
              </w:tabs>
              <w:spacing w:before="20" w:after="20"/>
              <w:rPr>
                <w:rFonts w:ascii="Arial Narrow" w:hAnsi="Arial Narrow"/>
                <w:sz w:val="22"/>
              </w:rPr>
            </w:pPr>
            <w:r>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rsidR="0069070B" w:rsidRDefault="00D146A8" w:rsidP="00D146A8">
            <w:pPr>
              <w:spacing w:before="20" w:after="20"/>
              <w:jc w:val="center"/>
              <w:rPr>
                <w:rFonts w:ascii="Arial Narrow" w:hAnsi="Arial Narrow"/>
                <w:sz w:val="22"/>
              </w:rPr>
            </w:pPr>
            <w:r>
              <w:rPr>
                <w:rFonts w:ascii="Arial Narrow" w:hAnsi="Arial Narrow"/>
                <w:sz w:val="22"/>
              </w:rPr>
              <w:t>10</w:t>
            </w:r>
            <w:r w:rsidR="0069070B">
              <w:rPr>
                <w:rFonts w:ascii="Arial Narrow" w:hAnsi="Arial Narrow"/>
                <w:sz w:val="22"/>
              </w:rPr>
              <w:t>:30am</w:t>
            </w:r>
          </w:p>
        </w:tc>
        <w:tc>
          <w:tcPr>
            <w:tcW w:w="2694" w:type="dxa"/>
            <w:tcBorders>
              <w:top w:val="single" w:sz="4" w:space="0" w:color="auto"/>
              <w:left w:val="single" w:sz="4" w:space="0" w:color="auto"/>
              <w:bottom w:val="single" w:sz="4" w:space="0" w:color="auto"/>
              <w:right w:val="single" w:sz="4" w:space="0" w:color="auto"/>
            </w:tcBorders>
          </w:tcPr>
          <w:p w:rsidR="0069070B" w:rsidRDefault="0069070B" w:rsidP="00D146A8">
            <w:pPr>
              <w:spacing w:before="20" w:after="20"/>
              <w:jc w:val="center"/>
              <w:rPr>
                <w:rFonts w:ascii="Arial Narrow" w:hAnsi="Arial Narrow"/>
                <w:sz w:val="22"/>
              </w:rPr>
            </w:pPr>
            <w:r>
              <w:rPr>
                <w:rFonts w:ascii="Arial Narrow" w:hAnsi="Arial Narrow"/>
                <w:sz w:val="22"/>
              </w:rPr>
              <w:t>M</w:t>
            </w:r>
            <w:r w:rsidR="00D146A8">
              <w:rPr>
                <w:rFonts w:ascii="Arial Narrow" w:hAnsi="Arial Narrow"/>
                <w:sz w:val="22"/>
              </w:rPr>
              <w:t>egan Njoroge</w:t>
            </w:r>
          </w:p>
        </w:tc>
        <w:tc>
          <w:tcPr>
            <w:tcW w:w="1134" w:type="dxa"/>
            <w:tcBorders>
              <w:top w:val="single" w:sz="4" w:space="0" w:color="auto"/>
              <w:left w:val="nil"/>
              <w:bottom w:val="single" w:sz="4" w:space="0" w:color="auto"/>
              <w:right w:val="single" w:sz="4" w:space="0" w:color="auto"/>
            </w:tcBorders>
            <w:vAlign w:val="center"/>
          </w:tcPr>
          <w:p w:rsidR="0069070B" w:rsidRDefault="0069070B" w:rsidP="0069070B">
            <w:pPr>
              <w:spacing w:before="20" w:after="20"/>
              <w:rPr>
                <w:rFonts w:ascii="Arial Narrow" w:hAnsi="Arial Narrow"/>
                <w:sz w:val="22"/>
              </w:rPr>
            </w:pPr>
            <w:r>
              <w:rPr>
                <w:rFonts w:ascii="Arial Narrow" w:hAnsi="Arial Narrow"/>
                <w:sz w:val="22"/>
              </w:rPr>
              <w:t>Noting</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Heading"/>
              <w:spacing w:before="80" w:after="80"/>
              <w:jc w:val="center"/>
              <w:rPr>
                <w:rFonts w:ascii="Arial Narrow" w:hAnsi="Arial Narrow"/>
                <w:b w:val="0"/>
                <w:sz w:val="22"/>
                <w:szCs w:val="22"/>
              </w:rPr>
            </w:pPr>
          </w:p>
        </w:tc>
        <w:tc>
          <w:tcPr>
            <w:tcW w:w="4536"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pStyle w:val="TableText"/>
              <w:tabs>
                <w:tab w:val="left" w:pos="6096"/>
              </w:tabs>
              <w:spacing w:before="80" w:after="80"/>
              <w:rPr>
                <w:rFonts w:ascii="Arial Narrow" w:hAnsi="Arial Narrow"/>
                <w:b/>
                <w:sz w:val="22"/>
                <w:szCs w:val="22"/>
              </w:rPr>
            </w:pPr>
            <w:r w:rsidRPr="00B41E29">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rsidR="0069070B" w:rsidRPr="00B41E29" w:rsidRDefault="0069070B" w:rsidP="005C3415">
            <w:pPr>
              <w:spacing w:before="80" w:after="80"/>
              <w:jc w:val="center"/>
              <w:rPr>
                <w:rFonts w:ascii="Arial Narrow" w:hAnsi="Arial Narrow"/>
                <w:sz w:val="22"/>
              </w:rPr>
            </w:pPr>
            <w:r w:rsidRPr="00B41E29">
              <w:rPr>
                <w:rFonts w:ascii="Arial Narrow" w:hAnsi="Arial Narrow"/>
                <w:sz w:val="22"/>
              </w:rPr>
              <w:t>Indicative</w:t>
            </w:r>
          </w:p>
        </w:tc>
        <w:tc>
          <w:tcPr>
            <w:tcW w:w="269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B41E29" w:rsidRDefault="0069070B" w:rsidP="006A6C02">
            <w:pPr>
              <w:spacing w:before="80" w:after="80"/>
              <w:jc w:val="center"/>
              <w:rPr>
                <w:rFonts w:ascii="Arial Narrow" w:hAnsi="Arial Narrow"/>
                <w:sz w:val="22"/>
              </w:rPr>
            </w:pP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69070B" w:rsidRPr="00B41E29" w:rsidRDefault="0069070B" w:rsidP="005C3415">
            <w:pPr>
              <w:spacing w:before="80" w:after="80"/>
              <w:rPr>
                <w:rFonts w:ascii="Arial Narrow" w:hAnsi="Arial Narrow"/>
                <w:sz w:val="22"/>
              </w:rPr>
            </w:pP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2C396E">
            <w:pPr>
              <w:pStyle w:val="TableHeading"/>
              <w:spacing w:before="0" w:after="0"/>
              <w:rPr>
                <w:rFonts w:ascii="Arial Narrow" w:hAnsi="Arial Narrow"/>
                <w:b w:val="0"/>
                <w:sz w:val="22"/>
              </w:rPr>
            </w:pPr>
            <w:r w:rsidRPr="00B41E29">
              <w:rPr>
                <w:rFonts w:ascii="Arial Narrow" w:hAnsi="Arial Narrow"/>
                <w:b w:val="0"/>
                <w:sz w:val="22"/>
              </w:rPr>
              <w:t>8</w:t>
            </w: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p w:rsidR="0069070B" w:rsidRPr="00B41E29" w:rsidRDefault="0069070B" w:rsidP="002C396E">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69070B" w:rsidRDefault="0069070B" w:rsidP="0069070B">
            <w:pPr>
              <w:pStyle w:val="TableHeading"/>
              <w:spacing w:before="0" w:after="0"/>
              <w:jc w:val="center"/>
              <w:rPr>
                <w:rFonts w:ascii="Arial Narrow" w:hAnsi="Arial Narrow"/>
                <w:b w:val="0"/>
                <w:sz w:val="22"/>
              </w:rPr>
            </w:pPr>
            <w:r w:rsidRPr="00EC313C">
              <w:rPr>
                <w:rFonts w:ascii="Arial Narrow" w:hAnsi="Arial Narrow"/>
                <w:sz w:val="22"/>
              </w:rPr>
              <w:sym w:font="Wingdings" w:char="F0A8"/>
            </w:r>
          </w:p>
          <w:p w:rsidR="0015055C" w:rsidRDefault="0015055C" w:rsidP="0069070B">
            <w:pPr>
              <w:pStyle w:val="TableHeading"/>
              <w:spacing w:before="0" w:after="0"/>
              <w:jc w:val="center"/>
              <w:rPr>
                <w:rFonts w:ascii="Arial Narrow" w:hAnsi="Arial Narrow"/>
                <w:b w:val="0"/>
                <w:sz w:val="22"/>
              </w:rPr>
            </w:pPr>
          </w:p>
          <w:p w:rsidR="0015055C" w:rsidRDefault="0015055C" w:rsidP="0069070B">
            <w:pPr>
              <w:pStyle w:val="TableHeading"/>
              <w:spacing w:before="0" w:after="0"/>
              <w:jc w:val="center"/>
              <w:rPr>
                <w:rFonts w:ascii="Arial Narrow" w:hAnsi="Arial Narrow"/>
                <w:b w:val="0"/>
                <w:sz w:val="22"/>
              </w:rPr>
            </w:pPr>
          </w:p>
          <w:p w:rsidR="0015055C" w:rsidRDefault="0069070B" w:rsidP="0069070B">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rsidR="0015055C" w:rsidRPr="008F3D29" w:rsidRDefault="0015055C" w:rsidP="0069070B">
            <w:pPr>
              <w:pStyle w:val="TableHeading"/>
              <w:spacing w:before="0" w:after="0"/>
              <w:jc w:val="center"/>
              <w:rPr>
                <w:rFonts w:ascii="Arial Narrow" w:hAnsi="Arial Narrow"/>
              </w:rPr>
            </w:pPr>
          </w:p>
          <w:p w:rsidR="0069070B" w:rsidRPr="00D53697" w:rsidRDefault="0015055C" w:rsidP="0069070B">
            <w:pPr>
              <w:pStyle w:val="TableHeading"/>
              <w:spacing w:before="0" w:after="0"/>
              <w:jc w:val="center"/>
              <w:rPr>
                <w:rFonts w:ascii="Arial Narrow" w:hAnsi="Arial Narrow"/>
                <w:b w:val="0"/>
                <w:sz w:val="22"/>
              </w:rPr>
            </w:pPr>
            <w:r w:rsidRPr="00EC313C">
              <w:rPr>
                <w:rFonts w:ascii="Arial Narrow" w:hAnsi="Arial Narrow"/>
                <w:sz w:val="22"/>
              </w:rPr>
              <w:sym w:font="Wingdings" w:char="F0A8"/>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E3486" w:rsidRPr="008F3D29" w:rsidRDefault="00AE3486" w:rsidP="001128A0">
            <w:pPr>
              <w:pStyle w:val="ListParagraph"/>
              <w:numPr>
                <w:ilvl w:val="0"/>
                <w:numId w:val="29"/>
              </w:numPr>
              <w:spacing w:before="0"/>
              <w:ind w:left="357" w:hanging="357"/>
              <w:rPr>
                <w:rFonts w:ascii="Arial Narrow" w:hAnsi="Arial Narrow"/>
                <w:sz w:val="22"/>
                <w:szCs w:val="22"/>
              </w:rPr>
            </w:pPr>
            <w:r w:rsidRPr="008F3D29">
              <w:rPr>
                <w:rFonts w:ascii="Arial Narrow" w:hAnsi="Arial Narrow"/>
                <w:sz w:val="22"/>
                <w:szCs w:val="22"/>
              </w:rPr>
              <w:t>Price data for calculating GVP</w:t>
            </w:r>
          </w:p>
          <w:p w:rsidR="00D146A8" w:rsidRPr="008F3D29" w:rsidRDefault="00D146A8" w:rsidP="00BA7EF6">
            <w:pPr>
              <w:pStyle w:val="ListParagraph"/>
              <w:numPr>
                <w:ilvl w:val="0"/>
                <w:numId w:val="29"/>
              </w:numPr>
              <w:spacing w:before="0"/>
              <w:rPr>
                <w:rFonts w:ascii="Arial Narrow" w:hAnsi="Arial Narrow"/>
                <w:sz w:val="22"/>
                <w:szCs w:val="22"/>
              </w:rPr>
            </w:pPr>
            <w:r w:rsidRPr="008F3D29">
              <w:rPr>
                <w:rFonts w:ascii="Arial Narrow" w:hAnsi="Arial Narrow"/>
                <w:sz w:val="22"/>
                <w:szCs w:val="22"/>
              </w:rPr>
              <w:t>Defining service delivery</w:t>
            </w:r>
          </w:p>
          <w:p w:rsidR="00D146A8" w:rsidRPr="008F3D29" w:rsidRDefault="00D146A8" w:rsidP="00510B8C">
            <w:pPr>
              <w:pStyle w:val="ListParagraph"/>
              <w:numPr>
                <w:ilvl w:val="0"/>
                <w:numId w:val="29"/>
              </w:numPr>
              <w:spacing w:before="0"/>
              <w:rPr>
                <w:rFonts w:ascii="Arial Narrow" w:hAnsi="Arial Narrow"/>
                <w:sz w:val="22"/>
              </w:rPr>
            </w:pPr>
            <w:r w:rsidRPr="008F3D29">
              <w:rPr>
                <w:rFonts w:ascii="Arial Narrow" w:hAnsi="Arial Narrow"/>
                <w:sz w:val="22"/>
                <w:szCs w:val="22"/>
              </w:rPr>
              <w:t xml:space="preserve">Industry meetings and revision of service </w:t>
            </w:r>
            <w:r w:rsidRPr="008F3D29">
              <w:rPr>
                <w:rFonts w:ascii="Arial Narrow" w:hAnsi="Arial Narrow"/>
                <w:sz w:val="22"/>
              </w:rPr>
              <w:t>schedules</w:t>
            </w:r>
          </w:p>
          <w:p w:rsidR="00D146A8" w:rsidRPr="0036133D" w:rsidRDefault="00D146A8" w:rsidP="00510B8C">
            <w:pPr>
              <w:spacing w:before="0"/>
              <w:jc w:val="center"/>
              <w:rPr>
                <w:rFonts w:ascii="Arial Narrow" w:hAnsi="Arial Narrow"/>
                <w:i/>
                <w:sz w:val="22"/>
                <w:szCs w:val="22"/>
              </w:rPr>
            </w:pPr>
            <w:r w:rsidRPr="0036133D">
              <w:rPr>
                <w:rFonts w:ascii="Arial Narrow" w:hAnsi="Arial Narrow"/>
                <w:i/>
                <w:sz w:val="22"/>
                <w:szCs w:val="22"/>
              </w:rPr>
              <w:t>[break / lunch]</w:t>
            </w:r>
          </w:p>
          <w:p w:rsidR="00D146A8" w:rsidRDefault="00D146A8" w:rsidP="00510B8C">
            <w:pPr>
              <w:pStyle w:val="ListParagraph"/>
              <w:numPr>
                <w:ilvl w:val="0"/>
                <w:numId w:val="29"/>
              </w:numPr>
              <w:spacing w:before="0"/>
              <w:rPr>
                <w:rFonts w:ascii="Arial Narrow" w:hAnsi="Arial Narrow"/>
                <w:sz w:val="22"/>
              </w:rPr>
            </w:pPr>
            <w:r>
              <w:rPr>
                <w:rFonts w:ascii="Arial Narrow" w:hAnsi="Arial Narrow"/>
                <w:sz w:val="22"/>
              </w:rPr>
              <w:t>Progress on actions from fishery-specific forums and industry issues 2015</w:t>
            </w:r>
          </w:p>
          <w:p w:rsidR="00D146A8" w:rsidRPr="0036133D" w:rsidRDefault="00D146A8" w:rsidP="00510B8C">
            <w:pPr>
              <w:pStyle w:val="ListParagraph"/>
              <w:numPr>
                <w:ilvl w:val="0"/>
                <w:numId w:val="29"/>
              </w:numPr>
              <w:spacing w:before="0"/>
              <w:rPr>
                <w:rFonts w:ascii="Arial Narrow" w:hAnsi="Arial Narrow"/>
                <w:sz w:val="22"/>
              </w:rPr>
            </w:pPr>
            <w:r>
              <w:rPr>
                <w:rFonts w:ascii="Arial Narrow" w:hAnsi="Arial Narrow"/>
                <w:sz w:val="22"/>
              </w:rPr>
              <w:t>Third Party Contracting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36133D" w:rsidRDefault="0069070B" w:rsidP="00510B8C">
            <w:pPr>
              <w:spacing w:before="0"/>
              <w:jc w:val="center"/>
              <w:rPr>
                <w:rFonts w:ascii="Arial Narrow" w:hAnsi="Arial Narrow"/>
                <w:sz w:val="22"/>
              </w:rPr>
            </w:pPr>
            <w:r>
              <w:rPr>
                <w:rFonts w:ascii="Arial Narrow" w:hAnsi="Arial Narrow"/>
                <w:sz w:val="22"/>
              </w:rPr>
              <w:t>1</w:t>
            </w:r>
            <w:r w:rsidR="00D146A8">
              <w:rPr>
                <w:rFonts w:ascii="Arial Narrow" w:hAnsi="Arial Narrow"/>
                <w:sz w:val="22"/>
              </w:rPr>
              <w:t>1</w:t>
            </w:r>
            <w:r w:rsidRPr="0036133D">
              <w:rPr>
                <w:rFonts w:ascii="Arial Narrow" w:hAnsi="Arial Narrow"/>
                <w:sz w:val="22"/>
              </w:rPr>
              <w:t>:</w:t>
            </w:r>
            <w:r>
              <w:rPr>
                <w:rFonts w:ascii="Arial Narrow" w:hAnsi="Arial Narrow"/>
                <w:sz w:val="22"/>
              </w:rPr>
              <w:t>00</w:t>
            </w:r>
            <w:r w:rsidRPr="0036133D">
              <w:rPr>
                <w:rFonts w:ascii="Arial Narrow" w:hAnsi="Arial Narrow"/>
                <w:sz w:val="22"/>
              </w:rPr>
              <w:t>am</w:t>
            </w:r>
          </w:p>
          <w:p w:rsidR="0069070B" w:rsidRPr="0036133D" w:rsidRDefault="0069070B" w:rsidP="001128A0">
            <w:pPr>
              <w:spacing w:before="0"/>
              <w:jc w:val="center"/>
              <w:rPr>
                <w:rFonts w:ascii="Arial Narrow" w:hAnsi="Arial Narrow"/>
                <w:sz w:val="22"/>
                <w:szCs w:val="22"/>
              </w:rPr>
            </w:pPr>
          </w:p>
          <w:p w:rsidR="00AE3486" w:rsidRDefault="00AE3486" w:rsidP="00BA7EF6">
            <w:pPr>
              <w:spacing w:before="0"/>
              <w:jc w:val="center"/>
              <w:rPr>
                <w:rFonts w:ascii="Arial Narrow" w:hAnsi="Arial Narrow"/>
                <w:i/>
                <w:sz w:val="22"/>
                <w:szCs w:val="22"/>
              </w:rPr>
            </w:pPr>
          </w:p>
          <w:p w:rsidR="00BA7EF6" w:rsidRDefault="00BA7EF6" w:rsidP="00BA7EF6">
            <w:pPr>
              <w:spacing w:before="0"/>
              <w:jc w:val="center"/>
              <w:rPr>
                <w:rFonts w:ascii="Arial Narrow" w:hAnsi="Arial Narrow"/>
                <w:i/>
                <w:sz w:val="22"/>
                <w:szCs w:val="22"/>
              </w:rPr>
            </w:pPr>
          </w:p>
          <w:p w:rsidR="0069070B" w:rsidRPr="0036133D" w:rsidRDefault="0069070B" w:rsidP="00510B8C">
            <w:pPr>
              <w:spacing w:before="0"/>
              <w:jc w:val="center"/>
              <w:rPr>
                <w:rFonts w:ascii="Arial Narrow" w:hAnsi="Arial Narrow"/>
                <w:i/>
                <w:sz w:val="22"/>
                <w:szCs w:val="22"/>
              </w:rPr>
            </w:pPr>
            <w:r w:rsidRPr="0036133D">
              <w:rPr>
                <w:rFonts w:ascii="Arial Narrow" w:hAnsi="Arial Narrow"/>
                <w:i/>
                <w:sz w:val="22"/>
                <w:szCs w:val="22"/>
              </w:rPr>
              <w:t>12:00pm</w:t>
            </w:r>
          </w:p>
          <w:p w:rsidR="0069070B" w:rsidRPr="0036133D" w:rsidRDefault="0069070B" w:rsidP="001128A0">
            <w:pPr>
              <w:spacing w:before="0"/>
              <w:jc w:val="center"/>
              <w:rPr>
                <w:rFonts w:ascii="Arial Narrow" w:hAnsi="Arial Narrow"/>
                <w:sz w:val="22"/>
                <w:szCs w:val="22"/>
              </w:rPr>
            </w:pPr>
            <w:r w:rsidRPr="0036133D">
              <w:rPr>
                <w:rFonts w:ascii="Arial Narrow" w:hAnsi="Arial Narrow"/>
                <w:sz w:val="22"/>
                <w:szCs w:val="22"/>
              </w:rPr>
              <w:t>12:30pm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BA7EF6">
            <w:pPr>
              <w:spacing w:before="0"/>
              <w:jc w:val="center"/>
              <w:rPr>
                <w:rFonts w:ascii="Arial Narrow" w:hAnsi="Arial Narrow"/>
                <w:sz w:val="22"/>
              </w:rPr>
            </w:pPr>
            <w:r w:rsidRPr="0036133D">
              <w:rPr>
                <w:rFonts w:ascii="Arial Narrow" w:hAnsi="Arial Narrow"/>
                <w:sz w:val="22"/>
              </w:rPr>
              <w:t>Mark Edwards</w:t>
            </w:r>
          </w:p>
          <w:p w:rsidR="00D146A8" w:rsidRDefault="00D146A8" w:rsidP="00510B8C">
            <w:pPr>
              <w:spacing w:before="0"/>
              <w:jc w:val="center"/>
              <w:rPr>
                <w:rFonts w:ascii="Arial Narrow" w:hAnsi="Arial Narrow"/>
                <w:sz w:val="22"/>
              </w:rPr>
            </w:pPr>
            <w:r>
              <w:rPr>
                <w:rFonts w:ascii="Arial Narrow" w:hAnsi="Arial Narrow"/>
                <w:sz w:val="22"/>
              </w:rPr>
              <w:t>Mark Edwards/Megan Njoroge</w:t>
            </w:r>
          </w:p>
          <w:p w:rsidR="00D146A8" w:rsidRDefault="00D146A8" w:rsidP="00510B8C">
            <w:pPr>
              <w:spacing w:before="0"/>
              <w:jc w:val="center"/>
              <w:rPr>
                <w:rFonts w:ascii="Arial Narrow" w:hAnsi="Arial Narrow"/>
                <w:sz w:val="22"/>
              </w:rPr>
            </w:pPr>
            <w:r>
              <w:rPr>
                <w:rFonts w:ascii="Arial Narrow" w:hAnsi="Arial Narrow"/>
                <w:sz w:val="22"/>
              </w:rPr>
              <w:t>Johnathon Davey/Allison Webb</w:t>
            </w:r>
          </w:p>
          <w:p w:rsidR="00AE3486" w:rsidRDefault="00AE3486" w:rsidP="00510B8C">
            <w:pPr>
              <w:spacing w:before="0"/>
              <w:jc w:val="center"/>
              <w:rPr>
                <w:rFonts w:ascii="Arial Narrow" w:hAnsi="Arial Narrow"/>
                <w:sz w:val="22"/>
              </w:rPr>
            </w:pPr>
          </w:p>
          <w:p w:rsidR="00D146A8" w:rsidRDefault="00D146A8" w:rsidP="00510B8C">
            <w:pPr>
              <w:spacing w:before="0"/>
              <w:jc w:val="center"/>
              <w:rPr>
                <w:rFonts w:ascii="Arial Narrow" w:hAnsi="Arial Narrow"/>
                <w:sz w:val="22"/>
              </w:rPr>
            </w:pPr>
            <w:r>
              <w:rPr>
                <w:rFonts w:ascii="Arial Narrow" w:hAnsi="Arial Narrow"/>
                <w:sz w:val="22"/>
              </w:rPr>
              <w:t>Megan Njoroge</w:t>
            </w:r>
          </w:p>
          <w:p w:rsidR="00AE3486" w:rsidRDefault="00AE3486" w:rsidP="00510B8C">
            <w:pPr>
              <w:spacing w:before="0"/>
              <w:jc w:val="center"/>
              <w:rPr>
                <w:rFonts w:ascii="Arial Narrow" w:hAnsi="Arial Narrow"/>
                <w:sz w:val="22"/>
              </w:rPr>
            </w:pPr>
          </w:p>
          <w:p w:rsidR="0069070B" w:rsidRPr="0036133D" w:rsidRDefault="00D146A8">
            <w:pPr>
              <w:spacing w:before="0"/>
              <w:jc w:val="center"/>
              <w:rPr>
                <w:rFonts w:ascii="Arial Narrow" w:hAnsi="Arial Narrow"/>
                <w:sz w:val="22"/>
              </w:rPr>
            </w:pPr>
            <w:r>
              <w:rPr>
                <w:rFonts w:ascii="Arial Narrow" w:hAnsi="Arial Narrow"/>
                <w:sz w:val="22"/>
              </w:rPr>
              <w:t>Markus Nolle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C609F1" w:rsidRDefault="0069070B">
            <w:pPr>
              <w:spacing w:before="0"/>
              <w:rPr>
                <w:rFonts w:ascii="Arial Narrow" w:hAnsi="Arial Narrow"/>
                <w:sz w:val="22"/>
              </w:rPr>
            </w:pPr>
            <w:r w:rsidRPr="00C609F1">
              <w:rPr>
                <w:rFonts w:ascii="Arial Narrow" w:hAnsi="Arial Narrow"/>
                <w:sz w:val="22"/>
              </w:rPr>
              <w:t>D</w:t>
            </w:r>
            <w:r>
              <w:rPr>
                <w:rFonts w:ascii="Arial Narrow" w:hAnsi="Arial Narrow"/>
                <w:sz w:val="22"/>
              </w:rPr>
              <w:t>iscussion</w:t>
            </w:r>
          </w:p>
          <w:p w:rsidR="0069070B" w:rsidRDefault="0069070B">
            <w:pPr>
              <w:spacing w:before="0"/>
              <w:rPr>
                <w:rFonts w:ascii="Arial Narrow" w:hAnsi="Arial Narrow"/>
                <w:sz w:val="22"/>
              </w:rPr>
            </w:pPr>
            <w:r>
              <w:rPr>
                <w:rFonts w:ascii="Arial Narrow" w:hAnsi="Arial Narrow"/>
                <w:sz w:val="22"/>
              </w:rPr>
              <w:t>D</w:t>
            </w:r>
            <w:r w:rsidR="00AE3486">
              <w:rPr>
                <w:rFonts w:ascii="Arial Narrow" w:hAnsi="Arial Narrow"/>
                <w:sz w:val="22"/>
              </w:rPr>
              <w:t>iscussion</w:t>
            </w:r>
          </w:p>
          <w:p w:rsidR="00AE3486" w:rsidRDefault="00AE3486">
            <w:pPr>
              <w:spacing w:before="0"/>
              <w:rPr>
                <w:rFonts w:ascii="Arial Narrow" w:hAnsi="Arial Narrow"/>
                <w:sz w:val="22"/>
              </w:rPr>
            </w:pPr>
            <w:r>
              <w:rPr>
                <w:rFonts w:ascii="Arial Narrow" w:hAnsi="Arial Narrow"/>
                <w:sz w:val="22"/>
              </w:rPr>
              <w:t>Discussion</w:t>
            </w:r>
          </w:p>
          <w:p w:rsidR="00790372" w:rsidRDefault="00790372">
            <w:pPr>
              <w:spacing w:before="0"/>
              <w:rPr>
                <w:rFonts w:ascii="Arial Narrow" w:hAnsi="Arial Narrow"/>
                <w:sz w:val="22"/>
              </w:rPr>
            </w:pPr>
          </w:p>
          <w:p w:rsidR="00790372" w:rsidRDefault="00790372">
            <w:pPr>
              <w:spacing w:before="0"/>
              <w:rPr>
                <w:rFonts w:ascii="Arial Narrow" w:hAnsi="Arial Narrow"/>
                <w:sz w:val="22"/>
              </w:rPr>
            </w:pPr>
          </w:p>
          <w:p w:rsidR="0069070B" w:rsidRPr="00C609F1" w:rsidRDefault="0069070B">
            <w:pPr>
              <w:spacing w:before="0"/>
              <w:rPr>
                <w:rFonts w:ascii="Arial Narrow" w:hAnsi="Arial Narrow"/>
                <w:sz w:val="22"/>
              </w:rPr>
            </w:pPr>
            <w:r>
              <w:rPr>
                <w:rFonts w:ascii="Arial Narrow" w:hAnsi="Arial Narrow"/>
                <w:sz w:val="22"/>
              </w:rPr>
              <w:t>Discussion</w:t>
            </w:r>
          </w:p>
          <w:p w:rsidR="00AE3486" w:rsidRDefault="00AE3486">
            <w:pPr>
              <w:spacing w:before="0"/>
              <w:rPr>
                <w:rFonts w:ascii="Arial Narrow" w:hAnsi="Arial Narrow"/>
                <w:sz w:val="22"/>
              </w:rPr>
            </w:pPr>
          </w:p>
          <w:p w:rsidR="0069070B" w:rsidRPr="00704ED1" w:rsidRDefault="00AE3486">
            <w:pPr>
              <w:spacing w:before="0"/>
              <w:rPr>
                <w:rFonts w:ascii="Arial Narrow" w:hAnsi="Arial Narrow"/>
                <w:color w:val="FF0000"/>
                <w:sz w:val="22"/>
              </w:rPr>
            </w:pPr>
            <w:r>
              <w:rPr>
                <w:rFonts w:ascii="Arial Narrow" w:hAnsi="Arial Narrow"/>
                <w:sz w:val="22"/>
              </w:rPr>
              <w:t>Discussion</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070B" w:rsidRDefault="0069070B" w:rsidP="00CD563B">
            <w:pPr>
              <w:pStyle w:val="Table"/>
              <w:tabs>
                <w:tab w:val="left" w:pos="6096"/>
              </w:tabs>
              <w:spacing w:before="20" w:after="20"/>
              <w:rPr>
                <w:rFonts w:ascii="Arial Narrow" w:hAnsi="Arial Narrow"/>
                <w:sz w:val="22"/>
              </w:rPr>
            </w:pPr>
            <w:r w:rsidRPr="00B41E29">
              <w:rPr>
                <w:rFonts w:ascii="Arial Narrow" w:hAnsi="Arial Narrow"/>
                <w:sz w:val="22"/>
              </w:rPr>
              <w:t>Other Business</w:t>
            </w:r>
          </w:p>
          <w:p w:rsidR="00D146A8" w:rsidRDefault="00D146A8" w:rsidP="008F3D29">
            <w:pPr>
              <w:pStyle w:val="Table"/>
              <w:numPr>
                <w:ilvl w:val="0"/>
                <w:numId w:val="26"/>
              </w:numPr>
              <w:tabs>
                <w:tab w:val="left" w:pos="6096"/>
              </w:tabs>
              <w:spacing w:before="20" w:after="20"/>
              <w:rPr>
                <w:rFonts w:ascii="Arial Narrow" w:hAnsi="Arial Narrow"/>
                <w:sz w:val="22"/>
              </w:rPr>
            </w:pPr>
            <w:r>
              <w:rPr>
                <w:rFonts w:ascii="Arial Narrow" w:hAnsi="Arial Narrow"/>
                <w:sz w:val="22"/>
              </w:rPr>
              <w:t>Correspondence</w:t>
            </w:r>
          </w:p>
          <w:p w:rsidR="00D146A8" w:rsidRDefault="00D146A8" w:rsidP="008F3D29">
            <w:pPr>
              <w:pStyle w:val="Table"/>
              <w:numPr>
                <w:ilvl w:val="0"/>
                <w:numId w:val="26"/>
              </w:numPr>
              <w:tabs>
                <w:tab w:val="left" w:pos="6096"/>
              </w:tabs>
              <w:spacing w:before="20" w:after="20"/>
              <w:rPr>
                <w:rFonts w:ascii="Arial Narrow" w:hAnsi="Arial Narrow"/>
                <w:sz w:val="22"/>
              </w:rPr>
            </w:pPr>
            <w:r>
              <w:rPr>
                <w:rFonts w:ascii="Arial Narrow" w:hAnsi="Arial Narrow"/>
                <w:sz w:val="22"/>
              </w:rPr>
              <w:t>Quarter Four report</w:t>
            </w:r>
          </w:p>
          <w:p w:rsidR="00D146A8" w:rsidRPr="00B41E29" w:rsidRDefault="005B592D" w:rsidP="008F3D29">
            <w:pPr>
              <w:pStyle w:val="Table"/>
              <w:numPr>
                <w:ilvl w:val="0"/>
                <w:numId w:val="26"/>
              </w:numPr>
              <w:tabs>
                <w:tab w:val="left" w:pos="6096"/>
              </w:tabs>
              <w:spacing w:before="20" w:after="20"/>
              <w:rPr>
                <w:rFonts w:ascii="Arial Narrow" w:hAnsi="Arial Narrow"/>
                <w:sz w:val="22"/>
              </w:rPr>
            </w:pPr>
            <w:r>
              <w:rPr>
                <w:rFonts w:ascii="Arial Narrow" w:hAnsi="Arial Narrow"/>
                <w:sz w:val="22"/>
              </w:rPr>
              <w:t xml:space="preserve">Abalone services – compliance </w:t>
            </w:r>
            <w:r w:rsidR="0015055C">
              <w:rPr>
                <w:rFonts w:ascii="Arial Narrow" w:hAnsi="Arial Narrow"/>
                <w:sz w:val="22"/>
              </w:rPr>
              <w:t xml:space="preserve">&amp; </w:t>
            </w:r>
            <w:r>
              <w:rPr>
                <w:rFonts w:ascii="Arial Narrow" w:hAnsi="Arial Narrow"/>
                <w:sz w:val="22"/>
              </w:rPr>
              <w:t>administration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D146A8" w:rsidP="00D146A8">
            <w:pPr>
              <w:spacing w:before="20" w:after="20"/>
              <w:jc w:val="center"/>
              <w:rPr>
                <w:rFonts w:ascii="Arial Narrow" w:hAnsi="Arial Narrow"/>
                <w:sz w:val="22"/>
              </w:rPr>
            </w:pPr>
            <w:r>
              <w:rPr>
                <w:rFonts w:ascii="Arial Narrow" w:hAnsi="Arial Narrow"/>
                <w:sz w:val="22"/>
              </w:rPr>
              <w:t>3</w:t>
            </w:r>
            <w:r w:rsidR="0069070B" w:rsidRPr="005C78D3">
              <w:rPr>
                <w:rFonts w:ascii="Arial Narrow" w:hAnsi="Arial Narrow"/>
                <w:sz w:val="22"/>
              </w:rPr>
              <w:t>:</w:t>
            </w:r>
            <w:r>
              <w:rPr>
                <w:rFonts w:ascii="Arial Narrow" w:hAnsi="Arial Narrow"/>
                <w:sz w:val="22"/>
              </w:rPr>
              <w:t>00</w:t>
            </w:r>
            <w:r w:rsidR="0069070B" w:rsidRPr="005C78D3">
              <w:rPr>
                <w:rFonts w:ascii="Arial Narrow" w:hAnsi="Arial Narrow"/>
                <w:sz w:val="22"/>
              </w:rPr>
              <w:t>pm</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jc w:val="center"/>
              <w:rPr>
                <w:rFonts w:ascii="Arial Narrow" w:hAnsi="Arial Narrow"/>
                <w:sz w:val="22"/>
              </w:rPr>
            </w:pPr>
            <w:r w:rsidRPr="005C78D3">
              <w:rPr>
                <w:rFonts w:ascii="Arial Narrow" w:hAnsi="Arial Narrow"/>
                <w:sz w:val="22"/>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rPr>
                <w:rFonts w:ascii="Arial Narrow" w:hAnsi="Arial Narrow"/>
                <w:sz w:val="22"/>
              </w:rPr>
            </w:pP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05366D">
            <w:pPr>
              <w:pStyle w:val="Table"/>
              <w:tabs>
                <w:tab w:val="left" w:pos="6096"/>
              </w:tabs>
              <w:spacing w:before="20" w:after="20"/>
              <w:rPr>
                <w:rFonts w:ascii="Arial Narrow" w:hAnsi="Arial Narrow"/>
                <w:sz w:val="22"/>
              </w:rPr>
            </w:pPr>
            <w:r w:rsidRPr="00B41E29">
              <w:rPr>
                <w:rFonts w:ascii="Arial Narrow" w:hAnsi="Arial Narrow"/>
                <w:sz w:val="22"/>
              </w:rPr>
              <w:t>Next Meeting – TBC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D146A8" w:rsidP="00D146A8">
            <w:pPr>
              <w:spacing w:before="20" w:after="20"/>
              <w:jc w:val="center"/>
              <w:rPr>
                <w:rFonts w:ascii="Arial Narrow" w:hAnsi="Arial Narrow"/>
                <w:sz w:val="22"/>
              </w:rPr>
            </w:pPr>
            <w:r>
              <w:rPr>
                <w:rFonts w:ascii="Arial Narrow" w:hAnsi="Arial Narrow"/>
                <w:sz w:val="22"/>
              </w:rPr>
              <w:t>3</w:t>
            </w:r>
            <w:r w:rsidR="0069070B" w:rsidRPr="005C78D3">
              <w:rPr>
                <w:rFonts w:ascii="Arial Narrow" w:hAnsi="Arial Narrow"/>
                <w:sz w:val="22"/>
              </w:rPr>
              <w:t>:</w:t>
            </w:r>
            <w:r>
              <w:rPr>
                <w:rFonts w:ascii="Arial Narrow" w:hAnsi="Arial Narrow"/>
                <w:sz w:val="22"/>
              </w:rPr>
              <w:t>25</w:t>
            </w:r>
            <w:r w:rsidR="0069070B" w:rsidRPr="005C78D3">
              <w:rPr>
                <w:rFonts w:ascii="Arial Narrow" w:hAnsi="Arial Narrow"/>
                <w:sz w:val="22"/>
              </w:rPr>
              <w:t>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5C78D3" w:rsidRDefault="0069070B" w:rsidP="0069070B">
            <w:pPr>
              <w:pStyle w:val="Table"/>
              <w:tabs>
                <w:tab w:val="left" w:pos="6096"/>
              </w:tabs>
              <w:spacing w:before="20" w:after="20"/>
              <w:jc w:val="center"/>
              <w:rPr>
                <w:rFonts w:ascii="Arial Narrow" w:hAnsi="Arial Narrow"/>
                <w:sz w:val="22"/>
              </w:rPr>
            </w:pPr>
            <w:r w:rsidRPr="005C78D3">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15055C" w:rsidP="0069070B">
            <w:pPr>
              <w:spacing w:before="20" w:after="20"/>
              <w:rPr>
                <w:rFonts w:ascii="Arial Narrow" w:hAnsi="Arial Narrow"/>
                <w:sz w:val="22"/>
              </w:rPr>
            </w:pPr>
            <w:r>
              <w:rPr>
                <w:rFonts w:ascii="Arial Narrow" w:hAnsi="Arial Narrow"/>
                <w:sz w:val="22"/>
              </w:rPr>
              <w:t>Noting</w:t>
            </w:r>
          </w:p>
        </w:tc>
      </w:tr>
      <w:tr w:rsidR="00AE3486" w:rsidRPr="00B41E29" w:rsidTr="008F3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rPr>
                <w:rFonts w:ascii="Arial Narrow" w:hAnsi="Arial Narrow"/>
                <w:b w:val="0"/>
                <w:sz w:val="22"/>
              </w:rPr>
            </w:pPr>
            <w:r w:rsidRPr="00B41E29">
              <w:rPr>
                <w:rFonts w:ascii="Arial Narrow" w:hAnsi="Arial Narrow"/>
                <w:b w:val="0"/>
                <w:sz w:val="22"/>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Heading"/>
              <w:spacing w:before="20" w:after="20"/>
              <w:jc w:val="center"/>
              <w:rPr>
                <w:rFonts w:ascii="Arial Narrow" w:hAnsi="Arial Narrow"/>
                <w:b w:val="0"/>
                <w:sz w:val="22"/>
                <w:szCs w:val="22"/>
              </w:rPr>
            </w:pPr>
            <w:r w:rsidRPr="00B41E29">
              <w:rPr>
                <w:rFonts w:ascii="Arial Narrow" w:hAnsi="Arial Narrow"/>
                <w:b w:val="0"/>
                <w:sz w:val="22"/>
                <w:szCs w:val="2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070B" w:rsidRPr="00B41E29" w:rsidRDefault="0069070B" w:rsidP="00FD421C">
            <w:pPr>
              <w:pStyle w:val="Table"/>
              <w:tabs>
                <w:tab w:val="left" w:pos="6096"/>
              </w:tabs>
              <w:spacing w:before="20" w:after="20"/>
              <w:rPr>
                <w:rFonts w:ascii="Arial Narrow" w:hAnsi="Arial Narrow"/>
                <w:sz w:val="22"/>
              </w:rPr>
            </w:pPr>
            <w:r w:rsidRPr="00B41E29">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D146A8">
            <w:pPr>
              <w:spacing w:before="20" w:after="20"/>
              <w:jc w:val="center"/>
              <w:rPr>
                <w:rFonts w:ascii="Arial Narrow" w:hAnsi="Arial Narrow"/>
                <w:sz w:val="22"/>
              </w:rPr>
            </w:pPr>
            <w:r>
              <w:rPr>
                <w:rFonts w:ascii="Arial Narrow" w:hAnsi="Arial Narrow"/>
                <w:sz w:val="22"/>
              </w:rPr>
              <w:t>3</w:t>
            </w:r>
            <w:r w:rsidRPr="005C78D3">
              <w:rPr>
                <w:rFonts w:ascii="Arial Narrow" w:hAnsi="Arial Narrow"/>
                <w:sz w:val="22"/>
              </w:rPr>
              <w:t>:</w:t>
            </w:r>
            <w:r w:rsidR="00D146A8">
              <w:rPr>
                <w:rFonts w:ascii="Arial Narrow" w:hAnsi="Arial Narrow"/>
                <w:sz w:val="22"/>
              </w:rPr>
              <w:t>3</w:t>
            </w:r>
            <w:r>
              <w:rPr>
                <w:rFonts w:ascii="Arial Narrow" w:hAnsi="Arial Narrow"/>
                <w:sz w:val="22"/>
              </w:rPr>
              <w:t>0</w:t>
            </w:r>
            <w:r w:rsidRPr="005C78D3">
              <w:rPr>
                <w:rFonts w:ascii="Arial Narrow" w:hAnsi="Arial Narrow"/>
                <w:sz w:val="22"/>
              </w:rPr>
              <w:t>pm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9070B" w:rsidRPr="005C78D3" w:rsidRDefault="0069070B" w:rsidP="0069070B">
            <w:pPr>
              <w:spacing w:before="20" w:after="20"/>
              <w:jc w:val="center"/>
              <w:rPr>
                <w:rFonts w:ascii="Arial Narrow" w:hAnsi="Arial Narrow"/>
                <w:sz w:val="22"/>
              </w:rPr>
            </w:pPr>
            <w:r w:rsidRPr="005C78D3">
              <w:rPr>
                <w:rFonts w:ascii="Arial Narrow" w:hAnsi="Arial Narrow"/>
                <w:sz w:val="22"/>
              </w:rPr>
              <w:t>Ian Cartwright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9070B" w:rsidRPr="005C78D3" w:rsidRDefault="0069070B" w:rsidP="0069070B">
            <w:pPr>
              <w:spacing w:before="20" w:after="20"/>
              <w:rPr>
                <w:rFonts w:ascii="Arial Narrow" w:hAnsi="Arial Narrow"/>
                <w:sz w:val="22"/>
              </w:rPr>
            </w:pPr>
          </w:p>
        </w:tc>
      </w:tr>
    </w:tbl>
    <w:p w:rsidR="00AF63F9" w:rsidRPr="00B41E29" w:rsidRDefault="00C60A88" w:rsidP="002A1484">
      <w:pPr>
        <w:pStyle w:val="Title"/>
        <w:pBdr>
          <w:bottom w:val="single" w:sz="6" w:space="7" w:color="auto"/>
        </w:pBdr>
        <w:shd w:val="pct15" w:color="000000" w:fill="auto"/>
        <w:spacing w:before="0" w:after="0" w:line="240" w:lineRule="auto"/>
        <w:rPr>
          <w:sz w:val="24"/>
        </w:rPr>
      </w:pPr>
      <w:r w:rsidRPr="00B41E29">
        <w:rPr>
          <w:smallCaps/>
          <w:sz w:val="24"/>
        </w:rPr>
        <w:br w:type="page"/>
      </w:r>
      <w:r w:rsidR="00C53208" w:rsidRPr="00B41E29">
        <w:rPr>
          <w:smallCaps/>
          <w:sz w:val="24"/>
        </w:rPr>
        <w:lastRenderedPageBreak/>
        <w:t>FISHERIES COST RECOVERY STANDING COMMITTEE</w:t>
      </w:r>
    </w:p>
    <w:p w:rsidR="00AF63F9" w:rsidRPr="00B41E29" w:rsidRDefault="002638E7" w:rsidP="00AF63F9">
      <w:pPr>
        <w:pStyle w:val="Subtitle"/>
        <w:tabs>
          <w:tab w:val="clear" w:pos="14601"/>
          <w:tab w:val="right" w:pos="15300"/>
        </w:tabs>
        <w:spacing w:before="120"/>
        <w:jc w:val="center"/>
      </w:pPr>
      <w:r w:rsidRPr="00B41E29">
        <w:t xml:space="preserve">Draft </w:t>
      </w:r>
      <w:r w:rsidR="00E14912" w:rsidRPr="00B41E29">
        <w:t>Minutes</w:t>
      </w:r>
    </w:p>
    <w:p w:rsidR="00AF63F9" w:rsidRPr="00B41E29" w:rsidRDefault="00AF63F9" w:rsidP="008F3D29">
      <w:pPr>
        <w:pStyle w:val="Subtitle"/>
        <w:tabs>
          <w:tab w:val="clear" w:pos="14601"/>
          <w:tab w:val="right" w:pos="15300"/>
        </w:tabs>
        <w:jc w:val="center"/>
      </w:pPr>
      <w:r w:rsidRPr="00B41E29">
        <w:t>Meeting #</w:t>
      </w:r>
      <w:r w:rsidR="003C2AFF" w:rsidRPr="00B41E29">
        <w:t>3</w:t>
      </w:r>
      <w:r w:rsidR="003D3062">
        <w:t>8</w:t>
      </w:r>
      <w:r w:rsidR="003B171A" w:rsidRPr="00B41E29">
        <w:t xml:space="preserve"> </w:t>
      </w:r>
      <w:r w:rsidR="00773EC8" w:rsidRPr="00B41E29">
        <w:t>–</w:t>
      </w:r>
      <w:r w:rsidRPr="00B41E29">
        <w:t xml:space="preserve"> </w:t>
      </w:r>
      <w:r w:rsidR="003D3062">
        <w:t>22</w:t>
      </w:r>
      <w:r w:rsidR="00F87FF1" w:rsidRPr="00B41E29">
        <w:t xml:space="preserve"> </w:t>
      </w:r>
      <w:r w:rsidR="003D3062">
        <w:t>June</w:t>
      </w:r>
      <w:r w:rsidR="00F87FF1" w:rsidRPr="00B41E29">
        <w:t xml:space="preserve"> </w:t>
      </w:r>
      <w:r w:rsidR="0069070B">
        <w:t>2015</w:t>
      </w:r>
    </w:p>
    <w:p w:rsidR="00DD28B2" w:rsidRPr="00B41E29" w:rsidRDefault="00DD28B2" w:rsidP="00DD28B2">
      <w:pPr>
        <w:spacing w:before="0"/>
        <w:rPr>
          <w:rFonts w:ascii="Arial Narrow" w:hAnsi="Arial Narrow"/>
          <w:b/>
          <w:sz w:val="22"/>
        </w:rPr>
      </w:pPr>
    </w:p>
    <w:p w:rsidR="006D045B" w:rsidRPr="00B41E29" w:rsidRDefault="006D045B"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1) Welcom</w:t>
      </w:r>
      <w:r w:rsidR="000F7073" w:rsidRPr="00B41E29">
        <w:rPr>
          <w:rFonts w:ascii="Arial Narrow" w:hAnsi="Arial Narrow"/>
          <w:b/>
          <w:sz w:val="22"/>
        </w:rPr>
        <w:t>e</w:t>
      </w:r>
      <w:r w:rsidR="006215AC" w:rsidRPr="00B41E29">
        <w:rPr>
          <w:rFonts w:ascii="Arial Narrow" w:hAnsi="Arial Narrow"/>
          <w:b/>
          <w:sz w:val="22"/>
        </w:rPr>
        <w:t xml:space="preserve"> </w:t>
      </w:r>
    </w:p>
    <w:p w:rsidR="00F87FF1" w:rsidRDefault="004F7D77"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The meeting commenced at </w:t>
      </w:r>
      <w:r w:rsidR="00D146A8">
        <w:rPr>
          <w:rFonts w:ascii="Arial Narrow" w:hAnsi="Arial Narrow"/>
          <w:sz w:val="22"/>
        </w:rPr>
        <w:t>10</w:t>
      </w:r>
      <w:r w:rsidRPr="00B41E29">
        <w:rPr>
          <w:rFonts w:ascii="Arial Narrow" w:hAnsi="Arial Narrow"/>
          <w:sz w:val="22"/>
        </w:rPr>
        <w:t>.</w:t>
      </w:r>
      <w:r w:rsidR="0069070B">
        <w:rPr>
          <w:rFonts w:ascii="Arial Narrow" w:hAnsi="Arial Narrow"/>
          <w:sz w:val="22"/>
        </w:rPr>
        <w:t>0</w:t>
      </w:r>
      <w:r w:rsidR="00D146A8">
        <w:rPr>
          <w:rFonts w:ascii="Arial Narrow" w:hAnsi="Arial Narrow"/>
          <w:sz w:val="22"/>
        </w:rPr>
        <w:t>7</w:t>
      </w:r>
      <w:r w:rsidRPr="00B41E29">
        <w:rPr>
          <w:rFonts w:ascii="Arial Narrow" w:hAnsi="Arial Narrow"/>
          <w:sz w:val="22"/>
        </w:rPr>
        <w:t>am and t</w:t>
      </w:r>
      <w:r w:rsidR="00DD6D9E" w:rsidRPr="00B41E29">
        <w:rPr>
          <w:rFonts w:ascii="Arial Narrow" w:hAnsi="Arial Narrow"/>
          <w:sz w:val="22"/>
        </w:rPr>
        <w:t>he Committee</w:t>
      </w:r>
      <w:r w:rsidR="00D146A8">
        <w:rPr>
          <w:rFonts w:ascii="Arial Narrow" w:hAnsi="Arial Narrow"/>
          <w:sz w:val="22"/>
        </w:rPr>
        <w:t xml:space="preserve"> elected Mark Edwards to Chair the meeting until Mr Cartwright arrived</w:t>
      </w:r>
      <w:r w:rsidR="009E073D">
        <w:rPr>
          <w:rFonts w:ascii="Arial Narrow" w:hAnsi="Arial Narrow"/>
          <w:sz w:val="22"/>
        </w:rPr>
        <w:t xml:space="preserve"> at 11.00am</w:t>
      </w:r>
      <w:r w:rsidR="00DD6D9E" w:rsidRPr="00B41E29">
        <w:rPr>
          <w:rFonts w:ascii="Arial Narrow" w:hAnsi="Arial Narrow"/>
          <w:sz w:val="22"/>
        </w:rPr>
        <w:t xml:space="preserve">. </w:t>
      </w:r>
      <w:r w:rsidR="00D146A8">
        <w:rPr>
          <w:rFonts w:ascii="Arial Narrow" w:hAnsi="Arial Narrow"/>
          <w:sz w:val="22"/>
        </w:rPr>
        <w:t xml:space="preserve"> Mr Edwards welcomed the Committee.</w:t>
      </w:r>
    </w:p>
    <w:p w:rsidR="0097574E" w:rsidRDefault="0097574E"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new EDFV </w:t>
      </w:r>
      <w:r w:rsidR="00591D9C">
        <w:rPr>
          <w:rFonts w:ascii="Arial Narrow" w:hAnsi="Arial Narrow"/>
          <w:sz w:val="22"/>
        </w:rPr>
        <w:t xml:space="preserve">was </w:t>
      </w:r>
      <w:r>
        <w:rPr>
          <w:rFonts w:ascii="Arial Narrow" w:hAnsi="Arial Narrow"/>
          <w:sz w:val="22"/>
        </w:rPr>
        <w:t>introduc</w:t>
      </w:r>
      <w:r w:rsidR="00591D9C">
        <w:rPr>
          <w:rFonts w:ascii="Arial Narrow" w:hAnsi="Arial Narrow"/>
          <w:sz w:val="22"/>
        </w:rPr>
        <w:t>ed</w:t>
      </w:r>
      <w:r>
        <w:rPr>
          <w:rFonts w:ascii="Arial Narrow" w:hAnsi="Arial Narrow"/>
          <w:sz w:val="22"/>
        </w:rPr>
        <w:t xml:space="preserve"> and welcomed</w:t>
      </w:r>
      <w:r w:rsidR="00591D9C">
        <w:rPr>
          <w:rFonts w:ascii="Arial Narrow" w:hAnsi="Arial Narrow"/>
          <w:sz w:val="22"/>
        </w:rPr>
        <w:t xml:space="preserve"> by FCRSC</w:t>
      </w:r>
      <w:r>
        <w:rPr>
          <w:rFonts w:ascii="Arial Narrow" w:hAnsi="Arial Narrow"/>
          <w:sz w:val="22"/>
        </w:rPr>
        <w:t>.</w:t>
      </w:r>
    </w:p>
    <w:p w:rsidR="0097574E" w:rsidRPr="00B41E29" w:rsidRDefault="0097574E"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The Committee noted that </w:t>
      </w:r>
      <w:r w:rsidR="00203408">
        <w:rPr>
          <w:rFonts w:ascii="Arial Narrow" w:hAnsi="Arial Narrow"/>
          <w:sz w:val="22"/>
        </w:rPr>
        <w:t xml:space="preserve">the SARDI </w:t>
      </w:r>
      <w:r>
        <w:rPr>
          <w:rFonts w:ascii="Arial Narrow" w:hAnsi="Arial Narrow"/>
          <w:sz w:val="22"/>
        </w:rPr>
        <w:t xml:space="preserve">contract arrangements for rock lobster </w:t>
      </w:r>
      <w:r w:rsidR="00203408">
        <w:rPr>
          <w:rFonts w:ascii="Arial Narrow" w:hAnsi="Arial Narrow"/>
          <w:sz w:val="22"/>
        </w:rPr>
        <w:t xml:space="preserve">research </w:t>
      </w:r>
      <w:r>
        <w:rPr>
          <w:rFonts w:ascii="Arial Narrow" w:hAnsi="Arial Narrow"/>
          <w:sz w:val="22"/>
        </w:rPr>
        <w:t xml:space="preserve">had been extended and expressed their </w:t>
      </w:r>
      <w:r w:rsidR="00203408">
        <w:rPr>
          <w:rFonts w:ascii="Arial Narrow" w:hAnsi="Arial Narrow"/>
          <w:sz w:val="22"/>
        </w:rPr>
        <w:t xml:space="preserve">strong </w:t>
      </w:r>
      <w:r>
        <w:rPr>
          <w:rFonts w:ascii="Arial Narrow" w:hAnsi="Arial Narrow"/>
          <w:sz w:val="22"/>
        </w:rPr>
        <w:t>disapproval of the way the matter had been handled. FV gave a commitment to meet with industry to discuss delivery of</w:t>
      </w:r>
      <w:r w:rsidR="007E3976" w:rsidRPr="007E3976">
        <w:rPr>
          <w:rFonts w:ascii="Arial Narrow" w:hAnsi="Arial Narrow"/>
          <w:sz w:val="22"/>
        </w:rPr>
        <w:t xml:space="preserve"> </w:t>
      </w:r>
      <w:r w:rsidR="007E3976">
        <w:rPr>
          <w:rFonts w:ascii="Arial Narrow" w:hAnsi="Arial Narrow"/>
          <w:sz w:val="22"/>
        </w:rPr>
        <w:t>services associated with</w:t>
      </w:r>
      <w:r>
        <w:rPr>
          <w:rFonts w:ascii="Arial Narrow" w:hAnsi="Arial Narrow"/>
          <w:sz w:val="22"/>
        </w:rPr>
        <w:t xml:space="preserve"> the extension</w:t>
      </w:r>
      <w:r w:rsidR="00591D9C">
        <w:rPr>
          <w:rFonts w:ascii="Arial Narrow" w:hAnsi="Arial Narrow"/>
          <w:sz w:val="22"/>
        </w:rPr>
        <w:t xml:space="preserve"> of the SARDI contract</w:t>
      </w:r>
      <w:r>
        <w:rPr>
          <w:rFonts w:ascii="Arial Narrow" w:hAnsi="Arial Narrow"/>
          <w:sz w:val="22"/>
        </w:rPr>
        <w:t xml:space="preserve">. </w:t>
      </w:r>
      <w:r w:rsidR="005C20F0">
        <w:rPr>
          <w:rFonts w:ascii="Arial Narrow" w:hAnsi="Arial Narrow"/>
          <w:sz w:val="22"/>
        </w:rPr>
        <w:t xml:space="preserve">Industry noted the abalone survey contract </w:t>
      </w:r>
      <w:r w:rsidR="00591D9C">
        <w:rPr>
          <w:rFonts w:ascii="Arial Narrow" w:hAnsi="Arial Narrow"/>
          <w:sz w:val="22"/>
        </w:rPr>
        <w:t xml:space="preserve">will </w:t>
      </w:r>
      <w:r w:rsidR="005C20F0">
        <w:rPr>
          <w:rFonts w:ascii="Arial Narrow" w:hAnsi="Arial Narrow"/>
          <w:sz w:val="22"/>
        </w:rPr>
        <w:t>expire</w:t>
      </w:r>
      <w:r w:rsidR="00591D9C">
        <w:rPr>
          <w:rFonts w:ascii="Arial Narrow" w:hAnsi="Arial Narrow"/>
          <w:sz w:val="22"/>
        </w:rPr>
        <w:t xml:space="preserve"> </w:t>
      </w:r>
      <w:r w:rsidR="005C20F0">
        <w:rPr>
          <w:rFonts w:ascii="Arial Narrow" w:hAnsi="Arial Narrow"/>
          <w:sz w:val="22"/>
        </w:rPr>
        <w:t>s</w:t>
      </w:r>
      <w:r w:rsidR="00591D9C">
        <w:rPr>
          <w:rFonts w:ascii="Arial Narrow" w:hAnsi="Arial Narrow"/>
          <w:sz w:val="22"/>
        </w:rPr>
        <w:t>oon too</w:t>
      </w:r>
      <w:r w:rsidR="00203408">
        <w:rPr>
          <w:rFonts w:ascii="Arial Narrow" w:hAnsi="Arial Narrow"/>
          <w:sz w:val="22"/>
        </w:rPr>
        <w:t xml:space="preserve">, and </w:t>
      </w:r>
      <w:r w:rsidR="006F1BC8">
        <w:rPr>
          <w:rFonts w:ascii="Arial Narrow" w:hAnsi="Arial Narrow"/>
          <w:sz w:val="22"/>
        </w:rPr>
        <w:t>they wanted to discuss this contract before it is renewed</w:t>
      </w:r>
      <w:r w:rsidR="005C20F0">
        <w:rPr>
          <w:rFonts w:ascii="Arial Narrow" w:hAnsi="Arial Narrow"/>
          <w:sz w:val="22"/>
        </w:rPr>
        <w:t xml:space="preserve">.  </w:t>
      </w:r>
      <w:r>
        <w:rPr>
          <w:rFonts w:ascii="Arial Narrow" w:hAnsi="Arial Narrow"/>
          <w:sz w:val="22"/>
        </w:rPr>
        <w:t xml:space="preserve">    </w:t>
      </w:r>
    </w:p>
    <w:p w:rsidR="00DD6D9E" w:rsidRPr="00B41E29" w:rsidRDefault="00DD6D9E" w:rsidP="00DD6D9E">
      <w:pPr>
        <w:spacing w:before="0"/>
        <w:rPr>
          <w:rFonts w:ascii="Arial Narrow" w:hAnsi="Arial Narrow"/>
          <w:b/>
          <w:sz w:val="22"/>
        </w:rPr>
      </w:pPr>
    </w:p>
    <w:p w:rsidR="00B33597"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2) Apologies and Guests:</w:t>
      </w:r>
    </w:p>
    <w:p w:rsidR="003D3062" w:rsidRPr="008F3D29" w:rsidRDefault="003D3062"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F3D29">
        <w:rPr>
          <w:rFonts w:ascii="Arial Narrow" w:hAnsi="Arial Narrow"/>
          <w:sz w:val="22"/>
        </w:rPr>
        <w:t xml:space="preserve">Guest: Mr Travis Dowling, Executive Director, Fisheries </w:t>
      </w:r>
    </w:p>
    <w:p w:rsidR="0069070B" w:rsidRPr="000816DB" w:rsidRDefault="00882991"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Guest: </w:t>
      </w:r>
      <w:r w:rsidR="0069070B" w:rsidRPr="000816DB">
        <w:rPr>
          <w:rFonts w:ascii="Arial Narrow" w:hAnsi="Arial Narrow"/>
          <w:sz w:val="22"/>
        </w:rPr>
        <w:t>Ms Allison Webb, Director, Fisheries Management</w:t>
      </w:r>
      <w:r w:rsidR="0073791D">
        <w:rPr>
          <w:rFonts w:ascii="Arial Narrow" w:hAnsi="Arial Narrow"/>
          <w:sz w:val="22"/>
        </w:rPr>
        <w:t xml:space="preserve"> &amp; Science</w:t>
      </w:r>
    </w:p>
    <w:p w:rsidR="0069070B" w:rsidRDefault="00882991"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Guest: </w:t>
      </w:r>
      <w:r w:rsidR="0069070B" w:rsidRPr="000816DB">
        <w:rPr>
          <w:rFonts w:ascii="Arial Narrow" w:hAnsi="Arial Narrow"/>
          <w:sz w:val="22"/>
        </w:rPr>
        <w:t>Mr Ian Parks, A/Director, Education &amp; Enforcement</w:t>
      </w:r>
    </w:p>
    <w:p w:rsidR="00D146A8" w:rsidRPr="000816DB" w:rsidRDefault="00D146A8"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Guest: Mr Sean Buck, Industry representative, Central Zone Abalone</w:t>
      </w:r>
    </w:p>
    <w:p w:rsidR="00F87FF1" w:rsidRPr="00B41E29" w:rsidRDefault="00F87FF1" w:rsidP="00DD6D9E">
      <w:pPr>
        <w:spacing w:before="0"/>
        <w:rPr>
          <w:rFonts w:ascii="Arial Narrow" w:hAnsi="Arial Narrow"/>
          <w:b/>
          <w:sz w:val="22"/>
        </w:rPr>
      </w:pPr>
    </w:p>
    <w:p w:rsidR="00F87FF1" w:rsidRPr="00AE3486" w:rsidRDefault="00B33597"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E3486">
        <w:rPr>
          <w:rFonts w:ascii="Arial Narrow" w:hAnsi="Arial Narrow"/>
          <w:b/>
          <w:sz w:val="22"/>
        </w:rPr>
        <w:t>3)</w:t>
      </w:r>
      <w:r w:rsidR="00F87FF1" w:rsidRPr="00AE3486">
        <w:rPr>
          <w:rFonts w:ascii="Arial Narrow" w:hAnsi="Arial Narrow"/>
          <w:b/>
          <w:sz w:val="22"/>
        </w:rPr>
        <w:t xml:space="preserve"> Acceptance of Agenda</w:t>
      </w:r>
    </w:p>
    <w:p w:rsidR="0069070B" w:rsidRDefault="0069070B" w:rsidP="00DD28B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816DB">
        <w:rPr>
          <w:rFonts w:ascii="Arial Narrow" w:hAnsi="Arial Narrow"/>
          <w:sz w:val="22"/>
        </w:rPr>
        <w:t xml:space="preserve">The Chair </w:t>
      </w:r>
      <w:r w:rsidR="000816DB">
        <w:rPr>
          <w:rFonts w:ascii="Arial Narrow" w:hAnsi="Arial Narrow"/>
          <w:sz w:val="22"/>
        </w:rPr>
        <w:t xml:space="preserve">requested any changes to </w:t>
      </w:r>
      <w:r w:rsidR="000816DB" w:rsidRPr="000816DB">
        <w:rPr>
          <w:rFonts w:ascii="Arial Narrow" w:hAnsi="Arial Narrow"/>
          <w:sz w:val="22"/>
        </w:rPr>
        <w:t>the agenda</w:t>
      </w:r>
      <w:r w:rsidR="000816DB">
        <w:rPr>
          <w:rFonts w:ascii="Arial Narrow" w:hAnsi="Arial Narrow"/>
          <w:sz w:val="22"/>
        </w:rPr>
        <w:t xml:space="preserve">. </w:t>
      </w:r>
      <w:r w:rsidR="003D3062">
        <w:rPr>
          <w:rFonts w:ascii="Arial Narrow" w:hAnsi="Arial Narrow"/>
          <w:sz w:val="22"/>
        </w:rPr>
        <w:t xml:space="preserve">Mr Buck requested that two matters regarding abalone be added to other business. </w:t>
      </w:r>
      <w:r w:rsidR="000816DB">
        <w:rPr>
          <w:rFonts w:ascii="Arial Narrow" w:hAnsi="Arial Narrow"/>
          <w:sz w:val="22"/>
        </w:rPr>
        <w:t>The agenda</w:t>
      </w:r>
      <w:r w:rsidR="000816DB" w:rsidRPr="000816DB">
        <w:rPr>
          <w:rFonts w:ascii="Arial Narrow" w:hAnsi="Arial Narrow"/>
          <w:sz w:val="22"/>
        </w:rPr>
        <w:t xml:space="preserve"> </w:t>
      </w:r>
      <w:r w:rsidR="00D146A8">
        <w:rPr>
          <w:rFonts w:ascii="Arial Narrow" w:hAnsi="Arial Narrow"/>
          <w:sz w:val="22"/>
        </w:rPr>
        <w:t xml:space="preserve">was </w:t>
      </w:r>
      <w:r w:rsidR="003D3062">
        <w:rPr>
          <w:rFonts w:ascii="Arial Narrow" w:hAnsi="Arial Narrow"/>
          <w:sz w:val="22"/>
        </w:rPr>
        <w:t xml:space="preserve">modified and </w:t>
      </w:r>
      <w:r w:rsidR="000816DB" w:rsidRPr="000816DB">
        <w:rPr>
          <w:rFonts w:ascii="Arial Narrow" w:hAnsi="Arial Narrow"/>
          <w:sz w:val="22"/>
        </w:rPr>
        <w:t xml:space="preserve">accepted </w:t>
      </w:r>
      <w:r w:rsidR="00D146A8">
        <w:rPr>
          <w:rFonts w:ascii="Arial Narrow" w:hAnsi="Arial Narrow"/>
          <w:sz w:val="22"/>
        </w:rPr>
        <w:t xml:space="preserve">by the </w:t>
      </w:r>
      <w:r w:rsidR="000816DB" w:rsidRPr="000816DB">
        <w:rPr>
          <w:rFonts w:ascii="Arial Narrow" w:hAnsi="Arial Narrow"/>
          <w:sz w:val="22"/>
        </w:rPr>
        <w:t>Committee.</w:t>
      </w:r>
    </w:p>
    <w:p w:rsidR="00DD6D9E" w:rsidRPr="00B41E29" w:rsidRDefault="00DD6D9E" w:rsidP="00DD6D9E">
      <w:pPr>
        <w:spacing w:before="0"/>
        <w:rPr>
          <w:rFonts w:ascii="Arial Narrow" w:hAnsi="Arial Narrow"/>
          <w:b/>
          <w:sz w:val="22"/>
        </w:rPr>
      </w:pPr>
    </w:p>
    <w:p w:rsidR="00131E7F" w:rsidRPr="00B41E29"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B41E29">
        <w:rPr>
          <w:rFonts w:ascii="Arial Narrow" w:hAnsi="Arial Narrow"/>
          <w:b/>
          <w:sz w:val="22"/>
        </w:rPr>
        <w:t>4) Register of Interest</w:t>
      </w:r>
    </w:p>
    <w:p w:rsidR="00DD6D9E" w:rsidRPr="00B41E29" w:rsidRDefault="00DD6D9E" w:rsidP="00F37F8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BACKGROUND</w:t>
      </w:r>
      <w:r w:rsidRPr="00B41E29">
        <w:rPr>
          <w:rFonts w:ascii="Arial Narrow" w:hAnsi="Arial Narrow"/>
          <w:sz w:val="22"/>
        </w:rPr>
        <w:t xml:space="preserve">: At meeting #34 FCRSC agreed to </w:t>
      </w:r>
      <w:r w:rsidR="000816DB">
        <w:rPr>
          <w:rFonts w:ascii="Arial Narrow" w:hAnsi="Arial Narrow"/>
          <w:sz w:val="22"/>
        </w:rPr>
        <w:t xml:space="preserve">circulate </w:t>
      </w:r>
      <w:r w:rsidRPr="00B41E29">
        <w:rPr>
          <w:rFonts w:ascii="Arial Narrow" w:hAnsi="Arial Narrow"/>
          <w:sz w:val="22"/>
        </w:rPr>
        <w:t>a Register of Interest template at the commencement of each meeting.</w:t>
      </w:r>
      <w:r w:rsidR="00F37F8E" w:rsidRPr="00B41E29">
        <w:rPr>
          <w:rFonts w:ascii="Arial Narrow" w:hAnsi="Arial Narrow"/>
          <w:sz w:val="22"/>
        </w:rPr>
        <w:t xml:space="preserve"> </w:t>
      </w:r>
      <w:r w:rsidRPr="00B41E29">
        <w:rPr>
          <w:rFonts w:ascii="Arial Narrow" w:hAnsi="Arial Narrow"/>
          <w:sz w:val="22"/>
        </w:rPr>
        <w:t>The template was circulated</w:t>
      </w:r>
      <w:r w:rsidR="000816DB">
        <w:rPr>
          <w:rFonts w:ascii="Arial Narrow" w:hAnsi="Arial Narrow"/>
          <w:sz w:val="22"/>
        </w:rPr>
        <w:t xml:space="preserve"> for meeting #3</w:t>
      </w:r>
      <w:r w:rsidR="003D3062">
        <w:rPr>
          <w:rFonts w:ascii="Arial Narrow" w:hAnsi="Arial Narrow"/>
          <w:sz w:val="22"/>
        </w:rPr>
        <w:t>8</w:t>
      </w:r>
      <w:r w:rsidR="000816DB">
        <w:rPr>
          <w:rFonts w:ascii="Arial Narrow" w:hAnsi="Arial Narrow"/>
          <w:sz w:val="22"/>
        </w:rPr>
        <w:t xml:space="preserve">. </w:t>
      </w:r>
      <w:r w:rsidRPr="00B41E29">
        <w:rPr>
          <w:rFonts w:ascii="Arial Narrow" w:hAnsi="Arial Narrow"/>
          <w:sz w:val="22"/>
        </w:rPr>
        <w:t xml:space="preserve"> </w:t>
      </w:r>
    </w:p>
    <w:p w:rsidR="000816DB" w:rsidRDefault="00DD6D9E" w:rsidP="00DD6D9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 xml:space="preserve">OUTCOME: </w:t>
      </w:r>
      <w:r w:rsidRPr="00B41E29">
        <w:rPr>
          <w:rFonts w:ascii="Arial Narrow" w:hAnsi="Arial Narrow"/>
          <w:sz w:val="22"/>
        </w:rPr>
        <w:t xml:space="preserve">FCRSC members </w:t>
      </w:r>
      <w:r w:rsidR="000816DB">
        <w:rPr>
          <w:rFonts w:ascii="Arial Narrow" w:hAnsi="Arial Narrow"/>
          <w:sz w:val="22"/>
        </w:rPr>
        <w:t>si</w:t>
      </w:r>
      <w:r w:rsidRPr="00B41E29">
        <w:rPr>
          <w:rFonts w:ascii="Arial Narrow" w:hAnsi="Arial Narrow"/>
          <w:sz w:val="22"/>
        </w:rPr>
        <w:t>gned the document</w:t>
      </w:r>
      <w:r w:rsidR="000816DB">
        <w:rPr>
          <w:rFonts w:ascii="Arial Narrow" w:hAnsi="Arial Narrow"/>
          <w:sz w:val="22"/>
        </w:rPr>
        <w:t xml:space="preserve"> but no updates were required</w:t>
      </w:r>
      <w:r w:rsidRPr="00B41E29">
        <w:rPr>
          <w:rFonts w:ascii="Arial Narrow" w:hAnsi="Arial Narrow"/>
          <w:sz w:val="22"/>
        </w:rPr>
        <w:t xml:space="preserve">. </w:t>
      </w:r>
    </w:p>
    <w:p w:rsidR="00081B9E" w:rsidRPr="00B41E29" w:rsidRDefault="00DD6D9E" w:rsidP="00DD6D9E">
      <w:pPr>
        <w:pBdr>
          <w:top w:val="single" w:sz="4" w:space="1" w:color="auto"/>
          <w:left w:val="single" w:sz="4" w:space="4" w:color="auto"/>
          <w:bottom w:val="single" w:sz="4" w:space="1" w:color="auto"/>
          <w:right w:val="single" w:sz="4" w:space="4" w:color="auto"/>
        </w:pBdr>
        <w:rPr>
          <w:rFonts w:ascii="Arial Narrow" w:hAnsi="Arial Narrow"/>
          <w:sz w:val="22"/>
        </w:rPr>
      </w:pPr>
      <w:r w:rsidRPr="00B41E29">
        <w:rPr>
          <w:rFonts w:ascii="Arial Narrow" w:hAnsi="Arial Narrow"/>
          <w:b/>
          <w:sz w:val="22"/>
        </w:rPr>
        <w:t>A</w:t>
      </w:r>
      <w:r w:rsidR="00790372">
        <w:rPr>
          <w:rFonts w:ascii="Arial Narrow" w:hAnsi="Arial Narrow"/>
          <w:b/>
          <w:sz w:val="22"/>
        </w:rPr>
        <w:t>CTION</w:t>
      </w:r>
      <w:r w:rsidRPr="00B41E29">
        <w:rPr>
          <w:rFonts w:ascii="Arial Narrow" w:hAnsi="Arial Narrow"/>
          <w:sz w:val="22"/>
        </w:rPr>
        <w:t xml:space="preserve">: </w:t>
      </w:r>
    </w:p>
    <w:p w:rsidR="00DD6D9E" w:rsidRPr="00B41E29" w:rsidRDefault="00081B9E"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41E29">
        <w:rPr>
          <w:rFonts w:ascii="Arial Narrow" w:hAnsi="Arial Narrow"/>
          <w:sz w:val="22"/>
        </w:rPr>
        <w:t xml:space="preserve">1. </w:t>
      </w:r>
      <w:r w:rsidR="00DD6D9E" w:rsidRPr="00B41E29">
        <w:rPr>
          <w:rFonts w:ascii="Arial Narrow" w:hAnsi="Arial Narrow"/>
          <w:sz w:val="22"/>
        </w:rPr>
        <w:t xml:space="preserve">The Secretariat will update the </w:t>
      </w:r>
      <w:r w:rsidR="00AE3486">
        <w:rPr>
          <w:rFonts w:ascii="Arial Narrow" w:hAnsi="Arial Narrow"/>
          <w:sz w:val="22"/>
        </w:rPr>
        <w:t>Register</w:t>
      </w:r>
      <w:r w:rsidR="00DD6D9E" w:rsidRPr="00B41E29">
        <w:rPr>
          <w:rFonts w:ascii="Arial Narrow" w:hAnsi="Arial Narrow"/>
          <w:sz w:val="22"/>
        </w:rPr>
        <w:t xml:space="preserve"> and file </w:t>
      </w:r>
      <w:r w:rsidR="00F37F8E" w:rsidRPr="00B41E29">
        <w:rPr>
          <w:rFonts w:ascii="Arial Narrow" w:hAnsi="Arial Narrow"/>
          <w:sz w:val="22"/>
        </w:rPr>
        <w:t xml:space="preserve">the original </w:t>
      </w:r>
      <w:r w:rsidR="003D3062">
        <w:rPr>
          <w:rFonts w:ascii="Arial Narrow" w:hAnsi="Arial Narrow"/>
          <w:sz w:val="22"/>
        </w:rPr>
        <w:t xml:space="preserve">document </w:t>
      </w:r>
      <w:r w:rsidR="00F37F8E" w:rsidRPr="00B41E29">
        <w:rPr>
          <w:rFonts w:ascii="Arial Narrow" w:hAnsi="Arial Narrow"/>
          <w:sz w:val="22"/>
        </w:rPr>
        <w:t xml:space="preserve">with FCRSC </w:t>
      </w:r>
      <w:r w:rsidR="00DD6D9E" w:rsidRPr="00B41E29">
        <w:rPr>
          <w:rFonts w:ascii="Arial Narrow" w:hAnsi="Arial Narrow"/>
          <w:sz w:val="22"/>
        </w:rPr>
        <w:t>papers</w:t>
      </w:r>
      <w:r w:rsidR="003D3062">
        <w:rPr>
          <w:rFonts w:ascii="Arial Narrow" w:hAnsi="Arial Narrow"/>
          <w:sz w:val="22"/>
        </w:rPr>
        <w:t xml:space="preserve"> for meeting#38</w:t>
      </w:r>
      <w:r w:rsidR="00DD6D9E" w:rsidRPr="00B41E29">
        <w:rPr>
          <w:rFonts w:ascii="Arial Narrow" w:hAnsi="Arial Narrow"/>
          <w:sz w:val="22"/>
        </w:rPr>
        <w:t>.</w:t>
      </w:r>
    </w:p>
    <w:p w:rsidR="00131E7F" w:rsidRPr="00B41E29" w:rsidRDefault="008A4D43" w:rsidP="00131E7F">
      <w:pPr>
        <w:spacing w:before="0"/>
        <w:rPr>
          <w:rFonts w:ascii="Arial Narrow" w:hAnsi="Arial Narrow"/>
          <w:b/>
          <w:sz w:val="22"/>
        </w:rPr>
      </w:pPr>
      <w:r>
        <w:rPr>
          <w:rFonts w:ascii="Arial Narrow" w:hAnsi="Arial Narrow"/>
          <w:b/>
          <w:sz w:val="22"/>
        </w:rPr>
        <w:t xml:space="preserve"> </w:t>
      </w:r>
    </w:p>
    <w:p w:rsidR="00131E7F" w:rsidRPr="008F3D29"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744A62">
        <w:rPr>
          <w:rFonts w:ascii="Arial Narrow" w:hAnsi="Arial Narrow"/>
          <w:b/>
          <w:sz w:val="22"/>
        </w:rPr>
        <w:t>5) Previous Minutes</w:t>
      </w:r>
    </w:p>
    <w:p w:rsidR="000816DB" w:rsidRPr="00B864A6" w:rsidRDefault="004F51BD"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B864A6">
        <w:rPr>
          <w:rFonts w:ascii="Arial Narrow" w:hAnsi="Arial Narrow"/>
          <w:b/>
          <w:sz w:val="22"/>
        </w:rPr>
        <w:t>BACKGROUND</w:t>
      </w:r>
      <w:r w:rsidRPr="00B864A6">
        <w:rPr>
          <w:rFonts w:ascii="Arial Narrow" w:hAnsi="Arial Narrow"/>
          <w:sz w:val="22"/>
        </w:rPr>
        <w:t xml:space="preserve">: </w:t>
      </w:r>
      <w:r w:rsidR="000816DB" w:rsidRPr="00B864A6">
        <w:rPr>
          <w:rFonts w:ascii="Arial Narrow" w:hAnsi="Arial Narrow"/>
          <w:sz w:val="22"/>
        </w:rPr>
        <w:t>Draft Minutes of FCRSC meeting #3</w:t>
      </w:r>
      <w:r w:rsidR="005B592D" w:rsidRPr="008F3D29">
        <w:rPr>
          <w:rFonts w:ascii="Arial Narrow" w:hAnsi="Arial Narrow"/>
          <w:sz w:val="22"/>
        </w:rPr>
        <w:t>7</w:t>
      </w:r>
      <w:r w:rsidR="000816DB" w:rsidRPr="00B864A6">
        <w:rPr>
          <w:rFonts w:ascii="Arial Narrow" w:hAnsi="Arial Narrow"/>
          <w:sz w:val="22"/>
        </w:rPr>
        <w:t xml:space="preserve"> of </w:t>
      </w:r>
      <w:r w:rsidR="005B592D" w:rsidRPr="008F3D29">
        <w:rPr>
          <w:rFonts w:ascii="Arial Narrow" w:hAnsi="Arial Narrow"/>
          <w:sz w:val="22"/>
        </w:rPr>
        <w:t>19 February</w:t>
      </w:r>
      <w:r w:rsidR="00B864A6" w:rsidRPr="008F3D29">
        <w:rPr>
          <w:rFonts w:ascii="Arial Narrow" w:hAnsi="Arial Narrow"/>
          <w:sz w:val="22"/>
        </w:rPr>
        <w:t xml:space="preserve"> 2015</w:t>
      </w:r>
      <w:r w:rsidR="005B592D" w:rsidRPr="008F3D29">
        <w:rPr>
          <w:rFonts w:ascii="Arial Narrow" w:hAnsi="Arial Narrow"/>
          <w:sz w:val="22"/>
        </w:rPr>
        <w:t xml:space="preserve"> </w:t>
      </w:r>
      <w:r w:rsidR="000816DB" w:rsidRPr="00B864A6">
        <w:rPr>
          <w:rFonts w:ascii="Arial Narrow" w:hAnsi="Arial Narrow"/>
          <w:sz w:val="22"/>
        </w:rPr>
        <w:t xml:space="preserve">were circulated to members on </w:t>
      </w:r>
      <w:r w:rsidR="005B592D" w:rsidRPr="008F3D29">
        <w:rPr>
          <w:rFonts w:ascii="Arial Narrow" w:hAnsi="Arial Narrow"/>
          <w:sz w:val="22"/>
        </w:rPr>
        <w:t xml:space="preserve"> </w:t>
      </w:r>
      <w:r w:rsidR="00B864A6" w:rsidRPr="008F3D29">
        <w:rPr>
          <w:rFonts w:ascii="Arial Narrow" w:hAnsi="Arial Narrow"/>
          <w:sz w:val="22"/>
        </w:rPr>
        <w:t>2 March 2015</w:t>
      </w:r>
      <w:r w:rsidR="000816DB" w:rsidRPr="00B864A6">
        <w:rPr>
          <w:rFonts w:ascii="Arial Narrow" w:hAnsi="Arial Narrow"/>
          <w:sz w:val="22"/>
        </w:rPr>
        <w:t xml:space="preserve"> for comment by </w:t>
      </w:r>
      <w:r w:rsidR="00B864A6" w:rsidRPr="008F3D29">
        <w:rPr>
          <w:rFonts w:ascii="Arial Narrow" w:hAnsi="Arial Narrow"/>
          <w:sz w:val="22"/>
        </w:rPr>
        <w:t>11 March 2015</w:t>
      </w:r>
      <w:r w:rsidR="000816DB" w:rsidRPr="00B864A6">
        <w:rPr>
          <w:rFonts w:ascii="Arial Narrow" w:hAnsi="Arial Narrow"/>
          <w:sz w:val="22"/>
        </w:rPr>
        <w:t xml:space="preserve">. </w:t>
      </w:r>
    </w:p>
    <w:p w:rsidR="000816DB" w:rsidRPr="00B864A6" w:rsidRDefault="000816DB" w:rsidP="000816D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B864A6">
        <w:rPr>
          <w:rFonts w:ascii="Arial Narrow" w:hAnsi="Arial Narrow"/>
          <w:sz w:val="22"/>
        </w:rPr>
        <w:t>Comment was received from Mr Davey and Mr Edwards. The Chair authorised DE</w:t>
      </w:r>
      <w:r w:rsidR="00B864A6" w:rsidRPr="008F3D29">
        <w:rPr>
          <w:rFonts w:ascii="Arial Narrow" w:hAnsi="Arial Narrow"/>
          <w:sz w:val="22"/>
        </w:rPr>
        <w:t>DJTR</w:t>
      </w:r>
      <w:r w:rsidRPr="00B864A6">
        <w:rPr>
          <w:rFonts w:ascii="Arial Narrow" w:hAnsi="Arial Narrow"/>
          <w:sz w:val="22"/>
        </w:rPr>
        <w:t xml:space="preserve"> to publish the Draft Minutes of FCRSC meeting #3</w:t>
      </w:r>
      <w:r w:rsidR="00B864A6" w:rsidRPr="008F3D29">
        <w:rPr>
          <w:rFonts w:ascii="Arial Narrow" w:hAnsi="Arial Narrow"/>
          <w:sz w:val="22"/>
        </w:rPr>
        <w:t>7</w:t>
      </w:r>
      <w:r w:rsidRPr="00B864A6">
        <w:rPr>
          <w:rFonts w:ascii="Arial Narrow" w:hAnsi="Arial Narrow"/>
          <w:sz w:val="22"/>
        </w:rPr>
        <w:t xml:space="preserve"> and </w:t>
      </w:r>
      <w:r w:rsidR="00B864A6" w:rsidRPr="008F3D29">
        <w:rPr>
          <w:rFonts w:ascii="Arial Narrow" w:hAnsi="Arial Narrow"/>
          <w:sz w:val="22"/>
        </w:rPr>
        <w:t xml:space="preserve">publishing of </w:t>
      </w:r>
      <w:r w:rsidRPr="00B864A6">
        <w:rPr>
          <w:rFonts w:ascii="Arial Narrow" w:hAnsi="Arial Narrow"/>
          <w:sz w:val="22"/>
        </w:rPr>
        <w:t>the minutes w</w:t>
      </w:r>
      <w:r w:rsidR="00B864A6" w:rsidRPr="008F3D29">
        <w:rPr>
          <w:rFonts w:ascii="Arial Narrow" w:hAnsi="Arial Narrow"/>
          <w:sz w:val="22"/>
        </w:rPr>
        <w:t>as</w:t>
      </w:r>
      <w:r w:rsidRPr="00B864A6">
        <w:rPr>
          <w:rFonts w:ascii="Arial Narrow" w:hAnsi="Arial Narrow"/>
          <w:sz w:val="22"/>
        </w:rPr>
        <w:t xml:space="preserve"> </w:t>
      </w:r>
      <w:r w:rsidR="00B864A6" w:rsidRPr="008F3D29">
        <w:rPr>
          <w:rFonts w:ascii="Arial Narrow" w:hAnsi="Arial Narrow"/>
          <w:sz w:val="22"/>
        </w:rPr>
        <w:t>held over until the new website becomes available</w:t>
      </w:r>
      <w:r w:rsidRPr="00B864A6">
        <w:rPr>
          <w:rFonts w:ascii="Arial Narrow" w:hAnsi="Arial Narrow"/>
          <w:sz w:val="22"/>
        </w:rPr>
        <w:t xml:space="preserve">. </w:t>
      </w:r>
    </w:p>
    <w:p w:rsidR="000020B2" w:rsidRDefault="004F51BD"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B864A6">
        <w:rPr>
          <w:rFonts w:ascii="Arial Narrow" w:hAnsi="Arial Narrow"/>
          <w:b/>
          <w:sz w:val="22"/>
        </w:rPr>
        <w:t>OUTCOME</w:t>
      </w:r>
      <w:r w:rsidRPr="00B864A6">
        <w:rPr>
          <w:rFonts w:ascii="Arial Narrow" w:hAnsi="Arial Narrow"/>
          <w:sz w:val="22"/>
        </w:rPr>
        <w:t xml:space="preserve">: </w:t>
      </w:r>
      <w:r w:rsidR="000020B2">
        <w:rPr>
          <w:rFonts w:ascii="Arial Narrow" w:hAnsi="Arial Narrow"/>
          <w:sz w:val="22"/>
        </w:rPr>
        <w:t xml:space="preserve">FCRSC noted that the actions from meeting #37 to discuss competitive neutrality and invite a </w:t>
      </w:r>
      <w:r w:rsidR="00112228">
        <w:rPr>
          <w:rFonts w:ascii="Arial Narrow" w:hAnsi="Arial Narrow"/>
          <w:sz w:val="22"/>
        </w:rPr>
        <w:t>cost recovery ‘expert’</w:t>
      </w:r>
      <w:r w:rsidR="000020B2">
        <w:rPr>
          <w:rFonts w:ascii="Arial Narrow" w:hAnsi="Arial Narrow"/>
          <w:sz w:val="22"/>
        </w:rPr>
        <w:t xml:space="preserve"> from DTF to attend at meeting #38 has been withdrawn by Mr Peeters at this time.</w:t>
      </w:r>
    </w:p>
    <w:p w:rsidR="005C20F0" w:rsidRDefault="005C20F0"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Industry raised the matter of services in the WP/PPB licence as the buyout progresses</w:t>
      </w:r>
      <w:r w:rsidR="00112228">
        <w:rPr>
          <w:rFonts w:ascii="Arial Narrow" w:hAnsi="Arial Narrow"/>
          <w:sz w:val="22"/>
        </w:rPr>
        <w:t>, noting that industry’s view is that given the resource is predominately to become a recreational resource that they should be paying for all science and more compliance than the commercial fishery</w:t>
      </w:r>
      <w:r>
        <w:rPr>
          <w:rFonts w:ascii="Arial Narrow" w:hAnsi="Arial Narrow"/>
          <w:sz w:val="22"/>
        </w:rPr>
        <w:t>. FV</w:t>
      </w:r>
      <w:r w:rsidR="00112228">
        <w:rPr>
          <w:rFonts w:ascii="Arial Narrow" w:hAnsi="Arial Narrow"/>
          <w:sz w:val="22"/>
        </w:rPr>
        <w:t xml:space="preserve"> representatives</w:t>
      </w:r>
      <w:r>
        <w:rPr>
          <w:rFonts w:ascii="Arial Narrow" w:hAnsi="Arial Narrow"/>
          <w:sz w:val="22"/>
        </w:rPr>
        <w:t xml:space="preserve"> commented that </w:t>
      </w:r>
      <w:r w:rsidR="00112228">
        <w:rPr>
          <w:rFonts w:ascii="Arial Narrow" w:hAnsi="Arial Narrow"/>
          <w:sz w:val="22"/>
        </w:rPr>
        <w:t xml:space="preserve">as it is envisaged a </w:t>
      </w:r>
      <w:r>
        <w:rPr>
          <w:rFonts w:ascii="Arial Narrow" w:hAnsi="Arial Narrow"/>
          <w:sz w:val="22"/>
        </w:rPr>
        <w:t>long line fish</w:t>
      </w:r>
      <w:r w:rsidR="00112228">
        <w:rPr>
          <w:rFonts w:ascii="Arial Narrow" w:hAnsi="Arial Narrow"/>
          <w:sz w:val="22"/>
        </w:rPr>
        <w:t>ery</w:t>
      </w:r>
      <w:r>
        <w:rPr>
          <w:rFonts w:ascii="Arial Narrow" w:hAnsi="Arial Narrow"/>
          <w:sz w:val="22"/>
        </w:rPr>
        <w:t xml:space="preserve"> will continue in PPB</w:t>
      </w:r>
      <w:r w:rsidR="00112228">
        <w:rPr>
          <w:rFonts w:ascii="Arial Narrow" w:hAnsi="Arial Narrow"/>
          <w:sz w:val="22"/>
        </w:rPr>
        <w:t>, there will still be costs recovered</w:t>
      </w:r>
      <w:r>
        <w:rPr>
          <w:rFonts w:ascii="Arial Narrow" w:hAnsi="Arial Narrow"/>
          <w:sz w:val="22"/>
        </w:rPr>
        <w:t xml:space="preserve"> and that costs will be reviewed as services change</w:t>
      </w:r>
      <w:r w:rsidR="008A4D43">
        <w:rPr>
          <w:rFonts w:ascii="Arial Narrow" w:hAnsi="Arial Narrow"/>
          <w:sz w:val="22"/>
        </w:rPr>
        <w:t>, noting</w:t>
      </w:r>
      <w:r>
        <w:rPr>
          <w:rFonts w:ascii="Arial Narrow" w:hAnsi="Arial Narrow"/>
          <w:sz w:val="22"/>
        </w:rPr>
        <w:t xml:space="preserve"> that</w:t>
      </w:r>
      <w:r w:rsidR="006F1BC8">
        <w:rPr>
          <w:rFonts w:ascii="Arial Narrow" w:hAnsi="Arial Narrow"/>
          <w:sz w:val="22"/>
        </w:rPr>
        <w:t xml:space="preserve">, for example, </w:t>
      </w:r>
      <w:r>
        <w:rPr>
          <w:rFonts w:ascii="Arial Narrow" w:hAnsi="Arial Narrow"/>
          <w:sz w:val="22"/>
        </w:rPr>
        <w:t xml:space="preserve">research costs would be expected to change as </w:t>
      </w:r>
      <w:r w:rsidR="006F1BC8">
        <w:rPr>
          <w:rFonts w:ascii="Arial Narrow" w:hAnsi="Arial Narrow"/>
          <w:sz w:val="22"/>
        </w:rPr>
        <w:t xml:space="preserve">the proportion of commercial </w:t>
      </w:r>
      <w:r>
        <w:rPr>
          <w:rFonts w:ascii="Arial Narrow" w:hAnsi="Arial Narrow"/>
          <w:sz w:val="22"/>
        </w:rPr>
        <w:t>catch decreased.</w:t>
      </w:r>
      <w:r w:rsidR="00112228">
        <w:rPr>
          <w:rFonts w:ascii="Arial Narrow" w:hAnsi="Arial Narrow"/>
          <w:sz w:val="22"/>
        </w:rPr>
        <w:t xml:space="preserve"> Industry w</w:t>
      </w:r>
      <w:r w:rsidR="00B3578A">
        <w:rPr>
          <w:rFonts w:ascii="Arial Narrow" w:hAnsi="Arial Narrow"/>
          <w:sz w:val="22"/>
        </w:rPr>
        <w:t>as</w:t>
      </w:r>
      <w:r w:rsidR="00112228">
        <w:rPr>
          <w:rFonts w:ascii="Arial Narrow" w:hAnsi="Arial Narrow"/>
          <w:sz w:val="22"/>
        </w:rPr>
        <w:t xml:space="preserve"> not satisfied with this and sought for this to be discussed at future cost recovery meetings.</w:t>
      </w:r>
      <w:r>
        <w:rPr>
          <w:rFonts w:ascii="Arial Narrow" w:hAnsi="Arial Narrow"/>
          <w:sz w:val="22"/>
        </w:rPr>
        <w:t xml:space="preserve">  </w:t>
      </w:r>
    </w:p>
    <w:p w:rsidR="001C32AE" w:rsidRDefault="000020B2"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agreed that Item 37-8(a) be amended to include the concern of industry members of FCRSC that reduced cost of services due to inactivity within a licence class is </w:t>
      </w:r>
      <w:r w:rsidR="00112228">
        <w:rPr>
          <w:rFonts w:ascii="Arial Narrow" w:hAnsi="Arial Narrow"/>
          <w:sz w:val="22"/>
        </w:rPr>
        <w:t xml:space="preserve">appropriately </w:t>
      </w:r>
      <w:r>
        <w:rPr>
          <w:rFonts w:ascii="Arial Narrow" w:hAnsi="Arial Narrow"/>
          <w:sz w:val="22"/>
        </w:rPr>
        <w:t>accounted for</w:t>
      </w:r>
      <w:r w:rsidR="00112228">
        <w:rPr>
          <w:rFonts w:ascii="Arial Narrow" w:hAnsi="Arial Narrow"/>
          <w:sz w:val="22"/>
        </w:rPr>
        <w:t xml:space="preserve"> (including decreased costs where required)</w:t>
      </w:r>
      <w:r>
        <w:rPr>
          <w:rFonts w:ascii="Arial Narrow" w:hAnsi="Arial Narrow"/>
          <w:sz w:val="22"/>
        </w:rPr>
        <w:t xml:space="preserve"> and </w:t>
      </w:r>
      <w:r w:rsidR="00203408">
        <w:rPr>
          <w:rFonts w:ascii="Arial Narrow" w:hAnsi="Arial Narrow"/>
          <w:sz w:val="22"/>
        </w:rPr>
        <w:t xml:space="preserve">that </w:t>
      </w:r>
      <w:r>
        <w:rPr>
          <w:rFonts w:ascii="Arial Narrow" w:hAnsi="Arial Narrow"/>
          <w:sz w:val="22"/>
        </w:rPr>
        <w:t>cost shifting to other licence</w:t>
      </w:r>
      <w:r w:rsidR="006F1BC8">
        <w:rPr>
          <w:rFonts w:ascii="Arial Narrow" w:hAnsi="Arial Narrow"/>
          <w:sz w:val="22"/>
        </w:rPr>
        <w:t xml:space="preserve"> classe</w:t>
      </w:r>
      <w:r>
        <w:rPr>
          <w:rFonts w:ascii="Arial Narrow" w:hAnsi="Arial Narrow"/>
          <w:sz w:val="22"/>
        </w:rPr>
        <w:t>s does not result.</w:t>
      </w:r>
      <w:r w:rsidR="00464C32">
        <w:rPr>
          <w:rFonts w:ascii="Arial Narrow" w:hAnsi="Arial Narrow"/>
          <w:sz w:val="22"/>
        </w:rPr>
        <w:t xml:space="preserve"> </w:t>
      </w:r>
    </w:p>
    <w:p w:rsidR="000020B2" w:rsidRDefault="000020B2"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Committee noted that while a significant reduction of commercial licences had occurred over a period of years, the difference </w:t>
      </w:r>
      <w:r w:rsidR="00203408">
        <w:rPr>
          <w:rFonts w:ascii="Arial Narrow" w:hAnsi="Arial Narrow"/>
          <w:sz w:val="22"/>
        </w:rPr>
        <w:t>from one year to the next</w:t>
      </w:r>
      <w:r>
        <w:rPr>
          <w:rFonts w:ascii="Arial Narrow" w:hAnsi="Arial Narrow"/>
          <w:sz w:val="22"/>
        </w:rPr>
        <w:t xml:space="preserve"> was small. (</w:t>
      </w:r>
      <w:r w:rsidRPr="008F3D29">
        <w:rPr>
          <w:rFonts w:ascii="Arial Narrow" w:hAnsi="Arial Narrow"/>
          <w:i/>
          <w:sz w:val="22"/>
        </w:rPr>
        <w:t>Sec</w:t>
      </w:r>
      <w:r w:rsidR="00B3578A">
        <w:rPr>
          <w:rFonts w:ascii="Arial Narrow" w:hAnsi="Arial Narrow"/>
          <w:i/>
          <w:sz w:val="22"/>
        </w:rPr>
        <w:t>.</w:t>
      </w:r>
      <w:r w:rsidRPr="008F3D29">
        <w:rPr>
          <w:rFonts w:ascii="Arial Narrow" w:hAnsi="Arial Narrow"/>
          <w:i/>
          <w:sz w:val="22"/>
        </w:rPr>
        <w:t xml:space="preserve"> note: the derivation of costs for compliance and administration were discussed at meetings #35 and #36</w:t>
      </w:r>
      <w:r w:rsidR="00464C32" w:rsidRPr="008F3D29">
        <w:rPr>
          <w:rFonts w:ascii="Arial Narrow" w:hAnsi="Arial Narrow"/>
          <w:i/>
          <w:sz w:val="22"/>
        </w:rPr>
        <w:t xml:space="preserve"> and FCRSC </w:t>
      </w:r>
      <w:r w:rsidR="001C32AE" w:rsidRPr="008F3D29">
        <w:rPr>
          <w:rFonts w:ascii="Arial Narrow" w:hAnsi="Arial Narrow"/>
          <w:i/>
          <w:sz w:val="22"/>
        </w:rPr>
        <w:t>approved</w:t>
      </w:r>
      <w:r w:rsidR="00464C32" w:rsidRPr="008F3D29">
        <w:rPr>
          <w:rFonts w:ascii="Arial Narrow" w:hAnsi="Arial Narrow"/>
          <w:i/>
          <w:sz w:val="22"/>
        </w:rPr>
        <w:t xml:space="preserve"> costs </w:t>
      </w:r>
      <w:r w:rsidR="001C32AE" w:rsidRPr="008F3D29">
        <w:rPr>
          <w:rFonts w:ascii="Arial Narrow" w:hAnsi="Arial Narrow"/>
          <w:i/>
          <w:sz w:val="22"/>
        </w:rPr>
        <w:t xml:space="preserve">that </w:t>
      </w:r>
      <w:r w:rsidR="00464C32" w:rsidRPr="008F3D29">
        <w:rPr>
          <w:rFonts w:ascii="Arial Narrow" w:hAnsi="Arial Narrow"/>
          <w:i/>
          <w:sz w:val="22"/>
        </w:rPr>
        <w:t>had been reviewed for</w:t>
      </w:r>
      <w:r w:rsidR="00EF4900" w:rsidRPr="008F3D29">
        <w:rPr>
          <w:rFonts w:ascii="Arial Narrow" w:hAnsi="Arial Narrow"/>
          <w:i/>
          <w:sz w:val="22"/>
        </w:rPr>
        <w:t xml:space="preserve"> </w:t>
      </w:r>
      <w:r w:rsidR="00464C32" w:rsidRPr="008F3D29">
        <w:rPr>
          <w:rFonts w:ascii="Arial Narrow" w:hAnsi="Arial Narrow"/>
          <w:i/>
          <w:sz w:val="22"/>
        </w:rPr>
        <w:t>both services since the previous meeting ie when licence numbers were similar to current numbers</w:t>
      </w:r>
      <w:r w:rsidR="00464C32">
        <w:rPr>
          <w:rFonts w:ascii="Arial Narrow" w:hAnsi="Arial Narrow"/>
          <w:sz w:val="22"/>
        </w:rPr>
        <w:t>.)</w:t>
      </w:r>
      <w:r>
        <w:rPr>
          <w:rFonts w:ascii="Arial Narrow" w:hAnsi="Arial Narrow"/>
          <w:sz w:val="22"/>
        </w:rPr>
        <w:t xml:space="preserve"> </w:t>
      </w:r>
      <w:r w:rsidR="00112228">
        <w:rPr>
          <w:rFonts w:ascii="Arial Narrow" w:hAnsi="Arial Narrow"/>
          <w:sz w:val="22"/>
        </w:rPr>
        <w:t>Industry noted that while small, this still needs to be considered as we are discussing cost recovery, not budget recovery.</w:t>
      </w:r>
    </w:p>
    <w:p w:rsidR="00141915" w:rsidRPr="00D37DE5" w:rsidRDefault="00141915"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Mr Davey noted that a suggested insertion of text into 8(b) </w:t>
      </w:r>
      <w:r w:rsidR="00D37DE5" w:rsidRPr="0016753D">
        <w:rPr>
          <w:rFonts w:ascii="Arial Narrow" w:hAnsi="Arial Narrow"/>
          <w:i/>
          <w:sz w:val="22"/>
        </w:rPr>
        <w:t>Assessing delivery of cost recoverable services for the purpose of determining waiver or reductions to levies</w:t>
      </w:r>
      <w:r w:rsidR="00D37DE5">
        <w:rPr>
          <w:rFonts w:ascii="Arial Narrow" w:hAnsi="Arial Narrow"/>
          <w:sz w:val="22"/>
        </w:rPr>
        <w:t xml:space="preserve">, had been omitted and it raises some significant concern for industry. </w:t>
      </w:r>
      <w:r w:rsidR="00FA51BF">
        <w:rPr>
          <w:rFonts w:ascii="Arial Narrow" w:hAnsi="Arial Narrow"/>
          <w:sz w:val="22"/>
        </w:rPr>
        <w:t xml:space="preserve">FCRSC </w:t>
      </w:r>
      <w:r w:rsidR="00FA51BF">
        <w:rPr>
          <w:rFonts w:ascii="Arial Narrow" w:hAnsi="Arial Narrow"/>
          <w:sz w:val="22"/>
        </w:rPr>
        <w:lastRenderedPageBreak/>
        <w:t>discussed m</w:t>
      </w:r>
      <w:r w:rsidR="00D37DE5">
        <w:rPr>
          <w:rFonts w:ascii="Arial Narrow" w:hAnsi="Arial Narrow"/>
          <w:sz w:val="22"/>
        </w:rPr>
        <w:t xml:space="preserve">isrepresentation of industry’s views </w:t>
      </w:r>
      <w:r w:rsidR="00FA51BF">
        <w:rPr>
          <w:rFonts w:ascii="Arial Narrow" w:hAnsi="Arial Narrow"/>
          <w:sz w:val="22"/>
        </w:rPr>
        <w:t>as</w:t>
      </w:r>
      <w:r w:rsidR="00D37DE5">
        <w:rPr>
          <w:rFonts w:ascii="Arial Narrow" w:hAnsi="Arial Narrow"/>
          <w:sz w:val="22"/>
        </w:rPr>
        <w:t xml:space="preserve"> a key consideration for non-delivery of services</w:t>
      </w:r>
      <w:r w:rsidR="00FA51BF">
        <w:rPr>
          <w:rFonts w:ascii="Arial Narrow" w:hAnsi="Arial Narrow"/>
          <w:sz w:val="22"/>
        </w:rPr>
        <w:t xml:space="preserve">. </w:t>
      </w:r>
      <w:r w:rsidR="00B01AEC">
        <w:rPr>
          <w:rFonts w:ascii="Arial Narrow" w:hAnsi="Arial Narrow"/>
          <w:sz w:val="22"/>
        </w:rPr>
        <w:t>Industry members wanted</w:t>
      </w:r>
      <w:r w:rsidR="00D37DE5">
        <w:rPr>
          <w:rFonts w:ascii="Arial Narrow" w:hAnsi="Arial Narrow"/>
          <w:sz w:val="22"/>
        </w:rPr>
        <w:t xml:space="preserve"> to reinsert the word ‘misrepresentation’ into paragraph 3 of the ‘Outcome’ section.</w:t>
      </w:r>
    </w:p>
    <w:p w:rsidR="00D37DE5" w:rsidRDefault="00D37DE5"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Section 8(d) of the minutes of meeting #37 were discussed in relation to the text ‘where possible’ at the end of the ‘Outcome’ paragraph</w:t>
      </w:r>
      <w:r w:rsidR="00B07217">
        <w:rPr>
          <w:rFonts w:ascii="Arial Narrow" w:hAnsi="Arial Narrow"/>
          <w:sz w:val="22"/>
        </w:rPr>
        <w:t>. F</w:t>
      </w:r>
      <w:r>
        <w:rPr>
          <w:rFonts w:ascii="Arial Narrow" w:hAnsi="Arial Narrow"/>
          <w:sz w:val="22"/>
        </w:rPr>
        <w:t>CRSC agreed that ‘where possible’ be deleted. The FCRSC is established to review schedules and their associated costs</w:t>
      </w:r>
      <w:r w:rsidR="00B07217">
        <w:rPr>
          <w:rFonts w:ascii="Arial Narrow" w:hAnsi="Arial Narrow"/>
          <w:sz w:val="22"/>
        </w:rPr>
        <w:t xml:space="preserve">. </w:t>
      </w:r>
      <w:r w:rsidR="0016753D">
        <w:rPr>
          <w:rFonts w:ascii="Arial Narrow" w:hAnsi="Arial Narrow"/>
          <w:sz w:val="22"/>
        </w:rPr>
        <w:t>It is essential that the FCRSC be presented with, and consider</w:t>
      </w:r>
      <w:r>
        <w:rPr>
          <w:rFonts w:ascii="Arial Narrow" w:hAnsi="Arial Narrow"/>
          <w:sz w:val="22"/>
        </w:rPr>
        <w:t xml:space="preserve"> </w:t>
      </w:r>
      <w:r w:rsidR="0016753D">
        <w:rPr>
          <w:rFonts w:ascii="Arial Narrow" w:hAnsi="Arial Narrow"/>
          <w:sz w:val="22"/>
        </w:rPr>
        <w:t xml:space="preserve">the </w:t>
      </w:r>
      <w:r>
        <w:rPr>
          <w:rFonts w:ascii="Arial Narrow" w:hAnsi="Arial Narrow"/>
          <w:sz w:val="22"/>
        </w:rPr>
        <w:t xml:space="preserve">relevant information, facts and </w:t>
      </w:r>
      <w:r w:rsidR="0016753D">
        <w:rPr>
          <w:rFonts w:ascii="Arial Narrow" w:hAnsi="Arial Narrow"/>
          <w:sz w:val="22"/>
        </w:rPr>
        <w:t>figures necessary</w:t>
      </w:r>
      <w:r w:rsidR="00B07217">
        <w:rPr>
          <w:rFonts w:ascii="Arial Narrow" w:hAnsi="Arial Narrow"/>
          <w:sz w:val="22"/>
        </w:rPr>
        <w:t xml:space="preserve"> for</w:t>
      </w:r>
      <w:r>
        <w:rPr>
          <w:rFonts w:ascii="Arial Narrow" w:hAnsi="Arial Narrow"/>
          <w:sz w:val="22"/>
        </w:rPr>
        <w:t xml:space="preserve"> </w:t>
      </w:r>
      <w:r w:rsidR="0016753D">
        <w:rPr>
          <w:rFonts w:ascii="Arial Narrow" w:hAnsi="Arial Narrow"/>
          <w:sz w:val="22"/>
        </w:rPr>
        <w:t xml:space="preserve">the </w:t>
      </w:r>
      <w:r>
        <w:rPr>
          <w:rFonts w:ascii="Arial Narrow" w:hAnsi="Arial Narrow"/>
          <w:sz w:val="22"/>
        </w:rPr>
        <w:t xml:space="preserve">FCRSC </w:t>
      </w:r>
      <w:r w:rsidR="00B07217">
        <w:rPr>
          <w:rFonts w:ascii="Arial Narrow" w:hAnsi="Arial Narrow"/>
          <w:sz w:val="22"/>
        </w:rPr>
        <w:t>to</w:t>
      </w:r>
      <w:r>
        <w:rPr>
          <w:rFonts w:ascii="Arial Narrow" w:hAnsi="Arial Narrow"/>
          <w:sz w:val="22"/>
        </w:rPr>
        <w:t xml:space="preserve"> </w:t>
      </w:r>
      <w:r w:rsidR="0016753D">
        <w:rPr>
          <w:rFonts w:ascii="Arial Narrow" w:hAnsi="Arial Narrow"/>
          <w:sz w:val="22"/>
        </w:rPr>
        <w:t xml:space="preserve">efficiently and effectively </w:t>
      </w:r>
      <w:r>
        <w:rPr>
          <w:rFonts w:ascii="Arial Narrow" w:hAnsi="Arial Narrow"/>
          <w:sz w:val="22"/>
        </w:rPr>
        <w:t>undertak</w:t>
      </w:r>
      <w:r w:rsidR="00B07217">
        <w:rPr>
          <w:rFonts w:ascii="Arial Narrow" w:hAnsi="Arial Narrow"/>
          <w:sz w:val="22"/>
        </w:rPr>
        <w:t>e</w:t>
      </w:r>
      <w:r>
        <w:rPr>
          <w:rFonts w:ascii="Arial Narrow" w:hAnsi="Arial Narrow"/>
          <w:sz w:val="22"/>
        </w:rPr>
        <w:t xml:space="preserve"> the work it </w:t>
      </w:r>
      <w:r w:rsidR="0016753D">
        <w:rPr>
          <w:rFonts w:ascii="Arial Narrow" w:hAnsi="Arial Narrow"/>
          <w:sz w:val="22"/>
        </w:rPr>
        <w:t>has been</w:t>
      </w:r>
      <w:r>
        <w:rPr>
          <w:rFonts w:ascii="Arial Narrow" w:hAnsi="Arial Narrow"/>
          <w:sz w:val="22"/>
        </w:rPr>
        <w:t xml:space="preserve"> established to do.</w:t>
      </w:r>
    </w:p>
    <w:p w:rsidR="005C20F0" w:rsidRDefault="005C20F0"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commented that </w:t>
      </w:r>
      <w:r w:rsidR="00A60F75">
        <w:rPr>
          <w:rFonts w:ascii="Arial Narrow" w:hAnsi="Arial Narrow"/>
          <w:sz w:val="22"/>
        </w:rPr>
        <w:t xml:space="preserve">progress on </w:t>
      </w:r>
      <w:r>
        <w:rPr>
          <w:rFonts w:ascii="Arial Narrow" w:hAnsi="Arial Narrow"/>
          <w:sz w:val="22"/>
        </w:rPr>
        <w:t xml:space="preserve">development and adoption of electronic applications had been </w:t>
      </w:r>
      <w:r w:rsidR="00A60F75">
        <w:rPr>
          <w:rFonts w:ascii="Arial Narrow" w:hAnsi="Arial Narrow"/>
          <w:sz w:val="22"/>
        </w:rPr>
        <w:t>slow</w:t>
      </w:r>
      <w:r w:rsidR="001C32AE">
        <w:rPr>
          <w:rFonts w:ascii="Arial Narrow" w:hAnsi="Arial Narrow"/>
          <w:sz w:val="22"/>
        </w:rPr>
        <w:t xml:space="preserve"> in the</w:t>
      </w:r>
      <w:r w:rsidR="00A60F75">
        <w:rPr>
          <w:rFonts w:ascii="Arial Narrow" w:hAnsi="Arial Narrow"/>
          <w:sz w:val="22"/>
        </w:rPr>
        <w:t xml:space="preserve"> commercial fishing</w:t>
      </w:r>
      <w:r w:rsidR="001C32AE">
        <w:rPr>
          <w:rFonts w:ascii="Arial Narrow" w:hAnsi="Arial Narrow"/>
          <w:sz w:val="22"/>
        </w:rPr>
        <w:t xml:space="preserve"> sector</w:t>
      </w:r>
      <w:r w:rsidR="00A60F75">
        <w:rPr>
          <w:rFonts w:ascii="Arial Narrow" w:hAnsi="Arial Narrow"/>
          <w:sz w:val="22"/>
        </w:rPr>
        <w:t>.</w:t>
      </w:r>
      <w:r>
        <w:rPr>
          <w:rFonts w:ascii="Arial Narrow" w:hAnsi="Arial Narrow"/>
          <w:sz w:val="22"/>
        </w:rPr>
        <w:t xml:space="preserve"> </w:t>
      </w:r>
    </w:p>
    <w:p w:rsidR="00CD3AED" w:rsidRDefault="001C32AE"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re-iterated</w:t>
      </w:r>
      <w:r w:rsidR="00C848E2">
        <w:rPr>
          <w:rFonts w:ascii="Arial Narrow" w:hAnsi="Arial Narrow"/>
          <w:sz w:val="22"/>
        </w:rPr>
        <w:t xml:space="preserve"> its</w:t>
      </w:r>
      <w:r>
        <w:rPr>
          <w:rFonts w:ascii="Arial Narrow" w:hAnsi="Arial Narrow"/>
          <w:sz w:val="22"/>
        </w:rPr>
        <w:t xml:space="preserve"> role in </w:t>
      </w:r>
      <w:r w:rsidR="007F4C84">
        <w:rPr>
          <w:rFonts w:ascii="Arial Narrow" w:hAnsi="Arial Narrow"/>
          <w:sz w:val="22"/>
        </w:rPr>
        <w:t>approving changes to the schedule</w:t>
      </w:r>
      <w:r w:rsidR="00C848E2">
        <w:rPr>
          <w:rFonts w:ascii="Arial Narrow" w:hAnsi="Arial Narrow"/>
          <w:sz w:val="22"/>
        </w:rPr>
        <w:t xml:space="preserve"> ie FCRSC to sign off on all schedules</w:t>
      </w:r>
      <w:r w:rsidR="007F4C84">
        <w:rPr>
          <w:rFonts w:ascii="Arial Narrow" w:hAnsi="Arial Narrow"/>
          <w:sz w:val="22"/>
        </w:rPr>
        <w:t>.</w:t>
      </w:r>
    </w:p>
    <w:p w:rsidR="00CD3AED" w:rsidRDefault="00CD3AED" w:rsidP="000816D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w:t>
      </w:r>
      <w:proofErr w:type="spellStart"/>
      <w:r w:rsidRPr="008F3D29">
        <w:rPr>
          <w:rFonts w:ascii="Arial Narrow" w:hAnsi="Arial Narrow"/>
          <w:i/>
          <w:sz w:val="22"/>
        </w:rPr>
        <w:t>Sec</w:t>
      </w:r>
      <w:proofErr w:type="spellEnd"/>
      <w:r w:rsidRPr="008F3D29">
        <w:rPr>
          <w:rFonts w:ascii="Arial Narrow" w:hAnsi="Arial Narrow"/>
          <w:i/>
          <w:sz w:val="22"/>
        </w:rPr>
        <w:t xml:space="preserve"> note: As per discussion at Item 38-8(b), FCRSC will be requested to approve changes to the cost recovery service schedules prior to the cost recovery industry meetings. This </w:t>
      </w:r>
      <w:r w:rsidR="00D42317">
        <w:rPr>
          <w:rFonts w:ascii="Arial Narrow" w:hAnsi="Arial Narrow"/>
          <w:i/>
          <w:sz w:val="22"/>
        </w:rPr>
        <w:t>needs</w:t>
      </w:r>
      <w:r w:rsidRPr="008F3D29">
        <w:rPr>
          <w:rFonts w:ascii="Arial Narrow" w:hAnsi="Arial Narrow"/>
          <w:i/>
          <w:sz w:val="22"/>
        </w:rPr>
        <w:t xml:space="preserve"> to occur prior to FCRSC #39 to meet the timeframe for industry meetings.  Given that further changes will take place as per Item 38-8(c), this final approval will necessarily take place after the industry meeting process has been completed</w:t>
      </w:r>
      <w:r>
        <w:rPr>
          <w:rFonts w:ascii="Arial Narrow" w:hAnsi="Arial Narrow"/>
          <w:sz w:val="22"/>
        </w:rPr>
        <w:t>.</w:t>
      </w:r>
      <w:r w:rsidR="00D42317">
        <w:rPr>
          <w:rFonts w:ascii="Arial Narrow" w:hAnsi="Arial Narrow"/>
          <w:sz w:val="22"/>
        </w:rPr>
        <w:t xml:space="preserve"> </w:t>
      </w:r>
      <w:r w:rsidR="00D42317" w:rsidRPr="00D30F54">
        <w:rPr>
          <w:rFonts w:ascii="Arial Narrow" w:hAnsi="Arial Narrow"/>
          <w:i/>
          <w:sz w:val="22"/>
        </w:rPr>
        <w:t>At meeting #37 it was agreed FCRSC would approve a final version of service schedules for each fishery prior to the end of 2015 which would be used to assess service delivery for 2015/16 cost recovery</w:t>
      </w:r>
      <w:r w:rsidR="00D42317">
        <w:rPr>
          <w:rFonts w:ascii="Arial Narrow" w:hAnsi="Arial Narrow"/>
          <w:i/>
          <w:sz w:val="22"/>
        </w:rPr>
        <w:t>.)</w:t>
      </w:r>
    </w:p>
    <w:p w:rsidR="007F4C84" w:rsidRPr="009A2829" w:rsidRDefault="00CD3AED" w:rsidP="000816DB">
      <w:pPr>
        <w:pBdr>
          <w:top w:val="single" w:sz="4" w:space="1" w:color="auto"/>
          <w:left w:val="single" w:sz="4" w:space="4" w:color="auto"/>
          <w:bottom w:val="single" w:sz="4" w:space="1" w:color="auto"/>
          <w:right w:val="single" w:sz="4" w:space="4" w:color="auto"/>
        </w:pBdr>
        <w:rPr>
          <w:rFonts w:ascii="Arial Narrow" w:hAnsi="Arial Narrow"/>
          <w:sz w:val="22"/>
        </w:rPr>
      </w:pPr>
      <w:r w:rsidRPr="009A2829">
        <w:rPr>
          <w:rFonts w:ascii="Arial Narrow" w:hAnsi="Arial Narrow"/>
          <w:sz w:val="22"/>
        </w:rPr>
        <w:t xml:space="preserve">The Secretariat proposes that final approval of 2015 Cost Recovery Service Schedules occur at the first FCRSC meeting after 1 November 2015.  </w:t>
      </w:r>
    </w:p>
    <w:p w:rsidR="00081B9E" w:rsidRDefault="004F51BD" w:rsidP="004F51BD">
      <w:pPr>
        <w:pBdr>
          <w:top w:val="single" w:sz="4" w:space="1" w:color="auto"/>
          <w:left w:val="single" w:sz="4" w:space="4" w:color="auto"/>
          <w:bottom w:val="single" w:sz="4" w:space="1" w:color="auto"/>
          <w:right w:val="single" w:sz="4" w:space="4" w:color="auto"/>
        </w:pBdr>
        <w:rPr>
          <w:rFonts w:ascii="Arial Narrow" w:hAnsi="Arial Narrow"/>
          <w:sz w:val="22"/>
        </w:rPr>
      </w:pPr>
      <w:r w:rsidRPr="00B864A6">
        <w:rPr>
          <w:rFonts w:ascii="Arial Narrow" w:hAnsi="Arial Narrow"/>
          <w:b/>
          <w:sz w:val="22"/>
        </w:rPr>
        <w:t>ACTION</w:t>
      </w:r>
      <w:r w:rsidR="00790372" w:rsidRPr="00B864A6">
        <w:rPr>
          <w:rFonts w:ascii="Arial Narrow" w:hAnsi="Arial Narrow"/>
          <w:b/>
          <w:sz w:val="22"/>
        </w:rPr>
        <w:t>S</w:t>
      </w:r>
      <w:r w:rsidRPr="00B864A6">
        <w:rPr>
          <w:rFonts w:ascii="Arial Narrow" w:hAnsi="Arial Narrow"/>
          <w:sz w:val="22"/>
        </w:rPr>
        <w:t xml:space="preserve">: </w:t>
      </w:r>
    </w:p>
    <w:p w:rsidR="00A11B77" w:rsidRDefault="00AC3578" w:rsidP="008F3D29">
      <w:pPr>
        <w:pStyle w:val="ListParagraph"/>
        <w:numPr>
          <w:ilvl w:val="0"/>
          <w:numId w:val="27"/>
        </w:numPr>
        <w:pBdr>
          <w:top w:val="single" w:sz="4" w:space="1" w:color="auto"/>
          <w:left w:val="single" w:sz="4" w:space="4" w:color="auto"/>
          <w:bottom w:val="single" w:sz="4" w:space="1" w:color="auto"/>
          <w:right w:val="single" w:sz="4" w:space="4" w:color="auto"/>
        </w:pBdr>
        <w:rPr>
          <w:rFonts w:ascii="Arial Narrow" w:hAnsi="Arial Narrow"/>
          <w:sz w:val="22"/>
        </w:rPr>
      </w:pPr>
      <w:r w:rsidRPr="00A11B77">
        <w:rPr>
          <w:rFonts w:ascii="Arial Narrow" w:hAnsi="Arial Narrow"/>
          <w:sz w:val="22"/>
        </w:rPr>
        <w:t>FCRSC to consider cost recovery levies for research as the WPPPB netting buyout progresses.</w:t>
      </w:r>
    </w:p>
    <w:p w:rsidR="00AC3578" w:rsidRDefault="00AC3578" w:rsidP="008F3D29">
      <w:pPr>
        <w:pStyle w:val="ListParagraph"/>
        <w:numPr>
          <w:ilvl w:val="0"/>
          <w:numId w:val="27"/>
        </w:numPr>
        <w:pBdr>
          <w:top w:val="single" w:sz="4" w:space="1" w:color="auto"/>
          <w:left w:val="single" w:sz="4" w:space="4" w:color="auto"/>
          <w:bottom w:val="single" w:sz="4" w:space="1" w:color="auto"/>
          <w:right w:val="single" w:sz="4" w:space="4" w:color="auto"/>
        </w:pBdr>
        <w:rPr>
          <w:rFonts w:ascii="Arial Narrow" w:hAnsi="Arial Narrow"/>
          <w:sz w:val="22"/>
        </w:rPr>
      </w:pPr>
      <w:r w:rsidRPr="00A11B77">
        <w:rPr>
          <w:rFonts w:ascii="Arial Narrow" w:hAnsi="Arial Narrow"/>
          <w:sz w:val="22"/>
        </w:rPr>
        <w:t>Secretariat to adjust Minutes#37 as per comments agreed at meeting #38.</w:t>
      </w:r>
    </w:p>
    <w:p w:rsidR="001128A0" w:rsidRPr="008F3D29" w:rsidRDefault="001128A0" w:rsidP="008F3D29">
      <w:pPr>
        <w:pStyle w:val="ListParagraph"/>
        <w:numPr>
          <w:ilvl w:val="0"/>
          <w:numId w:val="27"/>
        </w:num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Include the WP/PPB licence buy out and future commercial fishery attribution of costs on next meeting agenda</w:t>
      </w:r>
    </w:p>
    <w:p w:rsidR="00CD3AED" w:rsidRPr="00B864A6" w:rsidRDefault="00CD3AED" w:rsidP="00131E7F">
      <w:pPr>
        <w:pBdr>
          <w:top w:val="single" w:sz="4" w:space="1" w:color="auto"/>
          <w:left w:val="single" w:sz="4" w:space="4" w:color="auto"/>
          <w:bottom w:val="single" w:sz="4" w:space="1" w:color="auto"/>
          <w:right w:val="single" w:sz="4" w:space="4" w:color="auto"/>
        </w:pBdr>
        <w:spacing w:before="0"/>
        <w:rPr>
          <w:rFonts w:ascii="Arial Narrow" w:hAnsi="Arial Narrow"/>
          <w:sz w:val="22"/>
        </w:rPr>
      </w:pPr>
    </w:p>
    <w:p w:rsidR="004F51BD" w:rsidRPr="000816DB" w:rsidRDefault="004F51BD" w:rsidP="004F51BD">
      <w:pPr>
        <w:spacing w:before="0"/>
        <w:rPr>
          <w:rFonts w:ascii="Arial Narrow" w:hAnsi="Arial Narrow"/>
          <w:b/>
          <w:color w:val="FF0000"/>
          <w:sz w:val="22"/>
        </w:rPr>
      </w:pPr>
    </w:p>
    <w:p w:rsidR="00F768DA" w:rsidRPr="00FD5666" w:rsidRDefault="00F768DA" w:rsidP="0016753D">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FD5666">
        <w:rPr>
          <w:rFonts w:ascii="Arial Narrow" w:hAnsi="Arial Narrow"/>
          <w:b/>
          <w:sz w:val="22"/>
        </w:rPr>
        <w:t>6) In</w:t>
      </w:r>
      <w:r w:rsidR="00C848E2">
        <w:rPr>
          <w:rFonts w:ascii="Arial Narrow" w:hAnsi="Arial Narrow"/>
          <w:b/>
          <w:sz w:val="22"/>
        </w:rPr>
        <w:t>-</w:t>
      </w:r>
      <w:r w:rsidR="00E87D7C" w:rsidRPr="00FD5666">
        <w:rPr>
          <w:rFonts w:ascii="Arial Narrow" w:hAnsi="Arial Narrow"/>
          <w:b/>
          <w:sz w:val="22"/>
        </w:rPr>
        <w:t>coming</w:t>
      </w:r>
      <w:r w:rsidRPr="00FD5666">
        <w:rPr>
          <w:rFonts w:ascii="Arial Narrow" w:hAnsi="Arial Narrow"/>
          <w:b/>
          <w:sz w:val="22"/>
        </w:rPr>
        <w:t>/out-going correspondence</w:t>
      </w:r>
      <w:r w:rsidR="005412FE" w:rsidRPr="00FD5666">
        <w:rPr>
          <w:rFonts w:ascii="Arial Narrow" w:hAnsi="Arial Narrow"/>
          <w:b/>
          <w:sz w:val="22"/>
        </w:rPr>
        <w:t xml:space="preserve"> </w:t>
      </w:r>
    </w:p>
    <w:p w:rsidR="000816DB" w:rsidRDefault="00F768DA" w:rsidP="0016753D">
      <w:pPr>
        <w:pBdr>
          <w:top w:val="single" w:sz="4" w:space="1" w:color="auto"/>
          <w:left w:val="single" w:sz="4" w:space="4" w:color="auto"/>
          <w:bottom w:val="single" w:sz="4" w:space="0" w:color="auto"/>
          <w:right w:val="single" w:sz="4" w:space="4" w:color="auto"/>
        </w:pBdr>
        <w:rPr>
          <w:rFonts w:ascii="Arial Narrow" w:hAnsi="Arial Narrow"/>
          <w:sz w:val="22"/>
        </w:rPr>
      </w:pPr>
      <w:r w:rsidRPr="005412FE">
        <w:rPr>
          <w:rFonts w:ascii="Arial Narrow" w:hAnsi="Arial Narrow"/>
          <w:b/>
          <w:sz w:val="22"/>
        </w:rPr>
        <w:t xml:space="preserve">BACKGROUND: </w:t>
      </w:r>
      <w:r w:rsidRPr="005412FE">
        <w:rPr>
          <w:rFonts w:ascii="Arial Narrow" w:hAnsi="Arial Narrow"/>
          <w:sz w:val="22"/>
        </w:rPr>
        <w:tab/>
      </w:r>
      <w:r w:rsidR="00B864A6" w:rsidRPr="008F3D29">
        <w:rPr>
          <w:rFonts w:ascii="Arial Narrow" w:hAnsi="Arial Narrow"/>
          <w:sz w:val="22"/>
        </w:rPr>
        <w:t>Mr Bill</w:t>
      </w:r>
      <w:r w:rsidR="000816DB" w:rsidRPr="00B864A6">
        <w:rPr>
          <w:rFonts w:ascii="Arial Narrow" w:hAnsi="Arial Narrow"/>
          <w:sz w:val="22"/>
        </w:rPr>
        <w:t xml:space="preserve"> All</w:t>
      </w:r>
      <w:r w:rsidR="0073791D" w:rsidRPr="005412FE">
        <w:rPr>
          <w:rFonts w:ascii="Arial Narrow" w:hAnsi="Arial Narrow"/>
          <w:sz w:val="22"/>
        </w:rPr>
        <w:t>a</w:t>
      </w:r>
      <w:r w:rsidR="000816DB" w:rsidRPr="005412FE">
        <w:rPr>
          <w:rFonts w:ascii="Arial Narrow" w:hAnsi="Arial Narrow"/>
          <w:sz w:val="22"/>
        </w:rPr>
        <w:t>n wrote to the Chair, FCRSC on 7 February 2015</w:t>
      </w:r>
      <w:r w:rsidR="0073791D" w:rsidRPr="005412FE">
        <w:rPr>
          <w:rFonts w:ascii="Arial Narrow" w:hAnsi="Arial Narrow"/>
          <w:sz w:val="22"/>
        </w:rPr>
        <w:t>.</w:t>
      </w:r>
      <w:r w:rsidR="00B864A6" w:rsidRPr="008F3D29">
        <w:rPr>
          <w:rFonts w:ascii="Arial Narrow" w:hAnsi="Arial Narrow"/>
          <w:sz w:val="22"/>
        </w:rPr>
        <w:t xml:space="preserve"> The Committee agreed that the Chair would respond. A response was prepared, however</w:t>
      </w:r>
      <w:r w:rsidR="00510B8C">
        <w:rPr>
          <w:rFonts w:ascii="Arial Narrow" w:hAnsi="Arial Narrow"/>
          <w:sz w:val="22"/>
        </w:rPr>
        <w:t>,</w:t>
      </w:r>
      <w:r w:rsidR="00B864A6" w:rsidRPr="008F3D29">
        <w:rPr>
          <w:rFonts w:ascii="Arial Narrow" w:hAnsi="Arial Narrow"/>
          <w:sz w:val="22"/>
        </w:rPr>
        <w:t xml:space="preserve"> Mr Allan wrote to the </w:t>
      </w:r>
      <w:r w:rsidR="00437966">
        <w:rPr>
          <w:rFonts w:ascii="Arial Narrow" w:hAnsi="Arial Narrow"/>
          <w:sz w:val="22"/>
        </w:rPr>
        <w:t xml:space="preserve">Minister and the </w:t>
      </w:r>
      <w:r w:rsidR="00B864A6" w:rsidRPr="008F3D29">
        <w:rPr>
          <w:rFonts w:ascii="Arial Narrow" w:hAnsi="Arial Narrow"/>
          <w:sz w:val="22"/>
        </w:rPr>
        <w:t xml:space="preserve">Department on other matters and resolution of these matters </w:t>
      </w:r>
      <w:r w:rsidR="00510B8C">
        <w:rPr>
          <w:rFonts w:ascii="Arial Narrow" w:hAnsi="Arial Narrow"/>
          <w:sz w:val="22"/>
        </w:rPr>
        <w:t xml:space="preserve">has held </w:t>
      </w:r>
      <w:r w:rsidR="00B864A6" w:rsidRPr="008F3D29">
        <w:rPr>
          <w:rFonts w:ascii="Arial Narrow" w:hAnsi="Arial Narrow"/>
          <w:sz w:val="22"/>
        </w:rPr>
        <w:t xml:space="preserve">up </w:t>
      </w:r>
      <w:r w:rsidR="00437966">
        <w:rPr>
          <w:rFonts w:ascii="Arial Narrow" w:hAnsi="Arial Narrow"/>
          <w:sz w:val="22"/>
        </w:rPr>
        <w:t>a</w:t>
      </w:r>
      <w:r w:rsidR="00B864A6" w:rsidRPr="008F3D29">
        <w:rPr>
          <w:rFonts w:ascii="Arial Narrow" w:hAnsi="Arial Narrow"/>
          <w:sz w:val="22"/>
        </w:rPr>
        <w:t xml:space="preserve"> reply. </w:t>
      </w:r>
    </w:p>
    <w:p w:rsidR="00FD5666" w:rsidRDefault="00FD5666" w:rsidP="0016753D">
      <w:p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It was proposed that all correspondence received directly by FCRSC be dealt with under Item 6 ‘In</w:t>
      </w:r>
      <w:r w:rsidR="00C848E2">
        <w:rPr>
          <w:rFonts w:ascii="Arial Narrow" w:hAnsi="Arial Narrow"/>
          <w:sz w:val="22"/>
        </w:rPr>
        <w:t>-</w:t>
      </w:r>
      <w:r>
        <w:rPr>
          <w:rFonts w:ascii="Arial Narrow" w:hAnsi="Arial Narrow"/>
          <w:sz w:val="22"/>
        </w:rPr>
        <w:t>coming/out</w:t>
      </w:r>
      <w:r w:rsidR="00C848E2">
        <w:rPr>
          <w:rFonts w:ascii="Arial Narrow" w:hAnsi="Arial Narrow"/>
          <w:sz w:val="22"/>
        </w:rPr>
        <w:t>-</w:t>
      </w:r>
      <w:r>
        <w:rPr>
          <w:rFonts w:ascii="Arial Narrow" w:hAnsi="Arial Narrow"/>
          <w:sz w:val="22"/>
        </w:rPr>
        <w:t>going correspondence</w:t>
      </w:r>
      <w:r w:rsidR="00D42317">
        <w:rPr>
          <w:rFonts w:ascii="Arial Narrow" w:hAnsi="Arial Narrow"/>
          <w:sz w:val="22"/>
        </w:rPr>
        <w:t>’</w:t>
      </w:r>
      <w:r>
        <w:rPr>
          <w:rFonts w:ascii="Arial Narrow" w:hAnsi="Arial Narrow"/>
          <w:sz w:val="22"/>
        </w:rPr>
        <w:t xml:space="preserve"> and that correspondence </w:t>
      </w:r>
      <w:r w:rsidR="006F1BC8">
        <w:rPr>
          <w:rFonts w:ascii="Arial Narrow" w:hAnsi="Arial Narrow"/>
          <w:sz w:val="22"/>
        </w:rPr>
        <w:t xml:space="preserve">directly </w:t>
      </w:r>
      <w:r>
        <w:rPr>
          <w:rFonts w:ascii="Arial Narrow" w:hAnsi="Arial Narrow"/>
          <w:sz w:val="22"/>
        </w:rPr>
        <w:t>relevant to</w:t>
      </w:r>
      <w:r w:rsidR="00D42317">
        <w:rPr>
          <w:rFonts w:ascii="Arial Narrow" w:hAnsi="Arial Narrow"/>
          <w:sz w:val="22"/>
        </w:rPr>
        <w:t xml:space="preserve"> FCRSC </w:t>
      </w:r>
      <w:r>
        <w:rPr>
          <w:rFonts w:ascii="Arial Narrow" w:hAnsi="Arial Narrow"/>
          <w:sz w:val="22"/>
        </w:rPr>
        <w:t xml:space="preserve">received directly by the </w:t>
      </w:r>
      <w:r w:rsidR="00D42317">
        <w:rPr>
          <w:rFonts w:ascii="Arial Narrow" w:hAnsi="Arial Narrow"/>
          <w:sz w:val="22"/>
        </w:rPr>
        <w:t>DEDJTR</w:t>
      </w:r>
      <w:r>
        <w:rPr>
          <w:rFonts w:ascii="Arial Narrow" w:hAnsi="Arial Narrow"/>
          <w:sz w:val="22"/>
        </w:rPr>
        <w:t xml:space="preserve"> be included at Item 8 under ‘Industry issues 2015’. This item will </w:t>
      </w:r>
      <w:r w:rsidR="00D42317">
        <w:rPr>
          <w:rFonts w:ascii="Arial Narrow" w:hAnsi="Arial Narrow"/>
          <w:sz w:val="22"/>
        </w:rPr>
        <w:t xml:space="preserve">also </w:t>
      </w:r>
      <w:r>
        <w:rPr>
          <w:rFonts w:ascii="Arial Narrow" w:hAnsi="Arial Narrow"/>
          <w:sz w:val="22"/>
        </w:rPr>
        <w:t>include issues yet to be completed from the 2014 cost recovery forums</w:t>
      </w:r>
      <w:r w:rsidR="00D42317">
        <w:rPr>
          <w:rFonts w:ascii="Arial Narrow" w:hAnsi="Arial Narrow"/>
          <w:sz w:val="22"/>
        </w:rPr>
        <w:t xml:space="preserve"> and issues raised in 2015</w:t>
      </w:r>
      <w:r>
        <w:rPr>
          <w:rFonts w:ascii="Arial Narrow" w:hAnsi="Arial Narrow"/>
          <w:sz w:val="22"/>
        </w:rPr>
        <w:t xml:space="preserve">.  </w:t>
      </w:r>
    </w:p>
    <w:p w:rsidR="00B07217" w:rsidRDefault="002D2905" w:rsidP="0016753D">
      <w:pPr>
        <w:pStyle w:val="ListParagraph"/>
        <w:numPr>
          <w:ilvl w:val="0"/>
          <w:numId w:val="43"/>
        </w:num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All correspondence received by the Chair and Secretariat about cost recovery since the last meeting was tabled.</w:t>
      </w:r>
      <w:r w:rsidDel="002D2905">
        <w:rPr>
          <w:rFonts w:ascii="Arial Narrow" w:hAnsi="Arial Narrow"/>
          <w:sz w:val="22"/>
        </w:rPr>
        <w:t xml:space="preserve"> </w:t>
      </w:r>
      <w:r w:rsidR="00B07217" w:rsidRPr="0016753D">
        <w:rPr>
          <w:rFonts w:ascii="Arial Narrow" w:hAnsi="Arial Narrow"/>
          <w:sz w:val="22"/>
        </w:rPr>
        <w:t xml:space="preserve">Letter </w:t>
      </w:r>
      <w:r w:rsidR="00B07217" w:rsidRPr="00B07217">
        <w:rPr>
          <w:rFonts w:ascii="Arial Narrow" w:hAnsi="Arial Narrow"/>
          <w:sz w:val="22"/>
        </w:rPr>
        <w:t xml:space="preserve">of 8 April 2015 from the Chair FCRSC to the </w:t>
      </w:r>
      <w:r w:rsidR="00B07217" w:rsidRPr="0016753D">
        <w:rPr>
          <w:rFonts w:ascii="Arial Narrow" w:hAnsi="Arial Narrow"/>
          <w:sz w:val="22"/>
        </w:rPr>
        <w:t>Minister</w:t>
      </w:r>
    </w:p>
    <w:p w:rsidR="00B07217" w:rsidRPr="0016753D" w:rsidRDefault="00B07217" w:rsidP="0016753D">
      <w:pPr>
        <w:pStyle w:val="ListParagraph"/>
        <w:numPr>
          <w:ilvl w:val="0"/>
          <w:numId w:val="43"/>
        </w:num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L</w:t>
      </w:r>
      <w:r w:rsidRPr="0016753D">
        <w:rPr>
          <w:rFonts w:ascii="Arial Narrow" w:hAnsi="Arial Narrow"/>
          <w:sz w:val="22"/>
        </w:rPr>
        <w:t xml:space="preserve">etter </w:t>
      </w:r>
      <w:r>
        <w:rPr>
          <w:rFonts w:ascii="Arial Narrow" w:hAnsi="Arial Narrow"/>
          <w:sz w:val="22"/>
        </w:rPr>
        <w:t xml:space="preserve">of 11 June 2015 </w:t>
      </w:r>
      <w:r w:rsidRPr="0016753D">
        <w:rPr>
          <w:rFonts w:ascii="Arial Narrow" w:hAnsi="Arial Narrow"/>
          <w:sz w:val="22"/>
        </w:rPr>
        <w:t xml:space="preserve">from the Minister to the Chair FCRSC </w:t>
      </w:r>
    </w:p>
    <w:p w:rsidR="00A11B77" w:rsidRDefault="00F768DA" w:rsidP="0016753D">
      <w:pPr>
        <w:pBdr>
          <w:top w:val="single" w:sz="4" w:space="1" w:color="auto"/>
          <w:left w:val="single" w:sz="4" w:space="4" w:color="auto"/>
          <w:bottom w:val="single" w:sz="4" w:space="0" w:color="auto"/>
          <w:right w:val="single" w:sz="4" w:space="4" w:color="auto"/>
        </w:pBdr>
        <w:rPr>
          <w:rFonts w:ascii="Arial Narrow" w:hAnsi="Arial Narrow"/>
          <w:sz w:val="22"/>
        </w:rPr>
      </w:pPr>
      <w:r w:rsidRPr="005412FE">
        <w:rPr>
          <w:rFonts w:ascii="Arial Narrow" w:hAnsi="Arial Narrow"/>
          <w:b/>
          <w:sz w:val="22"/>
        </w:rPr>
        <w:t>OUTCOME</w:t>
      </w:r>
      <w:r w:rsidRPr="005412FE">
        <w:rPr>
          <w:rFonts w:ascii="Arial Narrow" w:hAnsi="Arial Narrow"/>
          <w:sz w:val="22"/>
        </w:rPr>
        <w:t xml:space="preserve">: </w:t>
      </w:r>
      <w:r w:rsidR="00B864A6" w:rsidRPr="008F3D29">
        <w:rPr>
          <w:rFonts w:ascii="Arial Narrow" w:hAnsi="Arial Narrow"/>
          <w:sz w:val="22"/>
        </w:rPr>
        <w:t>The Committee agreed th</w:t>
      </w:r>
      <w:r w:rsidR="00C848E2">
        <w:rPr>
          <w:rFonts w:ascii="Arial Narrow" w:hAnsi="Arial Narrow"/>
          <w:sz w:val="22"/>
        </w:rPr>
        <w:t>at th</w:t>
      </w:r>
      <w:r w:rsidR="00B864A6" w:rsidRPr="008F3D29">
        <w:rPr>
          <w:rFonts w:ascii="Arial Narrow" w:hAnsi="Arial Narrow"/>
          <w:sz w:val="22"/>
        </w:rPr>
        <w:t xml:space="preserve">e Chair reply to Mr Allan acknowledging his letter </w:t>
      </w:r>
      <w:r w:rsidR="002D2905">
        <w:rPr>
          <w:rFonts w:ascii="Arial Narrow" w:hAnsi="Arial Narrow"/>
          <w:sz w:val="22"/>
        </w:rPr>
        <w:t xml:space="preserve">even though </w:t>
      </w:r>
      <w:r w:rsidR="00B864A6" w:rsidRPr="008F3D29">
        <w:rPr>
          <w:rFonts w:ascii="Arial Narrow" w:hAnsi="Arial Narrow"/>
          <w:sz w:val="22"/>
        </w:rPr>
        <w:t xml:space="preserve">other matters </w:t>
      </w:r>
      <w:r w:rsidR="002D2905">
        <w:rPr>
          <w:rFonts w:ascii="Arial Narrow" w:hAnsi="Arial Narrow"/>
          <w:sz w:val="22"/>
        </w:rPr>
        <w:t xml:space="preserve">were </w:t>
      </w:r>
      <w:r w:rsidR="00B864A6" w:rsidRPr="008F3D29">
        <w:rPr>
          <w:rFonts w:ascii="Arial Narrow" w:hAnsi="Arial Narrow"/>
          <w:sz w:val="22"/>
        </w:rPr>
        <w:t xml:space="preserve">being </w:t>
      </w:r>
      <w:r w:rsidR="002D2905">
        <w:rPr>
          <w:rFonts w:ascii="Arial Narrow" w:hAnsi="Arial Narrow"/>
          <w:sz w:val="22"/>
        </w:rPr>
        <w:t xml:space="preserve">addressed </w:t>
      </w:r>
      <w:r w:rsidR="00D42317">
        <w:rPr>
          <w:rFonts w:ascii="Arial Narrow" w:hAnsi="Arial Narrow"/>
          <w:sz w:val="22"/>
        </w:rPr>
        <w:t>directly</w:t>
      </w:r>
      <w:r w:rsidR="00B864A6" w:rsidRPr="008F3D29">
        <w:rPr>
          <w:rFonts w:ascii="Arial Narrow" w:hAnsi="Arial Narrow"/>
          <w:sz w:val="22"/>
        </w:rPr>
        <w:t xml:space="preserve"> </w:t>
      </w:r>
      <w:r w:rsidR="002D2905">
        <w:rPr>
          <w:rFonts w:ascii="Arial Narrow" w:hAnsi="Arial Narrow"/>
          <w:sz w:val="22"/>
        </w:rPr>
        <w:t xml:space="preserve">by </w:t>
      </w:r>
      <w:r w:rsidR="00B864A6" w:rsidRPr="008F3D29">
        <w:rPr>
          <w:rFonts w:ascii="Arial Narrow" w:hAnsi="Arial Narrow"/>
          <w:sz w:val="22"/>
        </w:rPr>
        <w:t>the</w:t>
      </w:r>
      <w:r w:rsidR="00E224BF">
        <w:rPr>
          <w:rFonts w:ascii="Arial Narrow" w:hAnsi="Arial Narrow"/>
          <w:sz w:val="22"/>
        </w:rPr>
        <w:t xml:space="preserve"> Minister and the</w:t>
      </w:r>
      <w:r w:rsidR="00B864A6" w:rsidRPr="008F3D29">
        <w:rPr>
          <w:rFonts w:ascii="Arial Narrow" w:hAnsi="Arial Narrow"/>
          <w:sz w:val="22"/>
        </w:rPr>
        <w:t xml:space="preserve"> Department.</w:t>
      </w:r>
      <w:r w:rsidR="00A11B77">
        <w:rPr>
          <w:rFonts w:ascii="Arial Narrow" w:hAnsi="Arial Narrow"/>
          <w:sz w:val="22"/>
        </w:rPr>
        <w:t xml:space="preserve"> </w:t>
      </w:r>
    </w:p>
    <w:p w:rsidR="00A11B77" w:rsidRDefault="00D42317" w:rsidP="0016753D">
      <w:p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Concerns re</w:t>
      </w:r>
      <w:r w:rsidR="00B41598">
        <w:rPr>
          <w:rFonts w:ascii="Arial Narrow" w:hAnsi="Arial Narrow"/>
          <w:sz w:val="22"/>
        </w:rPr>
        <w:t>sulting from a</w:t>
      </w:r>
      <w:r>
        <w:rPr>
          <w:rFonts w:ascii="Arial Narrow" w:hAnsi="Arial Narrow"/>
          <w:sz w:val="22"/>
        </w:rPr>
        <w:t xml:space="preserve"> process </w:t>
      </w:r>
      <w:r w:rsidR="00B41598">
        <w:rPr>
          <w:rFonts w:ascii="Arial Narrow" w:hAnsi="Arial Narrow"/>
          <w:sz w:val="22"/>
        </w:rPr>
        <w:t>to test</w:t>
      </w:r>
      <w:r>
        <w:rPr>
          <w:rFonts w:ascii="Arial Narrow" w:hAnsi="Arial Narrow"/>
          <w:sz w:val="22"/>
        </w:rPr>
        <w:t xml:space="preserve"> m</w:t>
      </w:r>
      <w:r w:rsidR="00A60F75">
        <w:rPr>
          <w:rFonts w:ascii="Arial Narrow" w:hAnsi="Arial Narrow"/>
          <w:sz w:val="22"/>
        </w:rPr>
        <w:t>ercury</w:t>
      </w:r>
      <w:r w:rsidR="00B41598">
        <w:rPr>
          <w:rFonts w:ascii="Arial Narrow" w:hAnsi="Arial Narrow"/>
          <w:sz w:val="22"/>
        </w:rPr>
        <w:t xml:space="preserve"> levels </w:t>
      </w:r>
      <w:r w:rsidR="00A60F75">
        <w:rPr>
          <w:rFonts w:ascii="Arial Narrow" w:hAnsi="Arial Narrow"/>
          <w:sz w:val="22"/>
        </w:rPr>
        <w:t xml:space="preserve">at Gippsland Lakes </w:t>
      </w:r>
      <w:r w:rsidR="00B41598">
        <w:rPr>
          <w:rFonts w:ascii="Arial Narrow" w:hAnsi="Arial Narrow"/>
          <w:sz w:val="22"/>
        </w:rPr>
        <w:t xml:space="preserve">through a </w:t>
      </w:r>
      <w:r w:rsidR="00A60F75">
        <w:rPr>
          <w:rFonts w:ascii="Arial Narrow" w:hAnsi="Arial Narrow"/>
          <w:sz w:val="22"/>
        </w:rPr>
        <w:t xml:space="preserve">coordinated </w:t>
      </w:r>
      <w:r w:rsidR="00B41598">
        <w:rPr>
          <w:rFonts w:ascii="Arial Narrow" w:hAnsi="Arial Narrow"/>
          <w:sz w:val="22"/>
        </w:rPr>
        <w:t xml:space="preserve">effort </w:t>
      </w:r>
      <w:r w:rsidR="00A60F75">
        <w:rPr>
          <w:rFonts w:ascii="Arial Narrow" w:hAnsi="Arial Narrow"/>
          <w:sz w:val="22"/>
        </w:rPr>
        <w:t>by EPA,</w:t>
      </w:r>
      <w:r w:rsidR="00B41598">
        <w:rPr>
          <w:rFonts w:ascii="Arial Narrow" w:hAnsi="Arial Narrow"/>
          <w:sz w:val="22"/>
        </w:rPr>
        <w:t xml:space="preserve"> </w:t>
      </w:r>
      <w:r w:rsidR="00A60F75">
        <w:rPr>
          <w:rFonts w:ascii="Arial Narrow" w:hAnsi="Arial Narrow"/>
          <w:sz w:val="22"/>
        </w:rPr>
        <w:t>Health</w:t>
      </w:r>
      <w:r w:rsidR="006F1BC8">
        <w:rPr>
          <w:rFonts w:ascii="Arial Narrow" w:hAnsi="Arial Narrow"/>
          <w:sz w:val="22"/>
        </w:rPr>
        <w:t xml:space="preserve">, licence holders </w:t>
      </w:r>
      <w:r w:rsidR="00A60F75">
        <w:rPr>
          <w:rFonts w:ascii="Arial Narrow" w:hAnsi="Arial Narrow"/>
          <w:sz w:val="22"/>
        </w:rPr>
        <w:t xml:space="preserve">and FV </w:t>
      </w:r>
      <w:r w:rsidR="00D40301">
        <w:rPr>
          <w:rFonts w:ascii="Arial Narrow" w:hAnsi="Arial Narrow"/>
          <w:sz w:val="22"/>
        </w:rPr>
        <w:t>w</w:t>
      </w:r>
      <w:r w:rsidR="00B41598">
        <w:rPr>
          <w:rFonts w:ascii="Arial Narrow" w:hAnsi="Arial Narrow"/>
          <w:sz w:val="22"/>
        </w:rPr>
        <w:t>ere</w:t>
      </w:r>
      <w:r w:rsidR="00A60F75">
        <w:rPr>
          <w:rFonts w:ascii="Arial Narrow" w:hAnsi="Arial Narrow"/>
          <w:sz w:val="22"/>
        </w:rPr>
        <w:t xml:space="preserve"> </w:t>
      </w:r>
      <w:r w:rsidR="00915EFB">
        <w:rPr>
          <w:rFonts w:ascii="Arial Narrow" w:hAnsi="Arial Narrow"/>
          <w:sz w:val="22"/>
        </w:rPr>
        <w:t>raised</w:t>
      </w:r>
      <w:r w:rsidR="00A60F75">
        <w:rPr>
          <w:rFonts w:ascii="Arial Narrow" w:hAnsi="Arial Narrow"/>
          <w:sz w:val="22"/>
        </w:rPr>
        <w:t xml:space="preserve">. </w:t>
      </w:r>
      <w:r w:rsidR="006F1BC8">
        <w:rPr>
          <w:rFonts w:ascii="Arial Narrow" w:hAnsi="Arial Narrow"/>
          <w:sz w:val="22"/>
        </w:rPr>
        <w:t>FCRSC noted that t</w:t>
      </w:r>
      <w:r w:rsidR="00A60F75">
        <w:rPr>
          <w:rFonts w:ascii="Arial Narrow" w:hAnsi="Arial Narrow"/>
          <w:sz w:val="22"/>
        </w:rPr>
        <w:t xml:space="preserve">he broader </w:t>
      </w:r>
      <w:r w:rsidR="00915EFB">
        <w:rPr>
          <w:rFonts w:ascii="Arial Narrow" w:hAnsi="Arial Narrow"/>
          <w:sz w:val="22"/>
        </w:rPr>
        <w:t>concerns</w:t>
      </w:r>
      <w:r w:rsidR="00E224BF">
        <w:rPr>
          <w:rFonts w:ascii="Arial Narrow" w:hAnsi="Arial Narrow"/>
          <w:sz w:val="22"/>
        </w:rPr>
        <w:t xml:space="preserve"> on compliance activities</w:t>
      </w:r>
      <w:r w:rsidR="00915EFB">
        <w:rPr>
          <w:rFonts w:ascii="Arial Narrow" w:hAnsi="Arial Narrow"/>
          <w:sz w:val="22"/>
        </w:rPr>
        <w:t xml:space="preserve"> w</w:t>
      </w:r>
      <w:r w:rsidR="006F1BC8">
        <w:rPr>
          <w:rFonts w:ascii="Arial Narrow" w:hAnsi="Arial Narrow"/>
          <w:sz w:val="22"/>
        </w:rPr>
        <w:t>ere to be</w:t>
      </w:r>
      <w:r w:rsidR="00915EFB">
        <w:rPr>
          <w:rFonts w:ascii="Arial Narrow" w:hAnsi="Arial Narrow"/>
          <w:sz w:val="22"/>
        </w:rPr>
        <w:t xml:space="preserve"> </w:t>
      </w:r>
      <w:r w:rsidR="00A60F75">
        <w:rPr>
          <w:rFonts w:ascii="Arial Narrow" w:hAnsi="Arial Narrow"/>
          <w:sz w:val="22"/>
        </w:rPr>
        <w:t xml:space="preserve">discussed </w:t>
      </w:r>
      <w:r w:rsidR="006F1BC8">
        <w:rPr>
          <w:rFonts w:ascii="Arial Narrow" w:hAnsi="Arial Narrow"/>
          <w:sz w:val="22"/>
        </w:rPr>
        <w:t xml:space="preserve">at a meeting of </w:t>
      </w:r>
      <w:r w:rsidR="00A60F75">
        <w:rPr>
          <w:rFonts w:ascii="Arial Narrow" w:hAnsi="Arial Narrow"/>
          <w:sz w:val="22"/>
        </w:rPr>
        <w:t>FV and SIV</w:t>
      </w:r>
      <w:r w:rsidR="00E224BF">
        <w:rPr>
          <w:rFonts w:ascii="Arial Narrow" w:hAnsi="Arial Narrow"/>
          <w:sz w:val="22"/>
        </w:rPr>
        <w:t xml:space="preserve"> in the near future</w:t>
      </w:r>
      <w:r w:rsidR="00A60F75">
        <w:rPr>
          <w:rFonts w:ascii="Arial Narrow" w:hAnsi="Arial Narrow"/>
          <w:sz w:val="22"/>
        </w:rPr>
        <w:t xml:space="preserve">. </w:t>
      </w:r>
      <w:r w:rsidR="00A11B77" w:rsidRPr="008F3D29">
        <w:rPr>
          <w:rFonts w:ascii="Arial Narrow" w:hAnsi="Arial Narrow"/>
          <w:sz w:val="22"/>
        </w:rPr>
        <w:t xml:space="preserve">FV </w:t>
      </w:r>
      <w:r>
        <w:rPr>
          <w:rFonts w:ascii="Arial Narrow" w:hAnsi="Arial Narrow"/>
          <w:sz w:val="22"/>
        </w:rPr>
        <w:t>agreed to</w:t>
      </w:r>
      <w:r w:rsidR="00915EFB">
        <w:rPr>
          <w:rFonts w:ascii="Arial Narrow" w:hAnsi="Arial Narrow"/>
          <w:sz w:val="22"/>
        </w:rPr>
        <w:t xml:space="preserve"> </w:t>
      </w:r>
      <w:r w:rsidR="00A60F75">
        <w:rPr>
          <w:rFonts w:ascii="Arial Narrow" w:hAnsi="Arial Narrow"/>
          <w:sz w:val="22"/>
        </w:rPr>
        <w:t>refer</w:t>
      </w:r>
      <w:r w:rsidR="00A11B77" w:rsidRPr="008F3D29">
        <w:rPr>
          <w:rFonts w:ascii="Arial Narrow" w:hAnsi="Arial Narrow"/>
          <w:sz w:val="22"/>
        </w:rPr>
        <w:t xml:space="preserve"> </w:t>
      </w:r>
      <w:r>
        <w:rPr>
          <w:rFonts w:ascii="Arial Narrow" w:hAnsi="Arial Narrow"/>
          <w:sz w:val="22"/>
        </w:rPr>
        <w:t>the issues re</w:t>
      </w:r>
      <w:r w:rsidR="00B41598">
        <w:rPr>
          <w:rFonts w:ascii="Arial Narrow" w:hAnsi="Arial Narrow"/>
          <w:sz w:val="22"/>
        </w:rPr>
        <w:t>levant to</w:t>
      </w:r>
      <w:r>
        <w:rPr>
          <w:rFonts w:ascii="Arial Narrow" w:hAnsi="Arial Narrow"/>
          <w:sz w:val="22"/>
        </w:rPr>
        <w:t xml:space="preserve"> </w:t>
      </w:r>
      <w:r w:rsidR="00A11B77" w:rsidRPr="008F3D29">
        <w:rPr>
          <w:rFonts w:ascii="Arial Narrow" w:hAnsi="Arial Narrow"/>
          <w:sz w:val="22"/>
        </w:rPr>
        <w:t xml:space="preserve">cost recovery </w:t>
      </w:r>
      <w:r w:rsidR="00B41598">
        <w:rPr>
          <w:rFonts w:ascii="Arial Narrow" w:hAnsi="Arial Narrow"/>
          <w:sz w:val="22"/>
        </w:rPr>
        <w:t xml:space="preserve">for compliance </w:t>
      </w:r>
      <w:r w:rsidR="00A11B77" w:rsidRPr="008F3D29">
        <w:rPr>
          <w:rFonts w:ascii="Arial Narrow" w:hAnsi="Arial Narrow"/>
          <w:sz w:val="22"/>
        </w:rPr>
        <w:t>in Gippsland Lakes</w:t>
      </w:r>
      <w:r w:rsidR="00A60F75">
        <w:rPr>
          <w:rFonts w:ascii="Arial Narrow" w:hAnsi="Arial Narrow"/>
          <w:sz w:val="22"/>
        </w:rPr>
        <w:t xml:space="preserve"> to the </w:t>
      </w:r>
      <w:r>
        <w:rPr>
          <w:rFonts w:ascii="Arial Narrow" w:hAnsi="Arial Narrow"/>
          <w:sz w:val="22"/>
        </w:rPr>
        <w:t>Director, Education and Enforcement</w:t>
      </w:r>
      <w:r w:rsidR="00A11B77" w:rsidRPr="008F3D29">
        <w:rPr>
          <w:rFonts w:ascii="Arial Narrow" w:hAnsi="Arial Narrow"/>
          <w:sz w:val="22"/>
        </w:rPr>
        <w:t>.</w:t>
      </w:r>
      <w:r w:rsidR="00A11B77" w:rsidRPr="00A11B77">
        <w:rPr>
          <w:rFonts w:ascii="Arial Narrow" w:hAnsi="Arial Narrow"/>
          <w:sz w:val="22"/>
        </w:rPr>
        <w:t xml:space="preserve">  </w:t>
      </w:r>
    </w:p>
    <w:p w:rsidR="00FB3A4E" w:rsidRDefault="00FB3A4E" w:rsidP="0016753D">
      <w:pPr>
        <w:pStyle w:val="Default"/>
        <w:rPr>
          <w:rFonts w:ascii="Arial Narrow" w:hAnsi="Arial Narrow"/>
          <w:sz w:val="22"/>
        </w:rPr>
      </w:pPr>
      <w:r>
        <w:rPr>
          <w:rFonts w:ascii="Arial Narrow" w:hAnsi="Arial Narrow"/>
          <w:sz w:val="22"/>
        </w:rPr>
        <w:t>The FCRSC discussed the correspondence received from the Victorian Sea Urchin fishery regarding the increased licence fees for the 2015/16 season</w:t>
      </w:r>
      <w:r w:rsidR="00B01AEC">
        <w:rPr>
          <w:rFonts w:ascii="Arial Narrow" w:hAnsi="Arial Narrow"/>
          <w:sz w:val="22"/>
        </w:rPr>
        <w:t xml:space="preserve">; the correspondence claimed that the fee charged was greater than agreed at the establishment of the Urchin Fishery.  </w:t>
      </w:r>
      <w:r w:rsidR="00E710D7">
        <w:rPr>
          <w:rFonts w:ascii="Arial Narrow" w:hAnsi="Arial Narrow"/>
          <w:sz w:val="22"/>
        </w:rPr>
        <w:t xml:space="preserve">FCRSC </w:t>
      </w:r>
      <w:r w:rsidR="00B01AEC">
        <w:rPr>
          <w:rFonts w:ascii="Arial Narrow" w:hAnsi="Arial Narrow"/>
          <w:sz w:val="22"/>
        </w:rPr>
        <w:t xml:space="preserve">noted </w:t>
      </w:r>
      <w:r>
        <w:rPr>
          <w:rFonts w:ascii="Arial Narrow" w:hAnsi="Arial Narrow"/>
          <w:sz w:val="22"/>
        </w:rPr>
        <w:t xml:space="preserve">that the fee </w:t>
      </w:r>
      <w:r w:rsidR="00B01AEC">
        <w:rPr>
          <w:rFonts w:ascii="Arial Narrow" w:hAnsi="Arial Narrow"/>
          <w:sz w:val="22"/>
        </w:rPr>
        <w:t xml:space="preserve">referred to in the correspondence </w:t>
      </w:r>
      <w:r w:rsidR="00E710D7">
        <w:rPr>
          <w:rFonts w:ascii="Arial Narrow" w:hAnsi="Arial Narrow"/>
          <w:sz w:val="22"/>
        </w:rPr>
        <w:t xml:space="preserve">was the total fee/charge and </w:t>
      </w:r>
      <w:r>
        <w:rPr>
          <w:rFonts w:ascii="Arial Narrow" w:hAnsi="Arial Narrow"/>
          <w:sz w:val="22"/>
        </w:rPr>
        <w:t>include</w:t>
      </w:r>
      <w:r w:rsidR="00F915DE">
        <w:rPr>
          <w:rFonts w:ascii="Arial Narrow" w:hAnsi="Arial Narrow"/>
          <w:sz w:val="22"/>
        </w:rPr>
        <w:t>d</w:t>
      </w:r>
      <w:r>
        <w:rPr>
          <w:rFonts w:ascii="Arial Narrow" w:hAnsi="Arial Narrow"/>
          <w:sz w:val="22"/>
        </w:rPr>
        <w:t xml:space="preserve"> the SIV and FRDC le</w:t>
      </w:r>
      <w:r w:rsidR="00E710D7">
        <w:rPr>
          <w:rFonts w:ascii="Arial Narrow" w:hAnsi="Arial Narrow"/>
          <w:sz w:val="22"/>
        </w:rPr>
        <w:t>vies</w:t>
      </w:r>
      <w:r w:rsidR="00C079FA">
        <w:rPr>
          <w:rFonts w:ascii="Arial Narrow" w:hAnsi="Arial Narrow"/>
          <w:sz w:val="22"/>
        </w:rPr>
        <w:t xml:space="preserve">. The SIV and FRDC levies </w:t>
      </w:r>
      <w:r w:rsidR="0016753D">
        <w:rPr>
          <w:rFonts w:ascii="Arial Narrow" w:hAnsi="Arial Narrow"/>
          <w:sz w:val="22"/>
        </w:rPr>
        <w:t>were not</w:t>
      </w:r>
      <w:r w:rsidR="00E710D7">
        <w:rPr>
          <w:rFonts w:ascii="Arial Narrow" w:hAnsi="Arial Narrow"/>
          <w:sz w:val="22"/>
        </w:rPr>
        <w:t xml:space="preserve"> </w:t>
      </w:r>
      <w:r w:rsidR="00C079FA">
        <w:rPr>
          <w:rFonts w:ascii="Arial Narrow" w:hAnsi="Arial Narrow"/>
          <w:sz w:val="22"/>
        </w:rPr>
        <w:t>included in</w:t>
      </w:r>
      <w:r w:rsidR="00E710D7">
        <w:rPr>
          <w:rFonts w:ascii="Arial Narrow" w:hAnsi="Arial Narrow"/>
          <w:sz w:val="22"/>
        </w:rPr>
        <w:t xml:space="preserve"> the </w:t>
      </w:r>
      <w:r w:rsidR="00C079FA">
        <w:rPr>
          <w:rFonts w:ascii="Arial Narrow" w:hAnsi="Arial Narrow"/>
          <w:sz w:val="22"/>
        </w:rPr>
        <w:t>‘O</w:t>
      </w:r>
      <w:r w:rsidR="00C079FA" w:rsidRPr="00C079FA">
        <w:rPr>
          <w:rFonts w:ascii="Arial Narrow" w:hAnsi="Arial Narrow"/>
          <w:bCs/>
          <w:sz w:val="22"/>
          <w:szCs w:val="22"/>
        </w:rPr>
        <w:t>verview of management arrangements and outcomes from consultation on the sea urchin fishery</w:t>
      </w:r>
      <w:r w:rsidR="00C079FA">
        <w:rPr>
          <w:rFonts w:ascii="Arial Narrow" w:hAnsi="Arial Narrow"/>
          <w:bCs/>
          <w:sz w:val="22"/>
          <w:szCs w:val="22"/>
        </w:rPr>
        <w:t>’</w:t>
      </w:r>
      <w:r w:rsidR="00E710D7">
        <w:rPr>
          <w:rFonts w:ascii="Arial Narrow" w:hAnsi="Arial Narrow"/>
          <w:sz w:val="22"/>
        </w:rPr>
        <w:t xml:space="preserve"> which was agreed </w:t>
      </w:r>
      <w:r w:rsidR="00C079FA">
        <w:rPr>
          <w:rFonts w:ascii="Arial Narrow" w:hAnsi="Arial Narrow"/>
          <w:sz w:val="22"/>
        </w:rPr>
        <w:t xml:space="preserve">with industry </w:t>
      </w:r>
      <w:r w:rsidR="00E710D7">
        <w:rPr>
          <w:rFonts w:ascii="Arial Narrow" w:hAnsi="Arial Narrow"/>
          <w:sz w:val="22"/>
        </w:rPr>
        <w:t>at the establishment of the fishery.</w:t>
      </w:r>
      <w:r>
        <w:rPr>
          <w:rFonts w:ascii="Arial Narrow" w:hAnsi="Arial Narrow"/>
          <w:sz w:val="22"/>
        </w:rPr>
        <w:t xml:space="preserve"> </w:t>
      </w:r>
      <w:r w:rsidR="00E710D7">
        <w:rPr>
          <w:rFonts w:ascii="Arial Narrow" w:hAnsi="Arial Narrow"/>
          <w:sz w:val="22"/>
        </w:rPr>
        <w:t>FCRSC noted that t</w:t>
      </w:r>
      <w:r>
        <w:rPr>
          <w:rFonts w:ascii="Arial Narrow" w:hAnsi="Arial Narrow"/>
          <w:sz w:val="22"/>
        </w:rPr>
        <w:t xml:space="preserve">his </w:t>
      </w:r>
      <w:r w:rsidR="00F915DE">
        <w:rPr>
          <w:rFonts w:ascii="Arial Narrow" w:hAnsi="Arial Narrow"/>
          <w:sz w:val="22"/>
        </w:rPr>
        <w:t xml:space="preserve">matter </w:t>
      </w:r>
      <w:r>
        <w:rPr>
          <w:rFonts w:ascii="Arial Narrow" w:hAnsi="Arial Narrow"/>
          <w:sz w:val="22"/>
        </w:rPr>
        <w:t>is to be discussed further in the fishery</w:t>
      </w:r>
      <w:r w:rsidR="00F915DE">
        <w:rPr>
          <w:rFonts w:ascii="Arial Narrow" w:hAnsi="Arial Narrow"/>
          <w:sz w:val="22"/>
        </w:rPr>
        <w:t>-</w:t>
      </w:r>
      <w:r>
        <w:rPr>
          <w:rFonts w:ascii="Arial Narrow" w:hAnsi="Arial Narrow"/>
          <w:sz w:val="22"/>
        </w:rPr>
        <w:t xml:space="preserve">specific </w:t>
      </w:r>
      <w:r w:rsidR="00F915DE">
        <w:rPr>
          <w:rFonts w:ascii="Arial Narrow" w:hAnsi="Arial Narrow"/>
          <w:sz w:val="22"/>
        </w:rPr>
        <w:t xml:space="preserve">industry </w:t>
      </w:r>
      <w:r>
        <w:rPr>
          <w:rFonts w:ascii="Arial Narrow" w:hAnsi="Arial Narrow"/>
          <w:sz w:val="22"/>
        </w:rPr>
        <w:t>forum in Mallacoota in the coming months.</w:t>
      </w:r>
    </w:p>
    <w:p w:rsidR="00915EFB" w:rsidRDefault="00915EFB" w:rsidP="00DA2FBB">
      <w:p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 xml:space="preserve">Mr Nolle raised a concern regarding inconsistency </w:t>
      </w:r>
      <w:r w:rsidR="00B41598">
        <w:rPr>
          <w:rFonts w:ascii="Arial Narrow" w:hAnsi="Arial Narrow"/>
          <w:sz w:val="22"/>
        </w:rPr>
        <w:t>of</w:t>
      </w:r>
      <w:r>
        <w:rPr>
          <w:rFonts w:ascii="Arial Narrow" w:hAnsi="Arial Narrow"/>
          <w:sz w:val="22"/>
        </w:rPr>
        <w:t xml:space="preserve"> cost recovery levies </w:t>
      </w:r>
      <w:r w:rsidR="00B41598">
        <w:rPr>
          <w:rFonts w:ascii="Arial Narrow" w:hAnsi="Arial Narrow"/>
          <w:sz w:val="22"/>
        </w:rPr>
        <w:t>from</w:t>
      </w:r>
      <w:r>
        <w:rPr>
          <w:rFonts w:ascii="Arial Narrow" w:hAnsi="Arial Narrow"/>
          <w:sz w:val="22"/>
        </w:rPr>
        <w:t xml:space="preserve"> different </w:t>
      </w:r>
      <w:r w:rsidR="00B41598">
        <w:rPr>
          <w:rFonts w:ascii="Arial Narrow" w:hAnsi="Arial Narrow"/>
          <w:sz w:val="22"/>
        </w:rPr>
        <w:t xml:space="preserve">FV </w:t>
      </w:r>
      <w:r>
        <w:rPr>
          <w:rFonts w:ascii="Arial Narrow" w:hAnsi="Arial Narrow"/>
          <w:sz w:val="22"/>
        </w:rPr>
        <w:t xml:space="preserve">sources, and confusion about total </w:t>
      </w:r>
      <w:r w:rsidR="00B41598">
        <w:rPr>
          <w:rFonts w:ascii="Arial Narrow" w:hAnsi="Arial Narrow"/>
          <w:sz w:val="22"/>
        </w:rPr>
        <w:t>levies</w:t>
      </w:r>
      <w:r>
        <w:rPr>
          <w:rFonts w:ascii="Arial Narrow" w:hAnsi="Arial Narrow"/>
          <w:sz w:val="22"/>
        </w:rPr>
        <w:t xml:space="preserve"> when multiple quota units are owned.  The Committee agreed that total </w:t>
      </w:r>
      <w:r w:rsidR="00B41598">
        <w:rPr>
          <w:rFonts w:ascii="Arial Narrow" w:hAnsi="Arial Narrow"/>
          <w:sz w:val="22"/>
        </w:rPr>
        <w:t>fees and levies</w:t>
      </w:r>
      <w:r>
        <w:rPr>
          <w:rFonts w:ascii="Arial Narrow" w:hAnsi="Arial Narrow"/>
          <w:sz w:val="22"/>
        </w:rPr>
        <w:t xml:space="preserve"> should be </w:t>
      </w:r>
      <w:r w:rsidR="00B41598">
        <w:rPr>
          <w:rFonts w:ascii="Arial Narrow" w:hAnsi="Arial Narrow"/>
          <w:sz w:val="22"/>
        </w:rPr>
        <w:t>included</w:t>
      </w:r>
      <w:r>
        <w:rPr>
          <w:rFonts w:ascii="Arial Narrow" w:hAnsi="Arial Narrow"/>
          <w:sz w:val="22"/>
        </w:rPr>
        <w:t xml:space="preserve"> on licence renewals </w:t>
      </w:r>
      <w:r w:rsidR="00B41598">
        <w:rPr>
          <w:rFonts w:ascii="Arial Narrow" w:hAnsi="Arial Narrow"/>
          <w:sz w:val="22"/>
        </w:rPr>
        <w:t>from 2016</w:t>
      </w:r>
      <w:r w:rsidR="00E224BF">
        <w:rPr>
          <w:rFonts w:ascii="Arial Narrow" w:hAnsi="Arial Narrow"/>
          <w:sz w:val="22"/>
        </w:rPr>
        <w:t>, including a breakdown of costs where quota units are involved</w:t>
      </w:r>
      <w:r w:rsidR="00B41598">
        <w:rPr>
          <w:rFonts w:ascii="Arial Narrow" w:hAnsi="Arial Narrow"/>
          <w:sz w:val="22"/>
        </w:rPr>
        <w:t xml:space="preserve">. FCRSC agreed </w:t>
      </w:r>
      <w:r>
        <w:rPr>
          <w:rFonts w:ascii="Arial Narrow" w:hAnsi="Arial Narrow"/>
          <w:sz w:val="22"/>
        </w:rPr>
        <w:t>all sources of cost recovery levies should be consistent</w:t>
      </w:r>
      <w:r w:rsidR="00B41598">
        <w:rPr>
          <w:rFonts w:ascii="Arial Narrow" w:hAnsi="Arial Narrow"/>
          <w:sz w:val="22"/>
        </w:rPr>
        <w:t xml:space="preserve"> and asked FV to </w:t>
      </w:r>
      <w:r w:rsidR="00C848E2">
        <w:rPr>
          <w:rFonts w:ascii="Arial Narrow" w:hAnsi="Arial Narrow"/>
          <w:sz w:val="22"/>
        </w:rPr>
        <w:t>ensure</w:t>
      </w:r>
      <w:r w:rsidR="00B41598">
        <w:rPr>
          <w:rFonts w:ascii="Arial Narrow" w:hAnsi="Arial Narrow"/>
          <w:sz w:val="22"/>
        </w:rPr>
        <w:t xml:space="preserve"> this</w:t>
      </w:r>
      <w:r>
        <w:rPr>
          <w:rFonts w:ascii="Arial Narrow" w:hAnsi="Arial Narrow"/>
          <w:sz w:val="22"/>
        </w:rPr>
        <w:t xml:space="preserve">. </w:t>
      </w:r>
      <w:r w:rsidR="00FB3A4E">
        <w:rPr>
          <w:rFonts w:ascii="Arial Narrow" w:hAnsi="Arial Narrow"/>
          <w:sz w:val="22"/>
        </w:rPr>
        <w:t xml:space="preserve">It was noted that </w:t>
      </w:r>
      <w:r w:rsidR="00F915DE">
        <w:rPr>
          <w:rFonts w:ascii="Arial Narrow" w:hAnsi="Arial Narrow"/>
          <w:sz w:val="22"/>
        </w:rPr>
        <w:t xml:space="preserve">recoverable costs for </w:t>
      </w:r>
      <w:r w:rsidR="00FB3A4E">
        <w:rPr>
          <w:rFonts w:ascii="Arial Narrow" w:hAnsi="Arial Narrow"/>
          <w:sz w:val="22"/>
        </w:rPr>
        <w:t>some Eastern Zone Rock Lobster licences had increased considerably</w:t>
      </w:r>
      <w:r w:rsidR="00F915DE">
        <w:rPr>
          <w:rFonts w:ascii="Arial Narrow" w:hAnsi="Arial Narrow"/>
          <w:sz w:val="22"/>
        </w:rPr>
        <w:t xml:space="preserve"> (</w:t>
      </w:r>
      <w:r w:rsidR="00DA2FBB">
        <w:rPr>
          <w:rFonts w:ascii="Arial Narrow" w:hAnsi="Arial Narrow"/>
          <w:sz w:val="22"/>
        </w:rPr>
        <w:t>e.g.</w:t>
      </w:r>
      <w:r w:rsidR="00FB3A4E">
        <w:rPr>
          <w:rFonts w:ascii="Arial Narrow" w:hAnsi="Arial Narrow"/>
          <w:sz w:val="22"/>
        </w:rPr>
        <w:t xml:space="preserve"> from $3900 in 2014/15 to $6900 in 2015/16</w:t>
      </w:r>
      <w:r w:rsidR="00F915DE">
        <w:rPr>
          <w:rFonts w:ascii="Arial Narrow" w:hAnsi="Arial Narrow"/>
          <w:sz w:val="22"/>
        </w:rPr>
        <w:t>) and this was largely related to the change in attribution of costs between licence and quota held</w:t>
      </w:r>
      <w:r w:rsidR="00FB3A4E">
        <w:rPr>
          <w:rFonts w:ascii="Arial Narrow" w:hAnsi="Arial Narrow"/>
          <w:sz w:val="22"/>
        </w:rPr>
        <w:t>.</w:t>
      </w:r>
    </w:p>
    <w:p w:rsidR="00915EFB" w:rsidRDefault="00B41598" w:rsidP="00DA2FBB">
      <w:p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lastRenderedPageBreak/>
        <w:t>Following a request from Ballarat Fish Acclimatisation Society to EDFV to reduce</w:t>
      </w:r>
      <w:r w:rsidR="00C848E2">
        <w:rPr>
          <w:rFonts w:ascii="Arial Narrow" w:hAnsi="Arial Narrow"/>
          <w:sz w:val="22"/>
        </w:rPr>
        <w:t xml:space="preserve"> its</w:t>
      </w:r>
      <w:r>
        <w:rPr>
          <w:rFonts w:ascii="Arial Narrow" w:hAnsi="Arial Narrow"/>
          <w:sz w:val="22"/>
        </w:rPr>
        <w:t xml:space="preserve"> levies, </w:t>
      </w:r>
      <w:r w:rsidR="00915EFB">
        <w:rPr>
          <w:rFonts w:ascii="Arial Narrow" w:hAnsi="Arial Narrow"/>
          <w:sz w:val="22"/>
        </w:rPr>
        <w:t>FCRSC agreed that where an entity receives a reduction in cost recovery levies and fees as a result of being not</w:t>
      </w:r>
      <w:r w:rsidR="00F915DE">
        <w:rPr>
          <w:rFonts w:ascii="Arial Narrow" w:hAnsi="Arial Narrow"/>
          <w:sz w:val="22"/>
        </w:rPr>
        <w:t>-</w:t>
      </w:r>
      <w:r w:rsidR="00915EFB">
        <w:rPr>
          <w:rFonts w:ascii="Arial Narrow" w:hAnsi="Arial Narrow"/>
          <w:sz w:val="22"/>
        </w:rPr>
        <w:t>for</w:t>
      </w:r>
      <w:r w:rsidR="00F915DE">
        <w:rPr>
          <w:rFonts w:ascii="Arial Narrow" w:hAnsi="Arial Narrow"/>
          <w:sz w:val="22"/>
        </w:rPr>
        <w:t>-</w:t>
      </w:r>
      <w:r w:rsidR="00915EFB">
        <w:rPr>
          <w:rFonts w:ascii="Arial Narrow" w:hAnsi="Arial Narrow"/>
          <w:sz w:val="22"/>
        </w:rPr>
        <w:t xml:space="preserve">profit and </w:t>
      </w:r>
      <w:r w:rsidR="00C848E2">
        <w:rPr>
          <w:rFonts w:ascii="Arial Narrow" w:hAnsi="Arial Narrow"/>
          <w:sz w:val="22"/>
        </w:rPr>
        <w:t xml:space="preserve">is </w:t>
      </w:r>
      <w:r w:rsidR="00915EFB">
        <w:rPr>
          <w:rFonts w:ascii="Arial Narrow" w:hAnsi="Arial Narrow"/>
          <w:sz w:val="22"/>
        </w:rPr>
        <w:t>staffed by volunteers, costs</w:t>
      </w:r>
      <w:r w:rsidR="003B429D">
        <w:rPr>
          <w:rFonts w:ascii="Arial Narrow" w:hAnsi="Arial Narrow"/>
          <w:sz w:val="22"/>
        </w:rPr>
        <w:t xml:space="preserve"> will </w:t>
      </w:r>
      <w:r w:rsidR="00915EFB">
        <w:rPr>
          <w:rFonts w:ascii="Arial Narrow" w:hAnsi="Arial Narrow"/>
          <w:sz w:val="22"/>
        </w:rPr>
        <w:t xml:space="preserve">not be shifted to remaining operators in the fishery.  </w:t>
      </w:r>
    </w:p>
    <w:p w:rsidR="00B41E2A" w:rsidRPr="008F3D29" w:rsidRDefault="0074763C" w:rsidP="00DA2FBB">
      <w:pPr>
        <w:pBdr>
          <w:top w:val="single" w:sz="4" w:space="1" w:color="auto"/>
          <w:left w:val="single" w:sz="4" w:space="4" w:color="auto"/>
          <w:bottom w:val="single" w:sz="4" w:space="0" w:color="auto"/>
          <w:right w:val="single" w:sz="4" w:space="4" w:color="auto"/>
        </w:pBdr>
        <w:rPr>
          <w:rFonts w:ascii="Arial Narrow" w:hAnsi="Arial Narrow"/>
          <w:sz w:val="22"/>
        </w:rPr>
      </w:pPr>
      <w:r>
        <w:rPr>
          <w:rFonts w:ascii="Arial Narrow" w:hAnsi="Arial Narrow"/>
          <w:sz w:val="22"/>
        </w:rPr>
        <w:t>In the context of effectiveness of compliance, t</w:t>
      </w:r>
      <w:r w:rsidR="00B41E2A">
        <w:rPr>
          <w:rFonts w:ascii="Arial Narrow" w:hAnsi="Arial Narrow"/>
          <w:sz w:val="22"/>
        </w:rPr>
        <w:t>he VAGO report into compliance services provided by the Department</w:t>
      </w:r>
      <w:r>
        <w:rPr>
          <w:rFonts w:ascii="Arial Narrow" w:hAnsi="Arial Narrow"/>
          <w:sz w:val="22"/>
        </w:rPr>
        <w:t xml:space="preserve"> was raised.  T</w:t>
      </w:r>
      <w:r w:rsidR="00B41E2A">
        <w:rPr>
          <w:rFonts w:ascii="Arial Narrow" w:hAnsi="Arial Narrow"/>
          <w:sz w:val="22"/>
        </w:rPr>
        <w:t xml:space="preserve">he Department </w:t>
      </w:r>
      <w:r>
        <w:rPr>
          <w:rFonts w:ascii="Arial Narrow" w:hAnsi="Arial Narrow"/>
          <w:sz w:val="22"/>
        </w:rPr>
        <w:t xml:space="preserve">was asked to </w:t>
      </w:r>
      <w:r w:rsidR="00922BB0">
        <w:rPr>
          <w:rFonts w:ascii="Arial Narrow" w:hAnsi="Arial Narrow"/>
          <w:sz w:val="22"/>
        </w:rPr>
        <w:t xml:space="preserve">make available </w:t>
      </w:r>
      <w:r w:rsidR="008F7573">
        <w:rPr>
          <w:rFonts w:ascii="Arial Narrow" w:hAnsi="Arial Narrow"/>
          <w:sz w:val="22"/>
        </w:rPr>
        <w:t xml:space="preserve">its </w:t>
      </w:r>
      <w:r>
        <w:rPr>
          <w:rFonts w:ascii="Arial Narrow" w:hAnsi="Arial Narrow"/>
          <w:sz w:val="22"/>
        </w:rPr>
        <w:t>r</w:t>
      </w:r>
      <w:r w:rsidR="00DF718A">
        <w:rPr>
          <w:rFonts w:ascii="Arial Narrow" w:hAnsi="Arial Narrow"/>
          <w:sz w:val="22"/>
        </w:rPr>
        <w:t xml:space="preserve">esponse to the </w:t>
      </w:r>
      <w:r w:rsidR="008F7573">
        <w:rPr>
          <w:rFonts w:ascii="Arial Narrow" w:hAnsi="Arial Narrow"/>
          <w:sz w:val="22"/>
        </w:rPr>
        <w:t>compliant process for fisheries related issues identified by VAGO.</w:t>
      </w:r>
    </w:p>
    <w:p w:rsidR="00081B9E" w:rsidRPr="008F3D29" w:rsidRDefault="00F768DA" w:rsidP="00DA2FBB">
      <w:pPr>
        <w:pBdr>
          <w:top w:val="single" w:sz="4" w:space="1" w:color="auto"/>
          <w:left w:val="single" w:sz="4" w:space="4" w:color="auto"/>
          <w:bottom w:val="single" w:sz="4" w:space="0" w:color="auto"/>
          <w:right w:val="single" w:sz="4" w:space="4" w:color="auto"/>
        </w:pBdr>
        <w:rPr>
          <w:rFonts w:ascii="Arial Narrow" w:hAnsi="Arial Narrow"/>
          <w:sz w:val="22"/>
        </w:rPr>
      </w:pPr>
      <w:r w:rsidRPr="00B864A6">
        <w:rPr>
          <w:rFonts w:ascii="Arial Narrow" w:hAnsi="Arial Narrow"/>
          <w:b/>
          <w:sz w:val="22"/>
        </w:rPr>
        <w:t>ACTION</w:t>
      </w:r>
      <w:r w:rsidR="00BC7579" w:rsidRPr="00B864A6">
        <w:rPr>
          <w:rFonts w:ascii="Arial Narrow" w:hAnsi="Arial Narrow"/>
          <w:b/>
          <w:sz w:val="22"/>
        </w:rPr>
        <w:t>S</w:t>
      </w:r>
      <w:r w:rsidRPr="00B864A6">
        <w:rPr>
          <w:rFonts w:ascii="Arial Narrow" w:hAnsi="Arial Narrow"/>
          <w:b/>
          <w:sz w:val="22"/>
        </w:rPr>
        <w:t>:</w:t>
      </w:r>
      <w:r w:rsidR="0047601E" w:rsidRPr="00B864A6">
        <w:rPr>
          <w:rFonts w:ascii="Arial Narrow" w:hAnsi="Arial Narrow"/>
          <w:b/>
          <w:sz w:val="22"/>
        </w:rPr>
        <w:t xml:space="preserve"> </w:t>
      </w:r>
    </w:p>
    <w:p w:rsidR="00AC3578" w:rsidRDefault="00AC3578" w:rsidP="00DA2FBB">
      <w:pPr>
        <w:pStyle w:val="ListParagraph"/>
        <w:numPr>
          <w:ilvl w:val="0"/>
          <w:numId w:val="31"/>
        </w:numPr>
        <w:pBdr>
          <w:top w:val="single" w:sz="4" w:space="1" w:color="auto"/>
          <w:left w:val="single" w:sz="4" w:space="4" w:color="auto"/>
          <w:bottom w:val="single" w:sz="4" w:space="0" w:color="auto"/>
          <w:right w:val="single" w:sz="4" w:space="4" w:color="auto"/>
        </w:pBdr>
        <w:tabs>
          <w:tab w:val="left" w:pos="360"/>
        </w:tabs>
        <w:spacing w:before="60"/>
        <w:rPr>
          <w:rFonts w:ascii="Arial Narrow" w:hAnsi="Arial Narrow"/>
          <w:sz w:val="22"/>
        </w:rPr>
      </w:pPr>
      <w:r w:rsidRPr="00AC3578">
        <w:rPr>
          <w:rFonts w:ascii="Arial Narrow" w:hAnsi="Arial Narrow"/>
          <w:sz w:val="22"/>
        </w:rPr>
        <w:t>FV to adjust licence renewal letter to include clarity of dollar value based on quota owned.</w:t>
      </w:r>
    </w:p>
    <w:p w:rsidR="00AC3578" w:rsidRPr="00AC3578" w:rsidRDefault="00AC3578" w:rsidP="00DA2FBB">
      <w:pPr>
        <w:pStyle w:val="ListParagraph"/>
        <w:numPr>
          <w:ilvl w:val="0"/>
          <w:numId w:val="31"/>
        </w:numPr>
        <w:pBdr>
          <w:top w:val="single" w:sz="4" w:space="1" w:color="auto"/>
          <w:left w:val="single" w:sz="4" w:space="4" w:color="auto"/>
          <w:bottom w:val="single" w:sz="4" w:space="0" w:color="auto"/>
          <w:right w:val="single" w:sz="4" w:space="4" w:color="auto"/>
        </w:pBdr>
        <w:tabs>
          <w:tab w:val="left" w:pos="360"/>
        </w:tabs>
        <w:spacing w:before="60"/>
        <w:rPr>
          <w:rFonts w:ascii="Arial Narrow" w:hAnsi="Arial Narrow"/>
          <w:sz w:val="22"/>
        </w:rPr>
      </w:pPr>
      <w:r w:rsidRPr="00AC3578">
        <w:rPr>
          <w:rFonts w:ascii="Arial Narrow" w:hAnsi="Arial Narrow"/>
          <w:sz w:val="22"/>
        </w:rPr>
        <w:t xml:space="preserve">FV to remove levy calculator from web and cross check cost recovery levies across Regulations, spreadsheet and licence renewals. FV to provide final levy model spreadsheet annually </w:t>
      </w:r>
      <w:r w:rsidR="006F1BC8">
        <w:rPr>
          <w:rFonts w:ascii="Arial Narrow" w:hAnsi="Arial Narrow"/>
          <w:sz w:val="22"/>
        </w:rPr>
        <w:t xml:space="preserve">to FCRSC </w:t>
      </w:r>
      <w:r w:rsidRPr="00AC3578">
        <w:rPr>
          <w:rFonts w:ascii="Arial Narrow" w:hAnsi="Arial Narrow"/>
          <w:sz w:val="22"/>
        </w:rPr>
        <w:t>prior to the licensing year.</w:t>
      </w:r>
    </w:p>
    <w:p w:rsidR="00AC3578" w:rsidRDefault="00AC3578" w:rsidP="00DA2FBB">
      <w:pPr>
        <w:pStyle w:val="ListParagraph"/>
        <w:numPr>
          <w:ilvl w:val="0"/>
          <w:numId w:val="31"/>
        </w:num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AC3578">
        <w:rPr>
          <w:rFonts w:ascii="Arial Narrow" w:hAnsi="Arial Narrow"/>
          <w:sz w:val="22"/>
        </w:rPr>
        <w:t xml:space="preserve">Chair to circulate draft of letters to Minister to Committee with 3 day window for feedback. </w:t>
      </w:r>
    </w:p>
    <w:p w:rsidR="00AC3578" w:rsidRDefault="00AC3578" w:rsidP="00DA2FBB">
      <w:pPr>
        <w:pStyle w:val="ListParagraph"/>
        <w:numPr>
          <w:ilvl w:val="0"/>
          <w:numId w:val="31"/>
        </w:num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BF2D20">
        <w:rPr>
          <w:rFonts w:ascii="Arial Narrow" w:hAnsi="Arial Narrow"/>
          <w:sz w:val="22"/>
        </w:rPr>
        <w:t>Chair to forward acknowledgement to Mr Allan</w:t>
      </w:r>
      <w:r w:rsidR="00C848E2">
        <w:rPr>
          <w:rFonts w:ascii="Arial Narrow" w:hAnsi="Arial Narrow"/>
          <w:sz w:val="22"/>
        </w:rPr>
        <w:t>.</w:t>
      </w:r>
    </w:p>
    <w:p w:rsidR="00DF718A" w:rsidRDefault="00DF718A" w:rsidP="00DF718A">
      <w:pPr>
        <w:pStyle w:val="ListParagraph"/>
        <w:numPr>
          <w:ilvl w:val="0"/>
          <w:numId w:val="31"/>
        </w:numPr>
        <w:pBdr>
          <w:top w:val="single" w:sz="4" w:space="1" w:color="auto"/>
          <w:left w:val="single" w:sz="4" w:space="4" w:color="auto"/>
          <w:bottom w:val="single" w:sz="4" w:space="0" w:color="auto"/>
          <w:right w:val="single" w:sz="4" w:space="4" w:color="auto"/>
        </w:pBdr>
        <w:tabs>
          <w:tab w:val="left" w:pos="360"/>
        </w:tabs>
        <w:spacing w:before="60"/>
        <w:rPr>
          <w:rFonts w:ascii="Arial Narrow" w:hAnsi="Arial Narrow"/>
          <w:sz w:val="22"/>
        </w:rPr>
      </w:pPr>
      <w:r w:rsidRPr="00AC3578">
        <w:rPr>
          <w:rFonts w:ascii="Arial Narrow" w:hAnsi="Arial Narrow"/>
          <w:sz w:val="22"/>
        </w:rPr>
        <w:t>FV to provide information on the complaints process in response to the VAGO report.</w:t>
      </w:r>
    </w:p>
    <w:p w:rsidR="00DF718A" w:rsidRPr="00AC3578" w:rsidRDefault="00CD5F53" w:rsidP="00DA2FBB">
      <w:pPr>
        <w:pStyle w:val="ListParagraph"/>
        <w:numPr>
          <w:ilvl w:val="0"/>
          <w:numId w:val="31"/>
        </w:num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FV to list all relevant correspondence received between meeting to increase transparency and confidence</w:t>
      </w:r>
    </w:p>
    <w:p w:rsidR="0073791D" w:rsidRPr="008F3D29" w:rsidRDefault="0073791D" w:rsidP="008F3D29">
      <w:pPr>
        <w:pStyle w:val="ListParagraph"/>
        <w:rPr>
          <w:rFonts w:ascii="Arial Narrow" w:hAnsi="Arial Narrow"/>
          <w:b/>
          <w:color w:val="0070C0"/>
          <w:sz w:val="22"/>
        </w:rPr>
      </w:pPr>
    </w:p>
    <w:p w:rsidR="00131E7F" w:rsidRPr="00684B1D" w:rsidRDefault="00131E7F" w:rsidP="00131E7F">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684B1D">
        <w:rPr>
          <w:rFonts w:ascii="Arial Narrow" w:hAnsi="Arial Narrow"/>
          <w:b/>
          <w:sz w:val="22"/>
        </w:rPr>
        <w:t>7) Progress on Action Items from meeting #3</w:t>
      </w:r>
      <w:r w:rsidR="00AE3486" w:rsidRPr="00684B1D">
        <w:rPr>
          <w:rFonts w:ascii="Arial Narrow" w:hAnsi="Arial Narrow"/>
          <w:b/>
          <w:sz w:val="22"/>
        </w:rPr>
        <w:t>7</w:t>
      </w:r>
      <w:r w:rsidR="005412FE" w:rsidRPr="00684B1D">
        <w:rPr>
          <w:rFonts w:ascii="Arial Narrow" w:hAnsi="Arial Narrow"/>
          <w:b/>
          <w:sz w:val="22"/>
        </w:rPr>
        <w:t xml:space="preserve"> </w:t>
      </w:r>
    </w:p>
    <w:p w:rsidR="001E2232" w:rsidRPr="005412FE" w:rsidRDefault="001E2232" w:rsidP="008F3D29">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 xml:space="preserve">BACKGROUND: </w:t>
      </w:r>
      <w:r w:rsidRPr="005412FE">
        <w:rPr>
          <w:rFonts w:ascii="Arial Narrow" w:hAnsi="Arial Narrow"/>
          <w:sz w:val="22"/>
        </w:rPr>
        <w:tab/>
      </w:r>
      <w:r w:rsidR="00575EB9">
        <w:rPr>
          <w:rFonts w:ascii="Arial Narrow" w:hAnsi="Arial Narrow"/>
          <w:sz w:val="22"/>
        </w:rPr>
        <w:t xml:space="preserve">Action items from meeting #37 were identified as </w:t>
      </w:r>
      <w:r w:rsidRPr="005412FE">
        <w:rPr>
          <w:rFonts w:ascii="Arial Narrow" w:hAnsi="Arial Narrow"/>
          <w:sz w:val="22"/>
        </w:rPr>
        <w:t xml:space="preserve">Complete, Pending or Agenda Item. </w:t>
      </w:r>
    </w:p>
    <w:p w:rsidR="00B41598" w:rsidRDefault="007F1B22" w:rsidP="00491196">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 xml:space="preserve">OUTCOME: </w:t>
      </w:r>
      <w:r w:rsidR="009578D9" w:rsidRPr="005412FE">
        <w:rPr>
          <w:rFonts w:ascii="Arial Narrow" w:hAnsi="Arial Narrow"/>
          <w:b/>
          <w:sz w:val="22"/>
        </w:rPr>
        <w:t xml:space="preserve"> </w:t>
      </w:r>
      <w:r w:rsidR="00491196" w:rsidRPr="005412FE">
        <w:rPr>
          <w:rFonts w:ascii="Arial Narrow" w:hAnsi="Arial Narrow"/>
          <w:sz w:val="22"/>
        </w:rPr>
        <w:t>FCRSC noted progress o</w:t>
      </w:r>
      <w:r w:rsidR="00E87D7C" w:rsidRPr="005412FE">
        <w:rPr>
          <w:rFonts w:ascii="Arial Narrow" w:hAnsi="Arial Narrow"/>
          <w:sz w:val="22"/>
        </w:rPr>
        <w:t xml:space="preserve">n </w:t>
      </w:r>
      <w:r w:rsidR="00C363B1" w:rsidRPr="005412FE">
        <w:rPr>
          <w:rFonts w:ascii="Arial Narrow" w:hAnsi="Arial Narrow"/>
          <w:sz w:val="22"/>
        </w:rPr>
        <w:t xml:space="preserve">meeting </w:t>
      </w:r>
      <w:r w:rsidR="00E87D7C" w:rsidRPr="005412FE">
        <w:rPr>
          <w:rFonts w:ascii="Arial Narrow" w:hAnsi="Arial Narrow"/>
          <w:sz w:val="22"/>
        </w:rPr>
        <w:t>#3</w:t>
      </w:r>
      <w:r w:rsidR="00575EB9">
        <w:rPr>
          <w:rFonts w:ascii="Arial Narrow" w:hAnsi="Arial Narrow"/>
          <w:sz w:val="22"/>
        </w:rPr>
        <w:t>7</w:t>
      </w:r>
      <w:r w:rsidR="00E87D7C" w:rsidRPr="005412FE">
        <w:rPr>
          <w:rFonts w:ascii="Arial Narrow" w:hAnsi="Arial Narrow"/>
          <w:sz w:val="22"/>
        </w:rPr>
        <w:t xml:space="preserve"> Action Items</w:t>
      </w:r>
      <w:r w:rsidR="00684B1D">
        <w:rPr>
          <w:rFonts w:ascii="Arial Narrow" w:hAnsi="Arial Narrow"/>
          <w:sz w:val="22"/>
        </w:rPr>
        <w:t>, including items where action had not been finalised and no further action was required at this time.</w:t>
      </w:r>
    </w:p>
    <w:p w:rsidR="00B41598" w:rsidRDefault="00B41598"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noted where corrections were required to reflect revised status at Items 37-6 and 37-7. </w:t>
      </w:r>
    </w:p>
    <w:p w:rsidR="001A7131" w:rsidRPr="005412FE" w:rsidRDefault="00B41598" w:rsidP="00491196">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Following an out</w:t>
      </w:r>
      <w:r w:rsidR="00C848E2">
        <w:rPr>
          <w:rFonts w:ascii="Arial Narrow" w:hAnsi="Arial Narrow"/>
          <w:sz w:val="22"/>
        </w:rPr>
        <w:t>-</w:t>
      </w:r>
      <w:r>
        <w:rPr>
          <w:rFonts w:ascii="Arial Narrow" w:hAnsi="Arial Narrow"/>
          <w:sz w:val="22"/>
        </w:rPr>
        <w:t>of</w:t>
      </w:r>
      <w:r w:rsidR="00C848E2">
        <w:rPr>
          <w:rFonts w:ascii="Arial Narrow" w:hAnsi="Arial Narrow"/>
          <w:sz w:val="22"/>
        </w:rPr>
        <w:t>-</w:t>
      </w:r>
      <w:r>
        <w:rPr>
          <w:rFonts w:ascii="Arial Narrow" w:hAnsi="Arial Narrow"/>
          <w:sz w:val="22"/>
        </w:rPr>
        <w:t xml:space="preserve">session request from the Committee, the Chair agreed to circulate all correspondence </w:t>
      </w:r>
      <w:r w:rsidR="006F1BC8">
        <w:rPr>
          <w:rFonts w:ascii="Arial Narrow" w:hAnsi="Arial Narrow"/>
          <w:sz w:val="22"/>
        </w:rPr>
        <w:t>from</w:t>
      </w:r>
      <w:r>
        <w:rPr>
          <w:rFonts w:ascii="Arial Narrow" w:hAnsi="Arial Narrow"/>
          <w:sz w:val="22"/>
        </w:rPr>
        <w:t xml:space="preserve"> him on behalf of FCRSC with </w:t>
      </w:r>
      <w:r w:rsidR="00C848E2">
        <w:rPr>
          <w:rFonts w:ascii="Arial Narrow" w:hAnsi="Arial Narrow"/>
          <w:sz w:val="22"/>
        </w:rPr>
        <w:t>responses to be received within</w:t>
      </w:r>
      <w:r>
        <w:rPr>
          <w:rFonts w:ascii="Arial Narrow" w:hAnsi="Arial Narrow"/>
          <w:sz w:val="22"/>
        </w:rPr>
        <w:t xml:space="preserve"> 3 </w:t>
      </w:r>
      <w:r w:rsidR="007259A1">
        <w:rPr>
          <w:rFonts w:ascii="Arial Narrow" w:hAnsi="Arial Narrow"/>
          <w:sz w:val="22"/>
        </w:rPr>
        <w:t>days</w:t>
      </w:r>
      <w:r>
        <w:rPr>
          <w:rFonts w:ascii="Arial Narrow" w:hAnsi="Arial Narrow"/>
          <w:sz w:val="22"/>
        </w:rPr>
        <w:t xml:space="preserve">. The FCRSC Terms of Reference will be amended at the first opportunity to reflect this change. </w:t>
      </w:r>
    </w:p>
    <w:p w:rsidR="00D4504E" w:rsidRPr="005412FE" w:rsidRDefault="00B76077" w:rsidP="007F1B22">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A</w:t>
      </w:r>
      <w:r w:rsidR="00491196" w:rsidRPr="005412FE">
        <w:rPr>
          <w:rFonts w:ascii="Arial Narrow" w:hAnsi="Arial Narrow"/>
          <w:b/>
          <w:sz w:val="22"/>
        </w:rPr>
        <w:t>CTIONS</w:t>
      </w:r>
      <w:r w:rsidRPr="005412FE">
        <w:rPr>
          <w:rFonts w:ascii="Arial Narrow" w:hAnsi="Arial Narrow"/>
          <w:b/>
          <w:sz w:val="22"/>
        </w:rPr>
        <w:t>:</w:t>
      </w:r>
      <w:r w:rsidRPr="005412FE">
        <w:rPr>
          <w:rFonts w:ascii="Arial Narrow" w:hAnsi="Arial Narrow"/>
          <w:sz w:val="22"/>
        </w:rPr>
        <w:t xml:space="preserve">  </w:t>
      </w:r>
    </w:p>
    <w:p w:rsidR="00575EB9" w:rsidRDefault="000D78A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12FE">
        <w:rPr>
          <w:rFonts w:ascii="Arial Narrow" w:hAnsi="Arial Narrow"/>
          <w:sz w:val="22"/>
        </w:rPr>
        <w:t xml:space="preserve">1. </w:t>
      </w:r>
      <w:r w:rsidR="00575EB9">
        <w:rPr>
          <w:rFonts w:ascii="Arial Narrow" w:hAnsi="Arial Narrow"/>
          <w:sz w:val="22"/>
        </w:rPr>
        <w:t xml:space="preserve">Action item 37-6 to be </w:t>
      </w:r>
      <w:r w:rsidR="00C848E2">
        <w:rPr>
          <w:rFonts w:ascii="Arial Narrow" w:hAnsi="Arial Narrow"/>
          <w:sz w:val="22"/>
        </w:rPr>
        <w:t>assigned</w:t>
      </w:r>
      <w:r w:rsidR="00575EB9">
        <w:rPr>
          <w:rFonts w:ascii="Arial Narrow" w:hAnsi="Arial Narrow"/>
          <w:sz w:val="22"/>
        </w:rPr>
        <w:t xml:space="preserve"> </w:t>
      </w:r>
      <w:r w:rsidR="00C848E2">
        <w:rPr>
          <w:rFonts w:ascii="Arial Narrow" w:hAnsi="Arial Narrow"/>
          <w:sz w:val="22"/>
        </w:rPr>
        <w:t>‘</w:t>
      </w:r>
      <w:r w:rsidR="00575EB9">
        <w:rPr>
          <w:rFonts w:ascii="Arial Narrow" w:hAnsi="Arial Narrow"/>
          <w:sz w:val="22"/>
        </w:rPr>
        <w:t>Pending</w:t>
      </w:r>
      <w:r w:rsidR="00C848E2">
        <w:rPr>
          <w:rFonts w:ascii="Arial Narrow" w:hAnsi="Arial Narrow"/>
          <w:sz w:val="22"/>
        </w:rPr>
        <w:t>’ status</w:t>
      </w:r>
      <w:r w:rsidR="00575EB9">
        <w:rPr>
          <w:rFonts w:ascii="Arial Narrow" w:hAnsi="Arial Narrow"/>
          <w:sz w:val="22"/>
        </w:rPr>
        <w:t xml:space="preserve"> until such time </w:t>
      </w:r>
      <w:r w:rsidR="00C848E2">
        <w:rPr>
          <w:rFonts w:ascii="Arial Narrow" w:hAnsi="Arial Narrow"/>
          <w:sz w:val="22"/>
        </w:rPr>
        <w:t xml:space="preserve">as </w:t>
      </w:r>
      <w:r w:rsidR="00575EB9">
        <w:rPr>
          <w:rFonts w:ascii="Arial Narrow" w:hAnsi="Arial Narrow"/>
          <w:sz w:val="22"/>
        </w:rPr>
        <w:t>a letter is sent to Mr Allan</w:t>
      </w:r>
      <w:r w:rsidR="00C848E2">
        <w:rPr>
          <w:rFonts w:ascii="Arial Narrow" w:hAnsi="Arial Narrow"/>
          <w:sz w:val="22"/>
        </w:rPr>
        <w:t xml:space="preserve"> fro</w:t>
      </w:r>
      <w:r w:rsidR="007F6799">
        <w:rPr>
          <w:rFonts w:ascii="Arial Narrow" w:hAnsi="Arial Narrow"/>
          <w:sz w:val="22"/>
        </w:rPr>
        <w:t>m</w:t>
      </w:r>
      <w:r w:rsidR="00C848E2">
        <w:rPr>
          <w:rFonts w:ascii="Arial Narrow" w:hAnsi="Arial Narrow"/>
          <w:sz w:val="22"/>
        </w:rPr>
        <w:t xml:space="preserve"> the Chair</w:t>
      </w:r>
      <w:r w:rsidR="00575EB9">
        <w:rPr>
          <w:rFonts w:ascii="Arial Narrow" w:hAnsi="Arial Narrow"/>
          <w:sz w:val="22"/>
        </w:rPr>
        <w:t>.</w:t>
      </w:r>
    </w:p>
    <w:p w:rsidR="00575EB9" w:rsidRDefault="00575EB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Action items 37-7 (2) and (3) to be amended to ‘No further action‘ following advice from Mr Peeters that the matter would not be pursued through FCRSC at this time. </w:t>
      </w:r>
    </w:p>
    <w:p w:rsidR="0076798B" w:rsidRPr="005412FE" w:rsidRDefault="00575EB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The Chair to circulate </w:t>
      </w:r>
      <w:r w:rsidR="00C848E2">
        <w:rPr>
          <w:rFonts w:ascii="Arial Narrow" w:hAnsi="Arial Narrow"/>
          <w:sz w:val="22"/>
        </w:rPr>
        <w:t xml:space="preserve">to FCRSC members </w:t>
      </w:r>
      <w:r>
        <w:rPr>
          <w:rFonts w:ascii="Arial Narrow" w:hAnsi="Arial Narrow"/>
          <w:sz w:val="22"/>
        </w:rPr>
        <w:t xml:space="preserve">any </w:t>
      </w:r>
      <w:r w:rsidR="00C848E2">
        <w:rPr>
          <w:rFonts w:ascii="Arial Narrow" w:hAnsi="Arial Narrow"/>
          <w:sz w:val="22"/>
        </w:rPr>
        <w:t xml:space="preserve">draft </w:t>
      </w:r>
      <w:r>
        <w:rPr>
          <w:rFonts w:ascii="Arial Narrow" w:hAnsi="Arial Narrow"/>
          <w:sz w:val="22"/>
        </w:rPr>
        <w:t xml:space="preserve">correspondence to the Minister </w:t>
      </w:r>
      <w:r w:rsidR="00C848E2">
        <w:rPr>
          <w:rFonts w:ascii="Arial Narrow" w:hAnsi="Arial Narrow"/>
          <w:sz w:val="22"/>
        </w:rPr>
        <w:t xml:space="preserve">prior to sending, allowing </w:t>
      </w:r>
      <w:r>
        <w:rPr>
          <w:rFonts w:ascii="Arial Narrow" w:hAnsi="Arial Narrow"/>
          <w:sz w:val="22"/>
        </w:rPr>
        <w:t xml:space="preserve">3 days for feedback from the Committee.   </w:t>
      </w:r>
    </w:p>
    <w:p w:rsidR="007F1B22" w:rsidRPr="005412FE" w:rsidRDefault="00491196" w:rsidP="007F1B22">
      <w:pPr>
        <w:rPr>
          <w:rFonts w:ascii="Arial Narrow" w:hAnsi="Arial Narrow"/>
          <w:b/>
          <w:sz w:val="22"/>
        </w:rPr>
      </w:pPr>
      <w:r w:rsidRPr="005412FE">
        <w:rPr>
          <w:rFonts w:ascii="Arial Narrow" w:hAnsi="Arial Narrow"/>
          <w:b/>
          <w:sz w:val="22"/>
        </w:rPr>
        <w:t>8</w:t>
      </w:r>
      <w:r w:rsidR="007F1B22" w:rsidRPr="005412FE">
        <w:rPr>
          <w:rFonts w:ascii="Arial Narrow" w:hAnsi="Arial Narrow"/>
          <w:b/>
          <w:sz w:val="22"/>
        </w:rPr>
        <w:t>) Items for discussion/noting</w:t>
      </w:r>
    </w:p>
    <w:p w:rsidR="001E2232" w:rsidRPr="00347A58" w:rsidRDefault="001E2232" w:rsidP="001E2232">
      <w:pPr>
        <w:pBdr>
          <w:top w:val="single" w:sz="4" w:space="1" w:color="auto"/>
          <w:left w:val="single" w:sz="4" w:space="4" w:color="auto"/>
          <w:bottom w:val="single" w:sz="4" w:space="1" w:color="auto"/>
          <w:right w:val="single" w:sz="4" w:space="4" w:color="auto"/>
        </w:pBdr>
        <w:rPr>
          <w:rFonts w:ascii="Arial Narrow" w:hAnsi="Arial Narrow"/>
          <w:b/>
          <w:i/>
          <w:sz w:val="22"/>
        </w:rPr>
      </w:pPr>
      <w:r w:rsidRPr="00347A58">
        <w:rPr>
          <w:rFonts w:ascii="Arial Narrow" w:hAnsi="Arial Narrow"/>
          <w:b/>
          <w:i/>
          <w:sz w:val="22"/>
        </w:rPr>
        <w:t>8(</w:t>
      </w:r>
      <w:r w:rsidR="005412FE" w:rsidRPr="008F3D29">
        <w:rPr>
          <w:rFonts w:ascii="Arial Narrow" w:hAnsi="Arial Narrow"/>
          <w:b/>
          <w:i/>
          <w:sz w:val="22"/>
        </w:rPr>
        <w:t>a</w:t>
      </w:r>
      <w:r w:rsidRPr="00347A58">
        <w:rPr>
          <w:rFonts w:ascii="Arial Narrow" w:hAnsi="Arial Narrow"/>
          <w:b/>
          <w:i/>
          <w:sz w:val="22"/>
        </w:rPr>
        <w:t xml:space="preserve">) </w:t>
      </w:r>
      <w:r w:rsidR="005412FE" w:rsidRPr="00347A58">
        <w:rPr>
          <w:rFonts w:ascii="Arial Narrow" w:hAnsi="Arial Narrow"/>
          <w:b/>
          <w:i/>
          <w:sz w:val="22"/>
        </w:rPr>
        <w:t xml:space="preserve"> Price data for calculating GVP </w:t>
      </w:r>
    </w:p>
    <w:p w:rsidR="00684B1D" w:rsidRPr="00347A58" w:rsidRDefault="001E2232" w:rsidP="008F3D29">
      <w:pPr>
        <w:pBdr>
          <w:top w:val="single" w:sz="4" w:space="1" w:color="auto"/>
          <w:left w:val="single" w:sz="4" w:space="4" w:color="auto"/>
          <w:bottom w:val="single" w:sz="4" w:space="1" w:color="auto"/>
          <w:right w:val="single" w:sz="4" w:space="4" w:color="auto"/>
        </w:pBdr>
        <w:rPr>
          <w:rFonts w:ascii="Arial Narrow" w:hAnsi="Arial Narrow"/>
          <w:sz w:val="22"/>
        </w:rPr>
      </w:pPr>
      <w:r w:rsidRPr="00347A58">
        <w:rPr>
          <w:rFonts w:ascii="Arial Narrow" w:hAnsi="Arial Narrow"/>
          <w:b/>
          <w:sz w:val="22"/>
        </w:rPr>
        <w:t xml:space="preserve">BACKGROUND: </w:t>
      </w:r>
      <w:r w:rsidR="00684B1D" w:rsidRPr="00347A58">
        <w:rPr>
          <w:rFonts w:ascii="Arial Narrow" w:hAnsi="Arial Narrow"/>
          <w:sz w:val="22"/>
        </w:rPr>
        <w:t>At FCRSC #35, members discussed the possibility of licence holders providing f</w:t>
      </w:r>
      <w:r w:rsidR="00C848E2">
        <w:rPr>
          <w:rFonts w:ascii="Arial Narrow" w:hAnsi="Arial Narrow"/>
          <w:sz w:val="22"/>
        </w:rPr>
        <w:t>inf</w:t>
      </w:r>
      <w:r w:rsidR="00684B1D" w:rsidRPr="00347A58">
        <w:rPr>
          <w:rFonts w:ascii="Arial Narrow" w:hAnsi="Arial Narrow"/>
          <w:sz w:val="22"/>
        </w:rPr>
        <w:t>ish price data on a voluntary basis in existing logbooks. FCRSC members suggested that it might be more effective to collect data through industry bodies and the Melbourne Seafood Centre (MSC). FV ha</w:t>
      </w:r>
      <w:r w:rsidR="00C848E2">
        <w:rPr>
          <w:rFonts w:ascii="Arial Narrow" w:hAnsi="Arial Narrow"/>
          <w:sz w:val="22"/>
        </w:rPr>
        <w:t>s</w:t>
      </w:r>
      <w:r w:rsidR="00684B1D" w:rsidRPr="00347A58">
        <w:rPr>
          <w:rFonts w:ascii="Arial Narrow" w:hAnsi="Arial Narrow"/>
          <w:sz w:val="22"/>
        </w:rPr>
        <w:t xml:space="preserve"> had a number of discussions with the MSC about options for obtaining price data but the matter has not been sufficiently progressed through this channel. FV </w:t>
      </w:r>
      <w:r w:rsidR="00CD5F53">
        <w:rPr>
          <w:rFonts w:ascii="Arial Narrow" w:hAnsi="Arial Narrow"/>
          <w:sz w:val="22"/>
        </w:rPr>
        <w:t xml:space="preserve">has </w:t>
      </w:r>
      <w:r w:rsidR="00684B1D" w:rsidRPr="00347A58">
        <w:rPr>
          <w:rFonts w:ascii="Arial Narrow" w:hAnsi="Arial Narrow"/>
          <w:sz w:val="22"/>
        </w:rPr>
        <w:t xml:space="preserve">discussed </w:t>
      </w:r>
      <w:r w:rsidR="008F7573">
        <w:rPr>
          <w:rFonts w:ascii="Arial Narrow" w:hAnsi="Arial Narrow"/>
          <w:sz w:val="22"/>
        </w:rPr>
        <w:t xml:space="preserve">the matter </w:t>
      </w:r>
      <w:r w:rsidR="00CD5F53">
        <w:rPr>
          <w:rFonts w:ascii="Arial Narrow" w:hAnsi="Arial Narrow"/>
          <w:sz w:val="22"/>
        </w:rPr>
        <w:t>with SIV, seeking a range avenues for the data to be collected</w:t>
      </w:r>
      <w:r w:rsidR="00684B1D" w:rsidRPr="00347A58">
        <w:rPr>
          <w:rFonts w:ascii="Arial Narrow" w:hAnsi="Arial Narrow"/>
          <w:sz w:val="22"/>
        </w:rPr>
        <w:t xml:space="preserve">. </w:t>
      </w:r>
      <w:r w:rsidR="00C848E2">
        <w:rPr>
          <w:rFonts w:ascii="Arial Narrow" w:hAnsi="Arial Narrow"/>
          <w:sz w:val="22"/>
        </w:rPr>
        <w:t>FCRSC agreed that</w:t>
      </w:r>
      <w:r w:rsidR="00684B1D" w:rsidRPr="00347A58">
        <w:rPr>
          <w:rFonts w:ascii="Arial Narrow" w:hAnsi="Arial Narrow"/>
          <w:sz w:val="22"/>
        </w:rPr>
        <w:t xml:space="preserve"> the importance of price data for both government and industry warrant</w:t>
      </w:r>
      <w:r w:rsidR="00377639">
        <w:rPr>
          <w:rFonts w:ascii="Arial Narrow" w:hAnsi="Arial Narrow"/>
          <w:sz w:val="22"/>
        </w:rPr>
        <w:t>s</w:t>
      </w:r>
      <w:r w:rsidR="00684B1D" w:rsidRPr="00347A58">
        <w:rPr>
          <w:rFonts w:ascii="Arial Narrow" w:hAnsi="Arial Narrow"/>
          <w:sz w:val="22"/>
        </w:rPr>
        <w:t xml:space="preserve"> </w:t>
      </w:r>
      <w:r w:rsidR="00E224BF">
        <w:rPr>
          <w:rFonts w:ascii="Arial Narrow" w:hAnsi="Arial Narrow"/>
          <w:sz w:val="22"/>
        </w:rPr>
        <w:t xml:space="preserve">consideration of </w:t>
      </w:r>
      <w:r w:rsidR="00684B1D" w:rsidRPr="00347A58">
        <w:rPr>
          <w:rFonts w:ascii="Arial Narrow" w:hAnsi="Arial Narrow"/>
          <w:sz w:val="22"/>
        </w:rPr>
        <w:t xml:space="preserve">alternative measures </w:t>
      </w:r>
      <w:r w:rsidR="00377639">
        <w:rPr>
          <w:rFonts w:ascii="Arial Narrow" w:hAnsi="Arial Narrow"/>
          <w:sz w:val="22"/>
        </w:rPr>
        <w:t xml:space="preserve">for sourcing price </w:t>
      </w:r>
      <w:r w:rsidR="00684B1D" w:rsidRPr="00347A58">
        <w:rPr>
          <w:rFonts w:ascii="Arial Narrow" w:hAnsi="Arial Narrow"/>
          <w:sz w:val="22"/>
        </w:rPr>
        <w:t>data</w:t>
      </w:r>
      <w:r w:rsidR="00377639">
        <w:rPr>
          <w:rFonts w:ascii="Arial Narrow" w:hAnsi="Arial Narrow"/>
          <w:sz w:val="22"/>
        </w:rPr>
        <w:t>, including directly from MSC wholesale agents.</w:t>
      </w:r>
      <w:r w:rsidR="00C848E2">
        <w:rPr>
          <w:rFonts w:ascii="Arial Narrow" w:hAnsi="Arial Narrow"/>
          <w:sz w:val="22"/>
        </w:rPr>
        <w:t>.</w:t>
      </w:r>
      <w:r w:rsidR="00684B1D" w:rsidRPr="00347A58">
        <w:rPr>
          <w:rFonts w:ascii="Arial Narrow" w:hAnsi="Arial Narrow"/>
          <w:sz w:val="22"/>
        </w:rPr>
        <w:t xml:space="preserve"> </w:t>
      </w:r>
    </w:p>
    <w:p w:rsidR="00B41598" w:rsidRDefault="001E2232" w:rsidP="0074639B">
      <w:pPr>
        <w:pBdr>
          <w:top w:val="single" w:sz="4" w:space="1" w:color="auto"/>
          <w:left w:val="single" w:sz="4" w:space="4" w:color="auto"/>
          <w:bottom w:val="single" w:sz="4" w:space="1" w:color="auto"/>
          <w:right w:val="single" w:sz="4" w:space="4" w:color="auto"/>
        </w:pBdr>
        <w:rPr>
          <w:rFonts w:ascii="Arial Narrow" w:hAnsi="Arial Narrow"/>
          <w:sz w:val="22"/>
        </w:rPr>
      </w:pPr>
      <w:r w:rsidRPr="00347A58">
        <w:rPr>
          <w:rFonts w:ascii="Arial Narrow" w:hAnsi="Arial Narrow"/>
          <w:b/>
          <w:sz w:val="22"/>
        </w:rPr>
        <w:t xml:space="preserve">OUTCOME: </w:t>
      </w:r>
      <w:r w:rsidR="0074639B" w:rsidRPr="00347A58">
        <w:rPr>
          <w:rFonts w:ascii="Arial Narrow" w:hAnsi="Arial Narrow"/>
          <w:sz w:val="22"/>
        </w:rPr>
        <w:t xml:space="preserve">FCRSC agreed that a voluntary approach was preferred </w:t>
      </w:r>
      <w:r w:rsidR="003A61CB">
        <w:rPr>
          <w:rFonts w:ascii="Arial Narrow" w:hAnsi="Arial Narrow"/>
          <w:sz w:val="22"/>
        </w:rPr>
        <w:t xml:space="preserve">over a regulated log book approach, </w:t>
      </w:r>
      <w:r w:rsidR="0074639B" w:rsidRPr="00347A58">
        <w:rPr>
          <w:rFonts w:ascii="Arial Narrow" w:hAnsi="Arial Narrow"/>
          <w:sz w:val="22"/>
        </w:rPr>
        <w:t>and supported using available channels through wholesalers to seek data. MSC and Lakes Entrance Co-op were identified as preferred sites</w:t>
      </w:r>
      <w:r w:rsidR="00C848E2">
        <w:rPr>
          <w:rFonts w:ascii="Arial Narrow" w:hAnsi="Arial Narrow"/>
          <w:sz w:val="22"/>
        </w:rPr>
        <w:t xml:space="preserve"> for data collection</w:t>
      </w:r>
      <w:r w:rsidR="0074639B" w:rsidRPr="00347A58">
        <w:rPr>
          <w:rFonts w:ascii="Arial Narrow" w:hAnsi="Arial Narrow"/>
          <w:sz w:val="22"/>
        </w:rPr>
        <w:t>. FCRSC supported FV and SIV holding further discussion</w:t>
      </w:r>
      <w:r w:rsidR="00E224BF">
        <w:rPr>
          <w:rFonts w:ascii="Arial Narrow" w:hAnsi="Arial Narrow"/>
          <w:sz w:val="22"/>
        </w:rPr>
        <w:t>s</w:t>
      </w:r>
      <w:r w:rsidR="0074639B" w:rsidRPr="00347A58">
        <w:rPr>
          <w:rFonts w:ascii="Arial Narrow" w:hAnsi="Arial Narrow"/>
          <w:sz w:val="22"/>
        </w:rPr>
        <w:t xml:space="preserve"> on developing a shared database to hold price data. </w:t>
      </w:r>
    </w:p>
    <w:p w:rsidR="00B41598" w:rsidRDefault="0074639B" w:rsidP="0074639B">
      <w:pPr>
        <w:pBdr>
          <w:top w:val="single" w:sz="4" w:space="1" w:color="auto"/>
          <w:left w:val="single" w:sz="4" w:space="4" w:color="auto"/>
          <w:bottom w:val="single" w:sz="4" w:space="1" w:color="auto"/>
          <w:right w:val="single" w:sz="4" w:space="4" w:color="auto"/>
        </w:pBdr>
        <w:rPr>
          <w:rFonts w:ascii="Arial Narrow" w:hAnsi="Arial Narrow"/>
          <w:sz w:val="22"/>
        </w:rPr>
      </w:pPr>
      <w:r w:rsidRPr="00347A58">
        <w:rPr>
          <w:rFonts w:ascii="Arial Narrow" w:hAnsi="Arial Narrow"/>
          <w:sz w:val="22"/>
        </w:rPr>
        <w:t xml:space="preserve">Fish Receivers were identified as a continuing source for abalone price data. </w:t>
      </w:r>
      <w:r w:rsidR="00C848E2">
        <w:rPr>
          <w:rFonts w:ascii="Arial Narrow" w:hAnsi="Arial Narrow"/>
          <w:sz w:val="22"/>
        </w:rPr>
        <w:t xml:space="preserve">Similarly, rock lobster processers would be appropriate sites for </w:t>
      </w:r>
      <w:r w:rsidR="00C30966">
        <w:rPr>
          <w:rFonts w:ascii="Arial Narrow" w:hAnsi="Arial Narrow"/>
          <w:sz w:val="22"/>
        </w:rPr>
        <w:t>RL price data.</w:t>
      </w:r>
    </w:p>
    <w:p w:rsidR="0074639B" w:rsidRDefault="0074639B" w:rsidP="0074639B">
      <w:pPr>
        <w:pBdr>
          <w:top w:val="single" w:sz="4" w:space="1" w:color="auto"/>
          <w:left w:val="single" w:sz="4" w:space="4" w:color="auto"/>
          <w:bottom w:val="single" w:sz="4" w:space="1" w:color="auto"/>
          <w:right w:val="single" w:sz="4" w:space="4" w:color="auto"/>
        </w:pBdr>
        <w:rPr>
          <w:rFonts w:ascii="Arial Narrow" w:hAnsi="Arial Narrow"/>
          <w:sz w:val="22"/>
        </w:rPr>
      </w:pPr>
      <w:r w:rsidRPr="00347A58">
        <w:rPr>
          <w:rFonts w:ascii="Arial Narrow" w:hAnsi="Arial Narrow"/>
          <w:sz w:val="22"/>
        </w:rPr>
        <w:t>The Lakes Entrance Co-op was identified as being a source for selected finfish price data with closer to beach price data available. Industry members of FCRSC were supportive of collecting market price data then</w:t>
      </w:r>
      <w:r w:rsidR="00E224BF">
        <w:rPr>
          <w:rFonts w:ascii="Arial Narrow" w:hAnsi="Arial Narrow"/>
          <w:sz w:val="22"/>
        </w:rPr>
        <w:t xml:space="preserve"> as required</w:t>
      </w:r>
      <w:r w:rsidRPr="00347A58">
        <w:rPr>
          <w:rFonts w:ascii="Arial Narrow" w:hAnsi="Arial Narrow"/>
          <w:sz w:val="22"/>
        </w:rPr>
        <w:t xml:space="preserve"> applying a 10% reduction to cover on-costs of transport, market costs etc as a</w:t>
      </w:r>
      <w:r w:rsidR="00040E55">
        <w:rPr>
          <w:rFonts w:ascii="Arial Narrow" w:hAnsi="Arial Narrow"/>
          <w:sz w:val="22"/>
        </w:rPr>
        <w:t>n initial</w:t>
      </w:r>
      <w:r w:rsidRPr="00347A58">
        <w:rPr>
          <w:rFonts w:ascii="Arial Narrow" w:hAnsi="Arial Narrow"/>
          <w:sz w:val="22"/>
        </w:rPr>
        <w:t xml:space="preserve"> standardised approach</w:t>
      </w:r>
      <w:r w:rsidR="00040E55">
        <w:rPr>
          <w:rFonts w:ascii="Arial Narrow" w:hAnsi="Arial Narrow"/>
          <w:sz w:val="22"/>
        </w:rPr>
        <w:t xml:space="preserve"> for collecting beach price</w:t>
      </w:r>
      <w:r w:rsidRPr="00347A58">
        <w:rPr>
          <w:rFonts w:ascii="Arial Narrow" w:hAnsi="Arial Narrow"/>
          <w:sz w:val="22"/>
        </w:rPr>
        <w:t xml:space="preserve">.  </w:t>
      </w:r>
    </w:p>
    <w:p w:rsidR="003A61CB" w:rsidRPr="00347A58" w:rsidRDefault="003A61CB" w:rsidP="0074639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SIV </w:t>
      </w:r>
      <w:r w:rsidR="00040E55">
        <w:rPr>
          <w:rFonts w:ascii="Arial Narrow" w:hAnsi="Arial Narrow"/>
          <w:sz w:val="22"/>
        </w:rPr>
        <w:t xml:space="preserve">advised it would </w:t>
      </w:r>
      <w:r>
        <w:rPr>
          <w:rFonts w:ascii="Arial Narrow" w:hAnsi="Arial Narrow"/>
          <w:sz w:val="22"/>
        </w:rPr>
        <w:t xml:space="preserve">be discussing the matter further at its </w:t>
      </w:r>
      <w:r w:rsidR="00D40301">
        <w:rPr>
          <w:rFonts w:ascii="Arial Narrow" w:hAnsi="Arial Narrow"/>
          <w:sz w:val="22"/>
        </w:rPr>
        <w:t>next</w:t>
      </w:r>
      <w:r>
        <w:rPr>
          <w:rFonts w:ascii="Arial Narrow" w:hAnsi="Arial Narrow"/>
          <w:sz w:val="22"/>
        </w:rPr>
        <w:t xml:space="preserve"> Board meeting. </w:t>
      </w:r>
    </w:p>
    <w:p w:rsidR="001E2232" w:rsidRPr="00347A58"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347A58">
        <w:rPr>
          <w:rFonts w:ascii="Arial Narrow" w:hAnsi="Arial Narrow"/>
          <w:b/>
          <w:sz w:val="22"/>
        </w:rPr>
        <w:t>ACTIONS:</w:t>
      </w:r>
      <w:r w:rsidRPr="00347A58">
        <w:rPr>
          <w:rFonts w:ascii="Arial Narrow" w:hAnsi="Arial Narrow"/>
          <w:sz w:val="22"/>
        </w:rPr>
        <w:t xml:space="preserve"> </w:t>
      </w:r>
    </w:p>
    <w:p w:rsidR="00301E07" w:rsidRPr="00347A58" w:rsidRDefault="001E223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47A58">
        <w:rPr>
          <w:rFonts w:ascii="Arial Narrow" w:hAnsi="Arial Narrow"/>
          <w:sz w:val="22"/>
        </w:rPr>
        <w:t xml:space="preserve">1. </w:t>
      </w:r>
      <w:r w:rsidR="009C6A72" w:rsidRPr="00EB0CF7">
        <w:rPr>
          <w:rFonts w:ascii="Arial Narrow" w:hAnsi="Arial Narrow"/>
          <w:sz w:val="22"/>
          <w:szCs w:val="22"/>
        </w:rPr>
        <w:t xml:space="preserve">FV and SIV to </w:t>
      </w:r>
      <w:r w:rsidR="00A11B77">
        <w:rPr>
          <w:rFonts w:ascii="Arial Narrow" w:hAnsi="Arial Narrow"/>
          <w:sz w:val="22"/>
          <w:szCs w:val="22"/>
        </w:rPr>
        <w:t xml:space="preserve">progress the </w:t>
      </w:r>
      <w:r w:rsidR="009C6A72" w:rsidRPr="00EB0CF7">
        <w:rPr>
          <w:rFonts w:ascii="Arial Narrow" w:hAnsi="Arial Narrow"/>
          <w:sz w:val="22"/>
          <w:szCs w:val="22"/>
        </w:rPr>
        <w:t>establish</w:t>
      </w:r>
      <w:r w:rsidR="00A11B77">
        <w:rPr>
          <w:rFonts w:ascii="Arial Narrow" w:hAnsi="Arial Narrow"/>
          <w:sz w:val="22"/>
          <w:szCs w:val="22"/>
        </w:rPr>
        <w:t>ment of</w:t>
      </w:r>
      <w:r w:rsidR="009C6A72" w:rsidRPr="00EB0CF7">
        <w:rPr>
          <w:rFonts w:ascii="Arial Narrow" w:hAnsi="Arial Narrow"/>
          <w:sz w:val="22"/>
          <w:szCs w:val="22"/>
        </w:rPr>
        <w:t xml:space="preserve"> a</w:t>
      </w:r>
      <w:r w:rsidR="00A7584E">
        <w:rPr>
          <w:rFonts w:ascii="Arial Narrow" w:hAnsi="Arial Narrow"/>
          <w:sz w:val="22"/>
          <w:szCs w:val="22"/>
        </w:rPr>
        <w:t xml:space="preserve"> shared database for price data,</w:t>
      </w:r>
      <w:r w:rsidR="00CD5F53">
        <w:rPr>
          <w:rFonts w:ascii="Arial Narrow" w:hAnsi="Arial Narrow"/>
          <w:sz w:val="22"/>
          <w:szCs w:val="22"/>
        </w:rPr>
        <w:t xml:space="preserve"> considering </w:t>
      </w:r>
      <w:proofErr w:type="spellStart"/>
      <w:r w:rsidR="00CD5F53">
        <w:rPr>
          <w:rFonts w:ascii="Arial Narrow" w:hAnsi="Arial Narrow"/>
          <w:sz w:val="22"/>
          <w:szCs w:val="22"/>
        </w:rPr>
        <w:t>i</w:t>
      </w:r>
      <w:proofErr w:type="spellEnd"/>
      <w:r w:rsidR="00CD5F53">
        <w:rPr>
          <w:rFonts w:ascii="Arial Narrow" w:hAnsi="Arial Narrow"/>
          <w:sz w:val="22"/>
          <w:szCs w:val="22"/>
        </w:rPr>
        <w:t xml:space="preserve">) the use of a variety of sources including </w:t>
      </w:r>
      <w:r w:rsidR="009C6A72" w:rsidRPr="00EB0CF7">
        <w:rPr>
          <w:rFonts w:ascii="Arial Narrow" w:hAnsi="Arial Narrow"/>
          <w:sz w:val="22"/>
          <w:szCs w:val="22"/>
        </w:rPr>
        <w:t>access to wholesalers at the Melbourne Seafood Centre</w:t>
      </w:r>
      <w:r w:rsidR="00CD5F53">
        <w:rPr>
          <w:rFonts w:ascii="Arial Narrow" w:hAnsi="Arial Narrow"/>
          <w:sz w:val="22"/>
          <w:szCs w:val="22"/>
        </w:rPr>
        <w:t xml:space="preserve"> and ii) cost.</w:t>
      </w:r>
    </w:p>
    <w:p w:rsidR="001E2232" w:rsidRPr="008F3D29" w:rsidRDefault="00A70688" w:rsidP="00131E7F">
      <w:pPr>
        <w:spacing w:before="0"/>
        <w:rPr>
          <w:rFonts w:ascii="Arial Narrow" w:hAnsi="Arial Narrow"/>
          <w:b/>
          <w:color w:val="0070C0"/>
          <w:sz w:val="22"/>
        </w:rPr>
      </w:pPr>
      <w:r>
        <w:rPr>
          <w:rFonts w:ascii="Arial Narrow" w:hAnsi="Arial Narrow"/>
          <w:b/>
          <w:color w:val="0070C0"/>
          <w:sz w:val="22"/>
        </w:rPr>
        <w:t xml:space="preserve"> </w:t>
      </w:r>
    </w:p>
    <w:p w:rsidR="00AE3486" w:rsidRPr="005412FE"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C62095">
        <w:rPr>
          <w:rFonts w:ascii="Arial Narrow" w:hAnsi="Arial Narrow"/>
          <w:b/>
          <w:i/>
          <w:sz w:val="22"/>
        </w:rPr>
        <w:lastRenderedPageBreak/>
        <w:t>8(</w:t>
      </w:r>
      <w:r w:rsidR="005412FE" w:rsidRPr="008F3D29">
        <w:rPr>
          <w:rFonts w:ascii="Arial Narrow" w:hAnsi="Arial Narrow"/>
          <w:b/>
          <w:i/>
          <w:sz w:val="22"/>
        </w:rPr>
        <w:t>b</w:t>
      </w:r>
      <w:r w:rsidRPr="00C62095">
        <w:rPr>
          <w:rFonts w:ascii="Arial Narrow" w:hAnsi="Arial Narrow"/>
          <w:b/>
          <w:i/>
          <w:sz w:val="22"/>
        </w:rPr>
        <w:t xml:space="preserve">) </w:t>
      </w:r>
      <w:r w:rsidR="005412FE" w:rsidRPr="008F3D29">
        <w:rPr>
          <w:rFonts w:ascii="Arial Narrow" w:hAnsi="Arial Narrow"/>
          <w:b/>
          <w:i/>
          <w:sz w:val="22"/>
        </w:rPr>
        <w:t>Defining service</w:t>
      </w:r>
      <w:r w:rsidR="0074639B" w:rsidRPr="008F3D29">
        <w:rPr>
          <w:rFonts w:ascii="Arial Narrow" w:hAnsi="Arial Narrow"/>
          <w:b/>
          <w:i/>
          <w:sz w:val="22"/>
        </w:rPr>
        <w:t xml:space="preserve"> delivery</w:t>
      </w:r>
      <w:r w:rsidR="005412FE" w:rsidRPr="008F3D29">
        <w:rPr>
          <w:rFonts w:ascii="Arial Narrow" w:hAnsi="Arial Narrow"/>
          <w:b/>
          <w:i/>
          <w:sz w:val="22"/>
        </w:rPr>
        <w:t xml:space="preserve"> </w:t>
      </w:r>
    </w:p>
    <w:p w:rsidR="0074639B" w:rsidRDefault="001E2232" w:rsidP="0074639B">
      <w:pPr>
        <w:pBdr>
          <w:top w:val="single" w:sz="4" w:space="1" w:color="auto"/>
          <w:left w:val="single" w:sz="4" w:space="4" w:color="auto"/>
          <w:bottom w:val="single" w:sz="4" w:space="1" w:color="auto"/>
          <w:right w:val="single" w:sz="4" w:space="4" w:color="auto"/>
        </w:pBdr>
        <w:rPr>
          <w:rFonts w:ascii="Arial Narrow" w:hAnsi="Arial Narrow"/>
          <w:sz w:val="22"/>
        </w:rPr>
      </w:pPr>
      <w:r w:rsidRPr="008F3D29">
        <w:rPr>
          <w:rFonts w:ascii="Arial Narrow" w:hAnsi="Arial Narrow"/>
          <w:b/>
          <w:sz w:val="22"/>
        </w:rPr>
        <w:t>BACKGROUND</w:t>
      </w:r>
      <w:r w:rsidRPr="005412FE">
        <w:rPr>
          <w:rFonts w:ascii="Arial Narrow" w:hAnsi="Arial Narrow"/>
          <w:sz w:val="22"/>
        </w:rPr>
        <w:t xml:space="preserve">: </w:t>
      </w:r>
      <w:r w:rsidR="0074639B" w:rsidRPr="0074639B">
        <w:rPr>
          <w:rFonts w:ascii="Arial Narrow" w:hAnsi="Arial Narrow"/>
          <w:sz w:val="22"/>
        </w:rPr>
        <w:t xml:space="preserve">At meeting #37 FCRSC agreed that the 75% threshold was a key reason for concern in assessing cost recoverable services. </w:t>
      </w:r>
      <w:r w:rsidR="006E6A85">
        <w:rPr>
          <w:rFonts w:ascii="Arial Narrow" w:hAnsi="Arial Narrow"/>
          <w:sz w:val="22"/>
        </w:rPr>
        <w:t>FCRSC agreed</w:t>
      </w:r>
      <w:r w:rsidR="0074639B" w:rsidRPr="0074639B">
        <w:rPr>
          <w:rFonts w:ascii="Arial Narrow" w:hAnsi="Arial Narrow"/>
          <w:sz w:val="22"/>
        </w:rPr>
        <w:t xml:space="preserve"> that the threshold should be amended in the Regulations from ‘was at least 25% less than’ to ‘was materially under-delivered’</w:t>
      </w:r>
      <w:r w:rsidR="006E6A85">
        <w:rPr>
          <w:rFonts w:ascii="Arial Narrow" w:hAnsi="Arial Narrow"/>
          <w:sz w:val="22"/>
        </w:rPr>
        <w:t xml:space="preserve"> and</w:t>
      </w:r>
      <w:r w:rsidR="008866CA">
        <w:rPr>
          <w:rFonts w:ascii="Arial Narrow" w:hAnsi="Arial Narrow"/>
          <w:sz w:val="22"/>
        </w:rPr>
        <w:t>, subject to this proving to be workable,</w:t>
      </w:r>
      <w:r w:rsidR="006E6A85">
        <w:rPr>
          <w:rFonts w:ascii="Arial Narrow" w:hAnsi="Arial Narrow"/>
          <w:sz w:val="22"/>
        </w:rPr>
        <w:t xml:space="preserve"> this position would be put to the Minister</w:t>
      </w:r>
      <w:r w:rsidR="0074639B" w:rsidRPr="0074639B">
        <w:rPr>
          <w:rFonts w:ascii="Arial Narrow" w:hAnsi="Arial Narrow"/>
          <w:sz w:val="22"/>
        </w:rPr>
        <w:t>. FCRSC agreed that assessment of services should include timeliness, cost and quality. The best way to ensure quality is for fishery managers and industry to agree the services which will be delivered through a process of engagement and consultation. FCRSC agreed that a default-based system should be the outcome ie it would be assumed that services were delivered (with non-delivery by exception). Criteria for non-delivery could be quality-based eg errors, key content missing,</w:t>
      </w:r>
      <w:r w:rsidR="006E6A85">
        <w:rPr>
          <w:rFonts w:ascii="Arial Narrow" w:hAnsi="Arial Narrow"/>
          <w:sz w:val="22"/>
        </w:rPr>
        <w:t xml:space="preserve"> misrepresentation,</w:t>
      </w:r>
      <w:r w:rsidR="0074639B" w:rsidRPr="0074639B">
        <w:rPr>
          <w:rFonts w:ascii="Arial Narrow" w:hAnsi="Arial Narrow"/>
          <w:sz w:val="22"/>
        </w:rPr>
        <w:t xml:space="preserve"> or it could be process–based eg timeliness of meetings</w:t>
      </w:r>
      <w:r w:rsidR="00C30966">
        <w:rPr>
          <w:rFonts w:ascii="Arial Narrow" w:hAnsi="Arial Narrow"/>
          <w:sz w:val="22"/>
        </w:rPr>
        <w:t xml:space="preserve"> and</w:t>
      </w:r>
      <w:r w:rsidR="0074639B" w:rsidRPr="0074639B">
        <w:rPr>
          <w:rFonts w:ascii="Arial Narrow" w:hAnsi="Arial Narrow"/>
          <w:sz w:val="22"/>
        </w:rPr>
        <w:t xml:space="preserve"> minutes. </w:t>
      </w:r>
      <w:r w:rsidR="0074639B">
        <w:rPr>
          <w:rFonts w:ascii="Arial Narrow" w:hAnsi="Arial Narrow"/>
          <w:sz w:val="22"/>
        </w:rPr>
        <w:t xml:space="preserve">However, further discussion of ‘material under-delivery’ was required to establish it as a workable replacement for the existing </w:t>
      </w:r>
      <w:r w:rsidR="00743143">
        <w:rPr>
          <w:rFonts w:ascii="Arial Narrow" w:hAnsi="Arial Narrow"/>
          <w:sz w:val="22"/>
        </w:rPr>
        <w:t>requirement in the Regulations.</w:t>
      </w:r>
    </w:p>
    <w:p w:rsidR="00A74EC4" w:rsidRPr="0074639B" w:rsidRDefault="00A74EC4" w:rsidP="0074639B">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Five examples of the condensed quarterly reports were circulated </w:t>
      </w:r>
      <w:r w:rsidR="00C30966">
        <w:rPr>
          <w:rFonts w:ascii="Arial Narrow" w:hAnsi="Arial Narrow"/>
          <w:sz w:val="22"/>
        </w:rPr>
        <w:t>for</w:t>
      </w:r>
      <w:r>
        <w:rPr>
          <w:rFonts w:ascii="Arial Narrow" w:hAnsi="Arial Narrow"/>
          <w:sz w:val="22"/>
        </w:rPr>
        <w:t xml:space="preserve"> FCRSC </w:t>
      </w:r>
      <w:r w:rsidR="00C30966">
        <w:rPr>
          <w:rFonts w:ascii="Arial Narrow" w:hAnsi="Arial Narrow"/>
          <w:sz w:val="22"/>
        </w:rPr>
        <w:t xml:space="preserve">to </w:t>
      </w:r>
      <w:r>
        <w:rPr>
          <w:rFonts w:ascii="Arial Narrow" w:hAnsi="Arial Narrow"/>
          <w:sz w:val="22"/>
        </w:rPr>
        <w:t>use to assess material delivery.</w:t>
      </w:r>
    </w:p>
    <w:p w:rsidR="00744A62" w:rsidRPr="00C62095" w:rsidRDefault="001E2232" w:rsidP="008F3D29">
      <w:pPr>
        <w:pBdr>
          <w:top w:val="single" w:sz="4" w:space="1" w:color="auto"/>
          <w:left w:val="single" w:sz="4" w:space="4" w:color="auto"/>
          <w:bottom w:val="single" w:sz="4" w:space="1" w:color="auto"/>
          <w:right w:val="single" w:sz="4" w:space="4" w:color="auto"/>
        </w:pBdr>
        <w:rPr>
          <w:rFonts w:ascii="Arial Narrow" w:hAnsi="Arial Narrow"/>
          <w:b/>
          <w:sz w:val="22"/>
        </w:rPr>
      </w:pPr>
      <w:r w:rsidRPr="00C62095">
        <w:rPr>
          <w:rFonts w:ascii="Arial Narrow" w:hAnsi="Arial Narrow"/>
          <w:b/>
          <w:sz w:val="22"/>
        </w:rPr>
        <w:t xml:space="preserve">OUTCOME: </w:t>
      </w:r>
    </w:p>
    <w:p w:rsidR="00FE47C7" w:rsidRDefault="00A74EC4"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Committee</w:t>
      </w:r>
      <w:r w:rsidR="00654D65">
        <w:rPr>
          <w:rFonts w:ascii="Arial Narrow" w:hAnsi="Arial Narrow"/>
          <w:sz w:val="22"/>
        </w:rPr>
        <w:t xml:space="preserve"> agreed that </w:t>
      </w:r>
      <w:r w:rsidR="002A0297">
        <w:rPr>
          <w:rFonts w:ascii="Arial Narrow" w:hAnsi="Arial Narrow"/>
          <w:sz w:val="22"/>
        </w:rPr>
        <w:t xml:space="preserve">improved </w:t>
      </w:r>
      <w:r w:rsidR="00654D65">
        <w:rPr>
          <w:rFonts w:ascii="Arial Narrow" w:hAnsi="Arial Narrow"/>
          <w:sz w:val="22"/>
        </w:rPr>
        <w:t xml:space="preserve">specification </w:t>
      </w:r>
      <w:r w:rsidR="002A0297">
        <w:rPr>
          <w:rFonts w:ascii="Arial Narrow" w:hAnsi="Arial Narrow"/>
          <w:sz w:val="22"/>
        </w:rPr>
        <w:t xml:space="preserve">of </w:t>
      </w:r>
      <w:r w:rsidR="00654D65">
        <w:rPr>
          <w:rFonts w:ascii="Arial Narrow" w:hAnsi="Arial Narrow"/>
          <w:sz w:val="22"/>
        </w:rPr>
        <w:t xml:space="preserve">targets and performance indicators should be included in the service schedules </w:t>
      </w:r>
      <w:r w:rsidR="002A0297">
        <w:rPr>
          <w:rFonts w:ascii="Arial Narrow" w:hAnsi="Arial Narrow"/>
          <w:sz w:val="22"/>
        </w:rPr>
        <w:t xml:space="preserve">for some services </w:t>
      </w:r>
      <w:r w:rsidR="00FE47C7">
        <w:rPr>
          <w:rFonts w:ascii="Arial Narrow" w:hAnsi="Arial Narrow"/>
          <w:sz w:val="22"/>
        </w:rPr>
        <w:t xml:space="preserve">to facilitate </w:t>
      </w:r>
      <w:r w:rsidR="00654D65">
        <w:rPr>
          <w:rFonts w:ascii="Arial Narrow" w:hAnsi="Arial Narrow"/>
          <w:sz w:val="22"/>
        </w:rPr>
        <w:t>ready recogni</w:t>
      </w:r>
      <w:r w:rsidR="00FE47C7">
        <w:rPr>
          <w:rFonts w:ascii="Arial Narrow" w:hAnsi="Arial Narrow"/>
          <w:sz w:val="22"/>
        </w:rPr>
        <w:t>tion of delivery or non-delivery in the assessment of services.</w:t>
      </w:r>
    </w:p>
    <w:p w:rsidR="00FE47C7" w:rsidRDefault="00FE47C7"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agreed that the </w:t>
      </w:r>
      <w:r w:rsidR="00040E55">
        <w:rPr>
          <w:rFonts w:ascii="Arial Narrow" w:hAnsi="Arial Narrow"/>
          <w:sz w:val="22"/>
        </w:rPr>
        <w:t>annual</w:t>
      </w:r>
      <w:r>
        <w:rPr>
          <w:rFonts w:ascii="Arial Narrow" w:hAnsi="Arial Narrow"/>
          <w:sz w:val="22"/>
        </w:rPr>
        <w:t xml:space="preserve"> report </w:t>
      </w:r>
      <w:r w:rsidR="00C30966">
        <w:rPr>
          <w:rFonts w:ascii="Arial Narrow" w:hAnsi="Arial Narrow"/>
          <w:sz w:val="22"/>
        </w:rPr>
        <w:t>should</w:t>
      </w:r>
      <w:r>
        <w:rPr>
          <w:rFonts w:ascii="Arial Narrow" w:hAnsi="Arial Narrow"/>
          <w:sz w:val="22"/>
        </w:rPr>
        <w:t xml:space="preserve"> </w:t>
      </w:r>
      <w:r w:rsidR="00040E55">
        <w:rPr>
          <w:rFonts w:ascii="Arial Narrow" w:hAnsi="Arial Narrow"/>
          <w:sz w:val="22"/>
        </w:rPr>
        <w:t>provide information</w:t>
      </w:r>
      <w:r>
        <w:rPr>
          <w:rFonts w:ascii="Arial Narrow" w:hAnsi="Arial Narrow"/>
          <w:sz w:val="22"/>
        </w:rPr>
        <w:t xml:space="preserve"> against deliverables that </w:t>
      </w:r>
      <w:r w:rsidR="00040E55">
        <w:rPr>
          <w:rFonts w:ascii="Arial Narrow" w:hAnsi="Arial Narrow"/>
          <w:sz w:val="22"/>
        </w:rPr>
        <w:t>is</w:t>
      </w:r>
      <w:r>
        <w:rPr>
          <w:rFonts w:ascii="Arial Narrow" w:hAnsi="Arial Narrow"/>
          <w:sz w:val="22"/>
        </w:rPr>
        <w:t xml:space="preserve"> consistent with the service schedule agreed for the fishery for that year</w:t>
      </w:r>
      <w:r w:rsidR="00C011C7">
        <w:rPr>
          <w:rFonts w:ascii="Arial Narrow" w:hAnsi="Arial Narrow"/>
          <w:sz w:val="22"/>
        </w:rPr>
        <w:t>,</w:t>
      </w:r>
      <w:r w:rsidR="006E6A85">
        <w:rPr>
          <w:rFonts w:ascii="Arial Narrow" w:hAnsi="Arial Narrow"/>
          <w:sz w:val="22"/>
        </w:rPr>
        <w:t xml:space="preserve"> and that the text in the annual report should directly reflect that in the service schedule</w:t>
      </w:r>
      <w:r>
        <w:rPr>
          <w:rFonts w:ascii="Arial Narrow" w:hAnsi="Arial Narrow"/>
          <w:sz w:val="22"/>
        </w:rPr>
        <w:t xml:space="preserve">. </w:t>
      </w:r>
      <w:r w:rsidR="00040E55">
        <w:rPr>
          <w:rFonts w:ascii="Arial Narrow" w:hAnsi="Arial Narrow"/>
          <w:sz w:val="22"/>
        </w:rPr>
        <w:t>It is anticipated that</w:t>
      </w:r>
      <w:r w:rsidR="00C30966">
        <w:rPr>
          <w:rFonts w:ascii="Arial Narrow" w:hAnsi="Arial Narrow"/>
          <w:sz w:val="22"/>
        </w:rPr>
        <w:t>,</w:t>
      </w:r>
      <w:r w:rsidR="00040E55">
        <w:rPr>
          <w:rFonts w:ascii="Arial Narrow" w:hAnsi="Arial Narrow"/>
          <w:sz w:val="22"/>
        </w:rPr>
        <w:t xml:space="preserve"> as of 1 April 2016</w:t>
      </w:r>
      <w:r w:rsidR="00C30966">
        <w:rPr>
          <w:rFonts w:ascii="Arial Narrow" w:hAnsi="Arial Narrow"/>
          <w:sz w:val="22"/>
        </w:rPr>
        <w:t>,</w:t>
      </w:r>
      <w:r>
        <w:rPr>
          <w:rFonts w:ascii="Arial Narrow" w:hAnsi="Arial Narrow"/>
          <w:sz w:val="22"/>
        </w:rPr>
        <w:t xml:space="preserve"> this would represent the service schedule as at 1 April of th</w:t>
      </w:r>
      <w:r w:rsidR="00040E55">
        <w:rPr>
          <w:rFonts w:ascii="Arial Narrow" w:hAnsi="Arial Narrow"/>
          <w:sz w:val="22"/>
        </w:rPr>
        <w:t>e relevant</w:t>
      </w:r>
      <w:r>
        <w:rPr>
          <w:rFonts w:ascii="Arial Narrow" w:hAnsi="Arial Narrow"/>
          <w:sz w:val="22"/>
        </w:rPr>
        <w:t xml:space="preserve"> year.</w:t>
      </w:r>
    </w:p>
    <w:p w:rsidR="00FE47C7" w:rsidRDefault="00FE47C7"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The Committee discussed what would constitute ‘material under-delivery’ and agreed </w:t>
      </w:r>
      <w:r w:rsidR="00040E55">
        <w:rPr>
          <w:rFonts w:ascii="Arial Narrow" w:hAnsi="Arial Narrow"/>
          <w:sz w:val="22"/>
        </w:rPr>
        <w:t>it</w:t>
      </w:r>
      <w:r>
        <w:rPr>
          <w:rFonts w:ascii="Arial Narrow" w:hAnsi="Arial Narrow"/>
          <w:sz w:val="22"/>
        </w:rPr>
        <w:t xml:space="preserve"> would apply where significant impact resulted from </w:t>
      </w:r>
      <w:r w:rsidR="00040E55">
        <w:rPr>
          <w:rFonts w:ascii="Arial Narrow" w:hAnsi="Arial Narrow"/>
          <w:sz w:val="22"/>
        </w:rPr>
        <w:t xml:space="preserve">a </w:t>
      </w:r>
      <w:r>
        <w:rPr>
          <w:rFonts w:ascii="Arial Narrow" w:hAnsi="Arial Narrow"/>
          <w:sz w:val="22"/>
        </w:rPr>
        <w:t>level of delivery</w:t>
      </w:r>
      <w:r w:rsidR="002A0297">
        <w:rPr>
          <w:rFonts w:ascii="Arial Narrow" w:hAnsi="Arial Narrow"/>
          <w:sz w:val="22"/>
        </w:rPr>
        <w:t xml:space="preserve"> less than specified</w:t>
      </w:r>
      <w:r w:rsidR="00040E55">
        <w:rPr>
          <w:rFonts w:ascii="Arial Narrow" w:hAnsi="Arial Narrow"/>
          <w:sz w:val="22"/>
        </w:rPr>
        <w:t xml:space="preserve">. As examples, the Committee agreed that where the </w:t>
      </w:r>
      <w:r>
        <w:rPr>
          <w:rFonts w:ascii="Arial Narrow" w:hAnsi="Arial Narrow"/>
          <w:sz w:val="22"/>
        </w:rPr>
        <w:t xml:space="preserve">setting </w:t>
      </w:r>
      <w:r w:rsidR="00040E55">
        <w:rPr>
          <w:rFonts w:ascii="Arial Narrow" w:hAnsi="Arial Narrow"/>
          <w:sz w:val="22"/>
        </w:rPr>
        <w:t xml:space="preserve">of </w:t>
      </w:r>
      <w:r>
        <w:rPr>
          <w:rFonts w:ascii="Arial Narrow" w:hAnsi="Arial Narrow"/>
          <w:sz w:val="22"/>
        </w:rPr>
        <w:t xml:space="preserve">TACC or closure of a fishery </w:t>
      </w:r>
      <w:r w:rsidR="00040E55">
        <w:rPr>
          <w:rFonts w:ascii="Arial Narrow" w:hAnsi="Arial Narrow"/>
          <w:sz w:val="22"/>
        </w:rPr>
        <w:t>would be impacted</w:t>
      </w:r>
      <w:r w:rsidR="00C30966">
        <w:rPr>
          <w:rFonts w:ascii="Arial Narrow" w:hAnsi="Arial Narrow"/>
          <w:sz w:val="22"/>
        </w:rPr>
        <w:t>,</w:t>
      </w:r>
      <w:r w:rsidR="00040E55">
        <w:rPr>
          <w:rFonts w:ascii="Arial Narrow" w:hAnsi="Arial Narrow"/>
          <w:sz w:val="22"/>
        </w:rPr>
        <w:t xml:space="preserve"> this would </w:t>
      </w:r>
      <w:r>
        <w:rPr>
          <w:rFonts w:ascii="Arial Narrow" w:hAnsi="Arial Narrow"/>
          <w:sz w:val="22"/>
        </w:rPr>
        <w:t xml:space="preserve">constitute a </w:t>
      </w:r>
      <w:r w:rsidR="00040E55">
        <w:rPr>
          <w:rFonts w:ascii="Arial Narrow" w:hAnsi="Arial Narrow"/>
          <w:sz w:val="22"/>
        </w:rPr>
        <w:t>‘</w:t>
      </w:r>
      <w:r>
        <w:rPr>
          <w:rFonts w:ascii="Arial Narrow" w:hAnsi="Arial Narrow"/>
          <w:sz w:val="22"/>
        </w:rPr>
        <w:t>material</w:t>
      </w:r>
      <w:r w:rsidR="00040E55">
        <w:rPr>
          <w:rFonts w:ascii="Arial Narrow" w:hAnsi="Arial Narrow"/>
          <w:sz w:val="22"/>
        </w:rPr>
        <w:t>’</w:t>
      </w:r>
      <w:r>
        <w:rPr>
          <w:rFonts w:ascii="Arial Narrow" w:hAnsi="Arial Narrow"/>
          <w:sz w:val="22"/>
        </w:rPr>
        <w:t xml:space="preserve"> impact.</w:t>
      </w:r>
    </w:p>
    <w:p w:rsidR="00FE47C7" w:rsidRDefault="00FE47C7"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agreed t</w:t>
      </w:r>
      <w:r w:rsidR="00771F37">
        <w:rPr>
          <w:rFonts w:ascii="Arial Narrow" w:hAnsi="Arial Narrow"/>
          <w:sz w:val="22"/>
        </w:rPr>
        <w:t>o</w:t>
      </w:r>
      <w:r>
        <w:rPr>
          <w:rFonts w:ascii="Arial Narrow" w:hAnsi="Arial Narrow"/>
          <w:sz w:val="22"/>
        </w:rPr>
        <w:t xml:space="preserve"> </w:t>
      </w:r>
      <w:r w:rsidR="00771F37">
        <w:rPr>
          <w:rFonts w:ascii="Arial Narrow" w:hAnsi="Arial Narrow"/>
          <w:sz w:val="22"/>
        </w:rPr>
        <w:t xml:space="preserve">the </w:t>
      </w:r>
      <w:r>
        <w:rPr>
          <w:rFonts w:ascii="Arial Narrow" w:hAnsi="Arial Narrow"/>
          <w:sz w:val="22"/>
        </w:rPr>
        <w:t xml:space="preserve">use of </w:t>
      </w:r>
      <w:r w:rsidR="00C30966">
        <w:rPr>
          <w:rFonts w:ascii="Arial Narrow" w:hAnsi="Arial Narrow"/>
          <w:sz w:val="22"/>
        </w:rPr>
        <w:t>“</w:t>
      </w:r>
      <w:r>
        <w:rPr>
          <w:rFonts w:ascii="Arial Narrow" w:hAnsi="Arial Narrow"/>
          <w:sz w:val="22"/>
        </w:rPr>
        <w:t>traffic light</w:t>
      </w:r>
      <w:r w:rsidR="00C30966">
        <w:rPr>
          <w:rFonts w:ascii="Arial Narrow" w:hAnsi="Arial Narrow"/>
          <w:sz w:val="22"/>
        </w:rPr>
        <w:t>”</w:t>
      </w:r>
      <w:r>
        <w:rPr>
          <w:rFonts w:ascii="Arial Narrow" w:hAnsi="Arial Narrow"/>
          <w:sz w:val="22"/>
        </w:rPr>
        <w:t xml:space="preserve"> indicator</w:t>
      </w:r>
      <w:r w:rsidR="006E6A85">
        <w:rPr>
          <w:rFonts w:ascii="Arial Narrow" w:hAnsi="Arial Narrow"/>
          <w:sz w:val="22"/>
        </w:rPr>
        <w:t>s</w:t>
      </w:r>
      <w:r>
        <w:rPr>
          <w:rFonts w:ascii="Arial Narrow" w:hAnsi="Arial Narrow"/>
          <w:sz w:val="22"/>
        </w:rPr>
        <w:t xml:space="preserve"> </w:t>
      </w:r>
      <w:r w:rsidR="002A0297">
        <w:rPr>
          <w:rFonts w:ascii="Arial Narrow" w:hAnsi="Arial Narrow"/>
          <w:sz w:val="22"/>
        </w:rPr>
        <w:t xml:space="preserve">in quarterly reports </w:t>
      </w:r>
      <w:r>
        <w:rPr>
          <w:rFonts w:ascii="Arial Narrow" w:hAnsi="Arial Narrow"/>
          <w:sz w:val="22"/>
        </w:rPr>
        <w:t>as a mechanism for fishery managers to identify where services may be at risk of under-delivery, particularly where a service is delivered over an extended period.</w:t>
      </w:r>
    </w:p>
    <w:p w:rsidR="00A45E49" w:rsidRDefault="00A45E49"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members of FCRSC requested that FV provide compliance monitoring over time that </w:t>
      </w:r>
      <w:r w:rsidR="00771F37">
        <w:rPr>
          <w:rFonts w:ascii="Arial Narrow" w:hAnsi="Arial Narrow"/>
          <w:sz w:val="22"/>
        </w:rPr>
        <w:t>w</w:t>
      </w:r>
      <w:r>
        <w:rPr>
          <w:rFonts w:ascii="Arial Narrow" w:hAnsi="Arial Narrow"/>
          <w:sz w:val="22"/>
        </w:rPr>
        <w:t xml:space="preserve">ould show trends in inspections and risks </w:t>
      </w:r>
      <w:r w:rsidR="00771F37">
        <w:rPr>
          <w:rFonts w:ascii="Arial Narrow" w:hAnsi="Arial Narrow"/>
          <w:sz w:val="22"/>
        </w:rPr>
        <w:t xml:space="preserve">for monitoring </w:t>
      </w:r>
      <w:r>
        <w:rPr>
          <w:rFonts w:ascii="Arial Narrow" w:hAnsi="Arial Narrow"/>
          <w:sz w:val="22"/>
        </w:rPr>
        <w:t>compliance efficiencies and cost savings over time</w:t>
      </w:r>
      <w:r w:rsidR="006E6A85">
        <w:rPr>
          <w:rFonts w:ascii="Arial Narrow" w:hAnsi="Arial Narrow"/>
          <w:sz w:val="22"/>
        </w:rPr>
        <w:t xml:space="preserve">, noting that industry had not been informed of any changes to risk assessments for compliance for the current year while inspections </w:t>
      </w:r>
      <w:r w:rsidR="00A80DE0">
        <w:rPr>
          <w:rFonts w:ascii="Arial Narrow" w:hAnsi="Arial Narrow"/>
          <w:sz w:val="22"/>
        </w:rPr>
        <w:t xml:space="preserve">appear, as reported by fishers, to </w:t>
      </w:r>
      <w:r w:rsidR="002C59D2">
        <w:rPr>
          <w:rFonts w:ascii="Arial Narrow" w:hAnsi="Arial Narrow"/>
          <w:sz w:val="22"/>
        </w:rPr>
        <w:t>be increasing</w:t>
      </w:r>
      <w:r w:rsidR="006E6A85">
        <w:rPr>
          <w:rFonts w:ascii="Arial Narrow" w:hAnsi="Arial Narrow"/>
          <w:sz w:val="22"/>
        </w:rPr>
        <w:t>.</w:t>
      </w:r>
    </w:p>
    <w:p w:rsidR="00A45E49" w:rsidRDefault="00A45E49"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FV agreed to a 9 month reporting year for Compliance services in 2015/16 </w:t>
      </w:r>
      <w:r w:rsidR="00771F37">
        <w:rPr>
          <w:rFonts w:ascii="Arial Narrow" w:hAnsi="Arial Narrow"/>
          <w:sz w:val="22"/>
        </w:rPr>
        <w:t xml:space="preserve">to allow the reporting year to </w:t>
      </w:r>
      <w:r>
        <w:rPr>
          <w:rFonts w:ascii="Arial Narrow" w:hAnsi="Arial Narrow"/>
          <w:sz w:val="22"/>
        </w:rPr>
        <w:t xml:space="preserve">match the cost recovery year </w:t>
      </w:r>
      <w:r w:rsidR="002A0297">
        <w:rPr>
          <w:rFonts w:ascii="Arial Narrow" w:hAnsi="Arial Narrow"/>
          <w:sz w:val="22"/>
        </w:rPr>
        <w:t>for other services</w:t>
      </w:r>
      <w:r w:rsidR="002C59D2">
        <w:rPr>
          <w:rFonts w:ascii="Arial Narrow" w:hAnsi="Arial Narrow"/>
          <w:sz w:val="22"/>
        </w:rPr>
        <w:t>.</w:t>
      </w:r>
      <w:r w:rsidR="002A0297">
        <w:rPr>
          <w:rFonts w:ascii="Arial Narrow" w:hAnsi="Arial Narrow"/>
          <w:sz w:val="22"/>
        </w:rPr>
        <w:t xml:space="preserve"> </w:t>
      </w:r>
      <w:r w:rsidR="002C59D2">
        <w:rPr>
          <w:rFonts w:ascii="Arial Narrow" w:hAnsi="Arial Narrow"/>
          <w:sz w:val="22"/>
        </w:rPr>
        <w:t>From 1 April 2016 onwards compliance services will be reported on an annual (12 month) basis in accordance with the cost recovery reporting requirements</w:t>
      </w:r>
    </w:p>
    <w:p w:rsidR="00A45E49" w:rsidRDefault="00A45E49"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FV agreed to provide a single paragraph per fishery indicating key</w:t>
      </w:r>
      <w:r w:rsidR="00952AF3">
        <w:rPr>
          <w:rFonts w:ascii="Arial Narrow" w:hAnsi="Arial Narrow"/>
          <w:sz w:val="22"/>
        </w:rPr>
        <w:t xml:space="preserve"> compliance</w:t>
      </w:r>
      <w:r>
        <w:rPr>
          <w:rFonts w:ascii="Arial Narrow" w:hAnsi="Arial Narrow"/>
          <w:sz w:val="22"/>
        </w:rPr>
        <w:t xml:space="preserve"> risks for that fishery at the start of the licensing year to allow more transparent assessment of delivery for compliance services at the end of the year. This approach will commence at 1 April 2016.</w:t>
      </w:r>
    </w:p>
    <w:p w:rsidR="00C62095" w:rsidRDefault="00A45E49"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members of FCRSC </w:t>
      </w:r>
      <w:r w:rsidR="00950BE4">
        <w:rPr>
          <w:rFonts w:ascii="Arial Narrow" w:hAnsi="Arial Narrow"/>
          <w:sz w:val="22"/>
        </w:rPr>
        <w:t>considered t</w:t>
      </w:r>
      <w:r>
        <w:rPr>
          <w:rFonts w:ascii="Arial Narrow" w:hAnsi="Arial Narrow"/>
          <w:sz w:val="22"/>
        </w:rPr>
        <w:t xml:space="preserve">hat late delivery of abalone modelling for the Central and Western zones constituted under-delivery </w:t>
      </w:r>
      <w:r w:rsidR="00C62095">
        <w:rPr>
          <w:rFonts w:ascii="Arial Narrow" w:hAnsi="Arial Narrow"/>
          <w:sz w:val="22"/>
        </w:rPr>
        <w:t>as</w:t>
      </w:r>
      <w:r>
        <w:rPr>
          <w:rFonts w:ascii="Arial Narrow" w:hAnsi="Arial Narrow"/>
          <w:sz w:val="22"/>
        </w:rPr>
        <w:t xml:space="preserve"> it did not allow sufficient time for proper industry consultation leading to the TACC forums for the respective fisheries. </w:t>
      </w:r>
      <w:r w:rsidR="00C62095">
        <w:rPr>
          <w:rFonts w:ascii="Arial Narrow" w:hAnsi="Arial Narrow"/>
          <w:sz w:val="22"/>
        </w:rPr>
        <w:t>The Committee discussed how this disagreement would be resolved.</w:t>
      </w:r>
    </w:p>
    <w:p w:rsidR="00A80DE0" w:rsidRDefault="00C62095" w:rsidP="008F3D29">
      <w:pPr>
        <w:pBdr>
          <w:top w:val="single" w:sz="4" w:space="1" w:color="auto"/>
          <w:left w:val="single" w:sz="4" w:space="4" w:color="auto"/>
          <w:bottom w:val="single" w:sz="4" w:space="1" w:color="auto"/>
          <w:right w:val="single" w:sz="4" w:space="4" w:color="auto"/>
        </w:pBdr>
        <w:rPr>
          <w:rFonts w:ascii="Arial Narrow" w:hAnsi="Arial Narrow"/>
          <w:i/>
          <w:sz w:val="22"/>
        </w:rPr>
      </w:pPr>
      <w:r w:rsidRPr="008F3D29">
        <w:rPr>
          <w:rFonts w:ascii="Arial Narrow" w:hAnsi="Arial Narrow"/>
          <w:i/>
          <w:sz w:val="22"/>
        </w:rPr>
        <w:t>It was noted that where disagreement remained, the Minister would be advised of the opposing viewpoints and the final decision would belong to the Minister. It was noted that briefing from the department to the Minister would specify where those matters of common agreement occurred and identify where matters of opposing viewpoints remained.</w:t>
      </w:r>
    </w:p>
    <w:p w:rsidR="009C6A72" w:rsidRDefault="001E2232" w:rsidP="008F3D29">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ACTIONS:</w:t>
      </w:r>
      <w:r w:rsidRPr="005412FE">
        <w:rPr>
          <w:rFonts w:ascii="Arial Narrow" w:hAnsi="Arial Narrow"/>
          <w:sz w:val="22"/>
        </w:rPr>
        <w:t xml:space="preserve">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1.</w:t>
      </w:r>
      <w:r w:rsidRPr="00744A62">
        <w:rPr>
          <w:rFonts w:ascii="Arial Narrow" w:hAnsi="Arial Narrow"/>
          <w:sz w:val="22"/>
        </w:rPr>
        <w:t xml:space="preserve"> </w:t>
      </w:r>
      <w:r w:rsidRPr="00EB0CF7">
        <w:rPr>
          <w:rFonts w:ascii="Arial Narrow" w:hAnsi="Arial Narrow"/>
          <w:sz w:val="22"/>
        </w:rPr>
        <w:t>FV to provide service specification and performance indicator</w:t>
      </w:r>
      <w:r w:rsidR="00952AF3">
        <w:rPr>
          <w:rFonts w:ascii="Arial Narrow" w:hAnsi="Arial Narrow"/>
          <w:sz w:val="22"/>
        </w:rPr>
        <w:t>s</w:t>
      </w:r>
      <w:r w:rsidRPr="00EB0CF7">
        <w:rPr>
          <w:rFonts w:ascii="Arial Narrow" w:hAnsi="Arial Narrow"/>
          <w:sz w:val="22"/>
        </w:rPr>
        <w:t xml:space="preserve"> for each deliverable in the service schedules.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2. </w:t>
      </w:r>
      <w:r w:rsidRPr="00EB0CF7">
        <w:rPr>
          <w:rFonts w:ascii="Arial Narrow" w:hAnsi="Arial Narrow"/>
          <w:sz w:val="22"/>
        </w:rPr>
        <w:t xml:space="preserve">Tracked change revisions in service schedules to be endorsed by FCRSC </w:t>
      </w:r>
      <w:r w:rsidR="00952AF3">
        <w:rPr>
          <w:rFonts w:ascii="Arial Narrow" w:hAnsi="Arial Narrow"/>
          <w:sz w:val="22"/>
        </w:rPr>
        <w:t>following</w:t>
      </w:r>
      <w:r w:rsidRPr="00EB0CF7">
        <w:rPr>
          <w:rFonts w:ascii="Arial Narrow" w:hAnsi="Arial Narrow"/>
          <w:sz w:val="22"/>
        </w:rPr>
        <w:t xml:space="preserve"> industry meetings.</w:t>
      </w:r>
      <w:r>
        <w:rPr>
          <w:rFonts w:ascii="Arial Narrow" w:hAnsi="Arial Narrow"/>
          <w:sz w:val="22"/>
        </w:rPr>
        <w:t xml:space="preserve">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3. </w:t>
      </w:r>
      <w:r w:rsidRPr="00EB0CF7">
        <w:rPr>
          <w:rFonts w:ascii="Arial Narrow" w:hAnsi="Arial Narrow"/>
          <w:sz w:val="22"/>
        </w:rPr>
        <w:t xml:space="preserve">FV to add a </w:t>
      </w:r>
      <w:r w:rsidR="00C30966">
        <w:rPr>
          <w:rFonts w:ascii="Arial Narrow" w:hAnsi="Arial Narrow"/>
          <w:sz w:val="22"/>
        </w:rPr>
        <w:t>“</w:t>
      </w:r>
      <w:r w:rsidRPr="00EB0CF7">
        <w:rPr>
          <w:rFonts w:ascii="Arial Narrow" w:hAnsi="Arial Narrow"/>
          <w:sz w:val="22"/>
        </w:rPr>
        <w:t>traffic light</w:t>
      </w:r>
      <w:r w:rsidR="00C30966">
        <w:rPr>
          <w:rFonts w:ascii="Arial Narrow" w:hAnsi="Arial Narrow"/>
          <w:sz w:val="22"/>
        </w:rPr>
        <w:t>”</w:t>
      </w:r>
      <w:r w:rsidR="00001696">
        <w:rPr>
          <w:rFonts w:ascii="Arial Narrow" w:hAnsi="Arial Narrow"/>
          <w:sz w:val="22"/>
        </w:rPr>
        <w:t xml:space="preserve"> </w:t>
      </w:r>
      <w:r w:rsidRPr="00EB0CF7">
        <w:rPr>
          <w:rFonts w:ascii="Arial Narrow" w:hAnsi="Arial Narrow"/>
          <w:sz w:val="22"/>
        </w:rPr>
        <w:t xml:space="preserve"> column</w:t>
      </w:r>
      <w:r w:rsidR="005F3D10">
        <w:rPr>
          <w:rFonts w:ascii="Arial Narrow" w:hAnsi="Arial Narrow"/>
          <w:sz w:val="22"/>
        </w:rPr>
        <w:t>”</w:t>
      </w:r>
      <w:r w:rsidRPr="00EB0CF7">
        <w:rPr>
          <w:rFonts w:ascii="Arial Narrow" w:hAnsi="Arial Narrow"/>
          <w:sz w:val="22"/>
        </w:rPr>
        <w:t xml:space="preserve"> in quarterly reports</w:t>
      </w:r>
      <w:r>
        <w:rPr>
          <w:rFonts w:ascii="Arial Narrow" w:hAnsi="Arial Narrow"/>
          <w:sz w:val="22"/>
        </w:rPr>
        <w:t xml:space="preserve">.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4. </w:t>
      </w:r>
      <w:r w:rsidRPr="00EB0CF7">
        <w:rPr>
          <w:rFonts w:ascii="Arial Narrow" w:hAnsi="Arial Narrow"/>
          <w:sz w:val="22"/>
        </w:rPr>
        <w:t>FV to review and amend final reports against service schedules for consistency of text.</w:t>
      </w:r>
      <w:r>
        <w:rPr>
          <w:rFonts w:ascii="Arial Narrow" w:hAnsi="Arial Narrow"/>
          <w:sz w:val="22"/>
        </w:rPr>
        <w:t xml:space="preserve">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5. </w:t>
      </w:r>
      <w:r w:rsidRPr="00EB0CF7">
        <w:rPr>
          <w:rFonts w:ascii="Arial Narrow" w:hAnsi="Arial Narrow"/>
          <w:sz w:val="22"/>
        </w:rPr>
        <w:t>Revised specifications and indicators to be used in assessing delivery through annual report.</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6. </w:t>
      </w:r>
      <w:r w:rsidRPr="00EB0CF7">
        <w:rPr>
          <w:rFonts w:ascii="Arial Narrow" w:hAnsi="Arial Narrow"/>
          <w:sz w:val="22"/>
        </w:rPr>
        <w:t xml:space="preserve">FV to provide a paragraph per fishery, including key risks, for assessment </w:t>
      </w:r>
      <w:r w:rsidR="002A0297">
        <w:rPr>
          <w:rFonts w:ascii="Arial Narrow" w:hAnsi="Arial Narrow"/>
          <w:sz w:val="22"/>
        </w:rPr>
        <w:t xml:space="preserve">of </w:t>
      </w:r>
      <w:r w:rsidRPr="00EB0CF7">
        <w:rPr>
          <w:rFonts w:ascii="Arial Narrow" w:hAnsi="Arial Narrow"/>
          <w:sz w:val="22"/>
        </w:rPr>
        <w:t>compliance services as of 201</w:t>
      </w:r>
      <w:r>
        <w:rPr>
          <w:rFonts w:ascii="Arial Narrow" w:hAnsi="Arial Narrow"/>
          <w:sz w:val="22"/>
        </w:rPr>
        <w:t xml:space="preserve">6. </w:t>
      </w:r>
    </w:p>
    <w:p w:rsidR="009C6A72" w:rsidRDefault="009C6A72" w:rsidP="008F3D29">
      <w:pPr>
        <w:pBdr>
          <w:top w:val="single" w:sz="4" w:space="1" w:color="auto"/>
          <w:left w:val="single" w:sz="4" w:space="4" w:color="auto"/>
          <w:bottom w:val="single" w:sz="4" w:space="1" w:color="auto"/>
          <w:right w:val="single" w:sz="4" w:space="4" w:color="auto"/>
        </w:pBdr>
        <w:rPr>
          <w:rFonts w:ascii="Arial Narrow" w:hAnsi="Arial Narrow"/>
          <w:sz w:val="22"/>
        </w:rPr>
      </w:pPr>
    </w:p>
    <w:p w:rsidR="009C6A72" w:rsidRDefault="005F3D10"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7</w:t>
      </w:r>
      <w:r w:rsidR="009C6A72">
        <w:rPr>
          <w:rFonts w:ascii="Arial Narrow" w:hAnsi="Arial Narrow"/>
          <w:sz w:val="22"/>
        </w:rPr>
        <w:t>.</w:t>
      </w:r>
      <w:r w:rsidR="009C6A72" w:rsidRPr="009C6A72">
        <w:rPr>
          <w:rFonts w:ascii="Arial Narrow" w:hAnsi="Arial Narrow"/>
          <w:sz w:val="22"/>
        </w:rPr>
        <w:t xml:space="preserve"> </w:t>
      </w:r>
      <w:r w:rsidR="009C6A72" w:rsidRPr="00EB0CF7">
        <w:rPr>
          <w:rFonts w:ascii="Arial Narrow" w:hAnsi="Arial Narrow"/>
          <w:sz w:val="22"/>
        </w:rPr>
        <w:t>FV to provide an annual report in July 2015 and</w:t>
      </w:r>
      <w:r>
        <w:rPr>
          <w:rFonts w:ascii="Arial Narrow" w:hAnsi="Arial Narrow"/>
          <w:sz w:val="22"/>
        </w:rPr>
        <w:t xml:space="preserve"> in</w:t>
      </w:r>
      <w:r w:rsidR="009C6A72" w:rsidRPr="00EB0CF7">
        <w:rPr>
          <w:rFonts w:ascii="Arial Narrow" w:hAnsi="Arial Narrow"/>
          <w:sz w:val="22"/>
        </w:rPr>
        <w:t xml:space="preserve"> May for subsequent years.</w:t>
      </w:r>
      <w:r w:rsidR="009C6A72">
        <w:rPr>
          <w:rFonts w:ascii="Arial Narrow" w:hAnsi="Arial Narrow"/>
          <w:sz w:val="22"/>
        </w:rPr>
        <w:t xml:space="preserve"> </w:t>
      </w:r>
    </w:p>
    <w:p w:rsidR="00744A62" w:rsidRDefault="005F3D10" w:rsidP="008F3D2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lastRenderedPageBreak/>
        <w:t>8</w:t>
      </w:r>
      <w:r w:rsidR="009C6A72">
        <w:rPr>
          <w:rFonts w:ascii="Arial Narrow" w:hAnsi="Arial Narrow"/>
          <w:sz w:val="22"/>
        </w:rPr>
        <w:t>. F</w:t>
      </w:r>
      <w:r w:rsidR="009C6A72" w:rsidRPr="00EB0CF7">
        <w:rPr>
          <w:rFonts w:ascii="Arial Narrow" w:hAnsi="Arial Narrow"/>
          <w:sz w:val="22"/>
        </w:rPr>
        <w:t>inal assessment to indicate where consensus on delivery and non-delivery</w:t>
      </w:r>
      <w:r w:rsidR="002A0297">
        <w:rPr>
          <w:rFonts w:ascii="Arial Narrow" w:hAnsi="Arial Narrow"/>
          <w:sz w:val="22"/>
        </w:rPr>
        <w:t>. Where consensus is not reached, two versions will be presented, each representing a different point of view.</w:t>
      </w:r>
      <w:r w:rsidR="009C6A72" w:rsidRPr="00EB0CF7">
        <w:rPr>
          <w:rFonts w:ascii="Arial Narrow" w:hAnsi="Arial Narrow"/>
          <w:sz w:val="22"/>
        </w:rPr>
        <w:t xml:space="preserve">   </w:t>
      </w:r>
    </w:p>
    <w:p w:rsidR="001E2232" w:rsidRPr="008F3D29" w:rsidRDefault="001E2232" w:rsidP="00131E7F">
      <w:pPr>
        <w:spacing w:before="0"/>
        <w:rPr>
          <w:rFonts w:ascii="Arial Narrow" w:hAnsi="Arial Narrow"/>
          <w:b/>
          <w:color w:val="0070C0"/>
          <w:sz w:val="22"/>
        </w:rPr>
      </w:pPr>
    </w:p>
    <w:p w:rsidR="001E2232" w:rsidRPr="009D4E08" w:rsidRDefault="001E2232" w:rsidP="001E223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D4E08">
        <w:rPr>
          <w:rFonts w:ascii="Arial Narrow" w:hAnsi="Arial Narrow"/>
          <w:b/>
          <w:i/>
          <w:sz w:val="22"/>
        </w:rPr>
        <w:t>8(</w:t>
      </w:r>
      <w:r w:rsidR="005412FE" w:rsidRPr="008F3D29">
        <w:rPr>
          <w:rFonts w:ascii="Arial Narrow" w:hAnsi="Arial Narrow"/>
          <w:b/>
          <w:i/>
          <w:sz w:val="22"/>
        </w:rPr>
        <w:t>c</w:t>
      </w:r>
      <w:r w:rsidRPr="009D4E08">
        <w:rPr>
          <w:rFonts w:ascii="Arial Narrow" w:hAnsi="Arial Narrow"/>
          <w:b/>
          <w:i/>
          <w:sz w:val="22"/>
        </w:rPr>
        <w:t>)</w:t>
      </w:r>
      <w:r w:rsidR="00AE3486" w:rsidRPr="009D4E08">
        <w:rPr>
          <w:rFonts w:ascii="Arial Narrow" w:hAnsi="Arial Narrow"/>
          <w:b/>
          <w:i/>
          <w:sz w:val="22"/>
        </w:rPr>
        <w:t xml:space="preserve"> </w:t>
      </w:r>
      <w:r w:rsidR="005412FE" w:rsidRPr="008F3D29">
        <w:rPr>
          <w:rFonts w:ascii="Arial Narrow" w:hAnsi="Arial Narrow"/>
          <w:b/>
          <w:i/>
          <w:sz w:val="22"/>
        </w:rPr>
        <w:t>Industry meet</w:t>
      </w:r>
      <w:r w:rsidR="00AE3486" w:rsidRPr="009D4E08">
        <w:rPr>
          <w:rFonts w:ascii="Arial Narrow" w:hAnsi="Arial Narrow"/>
          <w:b/>
          <w:i/>
          <w:sz w:val="22"/>
        </w:rPr>
        <w:t>i</w:t>
      </w:r>
      <w:r w:rsidR="005412FE" w:rsidRPr="008F3D29">
        <w:rPr>
          <w:rFonts w:ascii="Arial Narrow" w:hAnsi="Arial Narrow"/>
          <w:b/>
          <w:i/>
          <w:sz w:val="22"/>
        </w:rPr>
        <w:t>ngs and revision of service schedules</w:t>
      </w:r>
      <w:r w:rsidRPr="009D4E08">
        <w:rPr>
          <w:rFonts w:ascii="Arial Narrow" w:hAnsi="Arial Narrow"/>
          <w:b/>
          <w:i/>
          <w:sz w:val="22"/>
        </w:rPr>
        <w:t xml:space="preserve">  </w:t>
      </w:r>
    </w:p>
    <w:p w:rsidR="00743143" w:rsidRPr="00743143" w:rsidRDefault="001E2232" w:rsidP="00743143">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 xml:space="preserve">BACKGROUND: </w:t>
      </w:r>
      <w:r w:rsidRPr="00AE3486">
        <w:rPr>
          <w:rFonts w:ascii="Arial Narrow" w:hAnsi="Arial Narrow"/>
          <w:sz w:val="22"/>
        </w:rPr>
        <w:tab/>
      </w:r>
      <w:r w:rsidR="00743143" w:rsidRPr="00743143">
        <w:rPr>
          <w:rFonts w:ascii="Arial Narrow" w:hAnsi="Arial Narrow"/>
          <w:sz w:val="22"/>
        </w:rPr>
        <w:t xml:space="preserve">At meeting #37, FCRSC agreed that </w:t>
      </w:r>
      <w:r w:rsidR="00950BE4">
        <w:rPr>
          <w:rFonts w:ascii="Arial Narrow" w:hAnsi="Arial Narrow"/>
          <w:sz w:val="22"/>
        </w:rPr>
        <w:t>further review</w:t>
      </w:r>
      <w:r w:rsidR="00743143" w:rsidRPr="00743143">
        <w:rPr>
          <w:rFonts w:ascii="Arial Narrow" w:hAnsi="Arial Narrow"/>
          <w:sz w:val="22"/>
        </w:rPr>
        <w:t xml:space="preserve"> of services </w:t>
      </w:r>
      <w:r w:rsidR="00950BE4">
        <w:rPr>
          <w:rFonts w:ascii="Arial Narrow" w:hAnsi="Arial Narrow"/>
          <w:sz w:val="22"/>
        </w:rPr>
        <w:t>through industry consultation was necessary for 2015.</w:t>
      </w:r>
      <w:r w:rsidR="00743143" w:rsidRPr="00743143">
        <w:rPr>
          <w:rFonts w:ascii="Arial Narrow" w:hAnsi="Arial Narrow"/>
          <w:sz w:val="22"/>
        </w:rPr>
        <w:t xml:space="preserve"> Fisheries management and SIV agreed to work together to establish a timetable of industry meetings between May and August 2015. A timetable</w:t>
      </w:r>
      <w:r w:rsidR="00743143">
        <w:rPr>
          <w:rFonts w:ascii="Arial Narrow" w:hAnsi="Arial Narrow"/>
          <w:sz w:val="22"/>
        </w:rPr>
        <w:t xml:space="preserve"> agreed between SIV and FMS was</w:t>
      </w:r>
      <w:r w:rsidR="00743143" w:rsidRPr="00743143">
        <w:rPr>
          <w:rFonts w:ascii="Arial Narrow" w:hAnsi="Arial Narrow"/>
          <w:sz w:val="22"/>
        </w:rPr>
        <w:t xml:space="preserve"> provided </w:t>
      </w:r>
      <w:r w:rsidR="00950BE4">
        <w:rPr>
          <w:rFonts w:ascii="Arial Narrow" w:hAnsi="Arial Narrow"/>
          <w:sz w:val="22"/>
        </w:rPr>
        <w:t>to the</w:t>
      </w:r>
      <w:r w:rsidR="00743143" w:rsidRPr="00743143">
        <w:rPr>
          <w:rFonts w:ascii="Arial Narrow" w:hAnsi="Arial Narrow"/>
          <w:sz w:val="22"/>
        </w:rPr>
        <w:t xml:space="preserve"> meeting.  </w:t>
      </w:r>
    </w:p>
    <w:p w:rsidR="00744A62" w:rsidRDefault="007F1B2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C62095">
        <w:rPr>
          <w:rFonts w:ascii="Arial Narrow" w:hAnsi="Arial Narrow"/>
          <w:b/>
          <w:sz w:val="22"/>
        </w:rPr>
        <w:t xml:space="preserve">OUTCOME: </w:t>
      </w:r>
      <w:r w:rsidR="00C62095" w:rsidRPr="008F3D29">
        <w:rPr>
          <w:rFonts w:ascii="Arial Narrow" w:hAnsi="Arial Narrow"/>
          <w:sz w:val="22"/>
        </w:rPr>
        <w:t>The Committee noted that FV and SIV had agreed a draft schedule for industry meetings between August and October</w:t>
      </w:r>
      <w:r w:rsidR="00950BE4">
        <w:rPr>
          <w:rFonts w:ascii="Arial Narrow" w:hAnsi="Arial Narrow"/>
          <w:sz w:val="22"/>
        </w:rPr>
        <w:t xml:space="preserve"> 2015</w:t>
      </w:r>
      <w:r w:rsidR="00C62095" w:rsidRPr="008F3D29">
        <w:rPr>
          <w:rFonts w:ascii="Arial Narrow" w:hAnsi="Arial Narrow"/>
          <w:sz w:val="22"/>
        </w:rPr>
        <w:t>.</w:t>
      </w:r>
      <w:r w:rsidR="00353C9C">
        <w:rPr>
          <w:rFonts w:ascii="Arial Narrow" w:hAnsi="Arial Narrow"/>
          <w:sz w:val="22"/>
        </w:rPr>
        <w:t xml:space="preserve"> </w:t>
      </w:r>
      <w:r w:rsidR="00950BE4">
        <w:rPr>
          <w:rFonts w:ascii="Arial Narrow" w:hAnsi="Arial Narrow"/>
          <w:sz w:val="22"/>
        </w:rPr>
        <w:t xml:space="preserve"> FCRSC noted </w:t>
      </w:r>
      <w:r w:rsidR="003A61CB">
        <w:rPr>
          <w:rFonts w:ascii="Arial Narrow" w:hAnsi="Arial Narrow"/>
          <w:sz w:val="22"/>
        </w:rPr>
        <w:t xml:space="preserve">meetings </w:t>
      </w:r>
      <w:r w:rsidR="00950BE4">
        <w:rPr>
          <w:rFonts w:ascii="Arial Narrow" w:hAnsi="Arial Narrow"/>
          <w:sz w:val="22"/>
        </w:rPr>
        <w:t>had been</w:t>
      </w:r>
      <w:r w:rsidR="003A61CB">
        <w:rPr>
          <w:rFonts w:ascii="Arial Narrow" w:hAnsi="Arial Narrow"/>
          <w:sz w:val="22"/>
        </w:rPr>
        <w:t xml:space="preserve"> scheduled to </w:t>
      </w:r>
      <w:r w:rsidR="00950BE4">
        <w:rPr>
          <w:rFonts w:ascii="Arial Narrow" w:hAnsi="Arial Narrow"/>
          <w:sz w:val="22"/>
        </w:rPr>
        <w:t>allow</w:t>
      </w:r>
      <w:r w:rsidR="003A61CB">
        <w:rPr>
          <w:rFonts w:ascii="Arial Narrow" w:hAnsi="Arial Narrow"/>
          <w:sz w:val="22"/>
        </w:rPr>
        <w:t xml:space="preserve"> adequate time</w:t>
      </w:r>
      <w:r w:rsidR="00950BE4">
        <w:rPr>
          <w:rFonts w:ascii="Arial Narrow" w:hAnsi="Arial Narrow"/>
          <w:sz w:val="22"/>
        </w:rPr>
        <w:t xml:space="preserve"> for discussion on </w:t>
      </w:r>
      <w:r w:rsidR="003A61CB">
        <w:rPr>
          <w:rFonts w:ascii="Arial Narrow" w:hAnsi="Arial Narrow"/>
          <w:sz w:val="22"/>
        </w:rPr>
        <w:t>cost recovery matters whe</w:t>
      </w:r>
      <w:r w:rsidR="00950BE4">
        <w:rPr>
          <w:rFonts w:ascii="Arial Narrow" w:hAnsi="Arial Narrow"/>
          <w:sz w:val="22"/>
        </w:rPr>
        <w:t>re multiple items were on the agenda</w:t>
      </w:r>
      <w:r w:rsidR="003A61CB">
        <w:rPr>
          <w:rFonts w:ascii="Arial Narrow" w:hAnsi="Arial Narrow"/>
          <w:sz w:val="22"/>
        </w:rPr>
        <w:t>.</w:t>
      </w:r>
    </w:p>
    <w:p w:rsidR="00353C9C" w:rsidRDefault="00353C9C"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FCRSC supported attendance by relevant Fisheries Officers at the meetings, and where appropriate, </w:t>
      </w:r>
      <w:r w:rsidR="00950BE4">
        <w:rPr>
          <w:rFonts w:ascii="Arial Narrow" w:hAnsi="Arial Narrow"/>
          <w:sz w:val="22"/>
        </w:rPr>
        <w:t xml:space="preserve">for </w:t>
      </w:r>
      <w:r>
        <w:rPr>
          <w:rFonts w:ascii="Arial Narrow" w:hAnsi="Arial Narrow"/>
          <w:sz w:val="22"/>
        </w:rPr>
        <w:t xml:space="preserve">policy staff </w:t>
      </w:r>
      <w:r w:rsidR="00950BE4">
        <w:rPr>
          <w:rFonts w:ascii="Arial Narrow" w:hAnsi="Arial Narrow"/>
          <w:sz w:val="22"/>
        </w:rPr>
        <w:t xml:space="preserve">to </w:t>
      </w:r>
      <w:r>
        <w:rPr>
          <w:rFonts w:ascii="Arial Narrow" w:hAnsi="Arial Narrow"/>
          <w:sz w:val="22"/>
        </w:rPr>
        <w:t xml:space="preserve">attend. Industry expressed their support for the Director, Fisheries </w:t>
      </w:r>
      <w:r w:rsidR="002A0297">
        <w:rPr>
          <w:rFonts w:ascii="Arial Narrow" w:hAnsi="Arial Narrow"/>
          <w:sz w:val="22"/>
        </w:rPr>
        <w:t xml:space="preserve">Management and </w:t>
      </w:r>
      <w:r w:rsidR="007E3976">
        <w:rPr>
          <w:rFonts w:ascii="Arial Narrow" w:hAnsi="Arial Narrow"/>
          <w:sz w:val="22"/>
        </w:rPr>
        <w:t>Science</w:t>
      </w:r>
      <w:r>
        <w:rPr>
          <w:rFonts w:ascii="Arial Narrow" w:hAnsi="Arial Narrow"/>
          <w:sz w:val="22"/>
        </w:rPr>
        <w:t xml:space="preserve"> attending the meetings. </w:t>
      </w:r>
      <w:r w:rsidR="00950BE4">
        <w:rPr>
          <w:rFonts w:ascii="Arial Narrow" w:hAnsi="Arial Narrow"/>
          <w:sz w:val="22"/>
        </w:rPr>
        <w:t xml:space="preserve">FCRSC </w:t>
      </w:r>
      <w:r>
        <w:rPr>
          <w:rFonts w:ascii="Arial Narrow" w:hAnsi="Arial Narrow"/>
          <w:sz w:val="22"/>
        </w:rPr>
        <w:t>agreed th</w:t>
      </w:r>
      <w:r w:rsidR="00950BE4">
        <w:rPr>
          <w:rFonts w:ascii="Arial Narrow" w:hAnsi="Arial Narrow"/>
          <w:sz w:val="22"/>
        </w:rPr>
        <w:t xml:space="preserve">e fishery manager would cover </w:t>
      </w:r>
      <w:r>
        <w:rPr>
          <w:rFonts w:ascii="Arial Narrow" w:hAnsi="Arial Narrow"/>
          <w:sz w:val="22"/>
        </w:rPr>
        <w:t>discussion</w:t>
      </w:r>
      <w:r w:rsidR="00950BE4">
        <w:rPr>
          <w:rFonts w:ascii="Arial Narrow" w:hAnsi="Arial Narrow"/>
          <w:sz w:val="22"/>
        </w:rPr>
        <w:t xml:space="preserve"> on research services at meetings</w:t>
      </w:r>
      <w:r>
        <w:rPr>
          <w:rFonts w:ascii="Arial Narrow" w:hAnsi="Arial Narrow"/>
          <w:sz w:val="22"/>
        </w:rPr>
        <w:t>.</w:t>
      </w:r>
    </w:p>
    <w:p w:rsidR="00353C9C" w:rsidRDefault="00353C9C"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raised </w:t>
      </w:r>
      <w:r w:rsidR="00950BE4">
        <w:rPr>
          <w:rFonts w:ascii="Arial Narrow" w:hAnsi="Arial Narrow"/>
          <w:sz w:val="22"/>
        </w:rPr>
        <w:t>a</w:t>
      </w:r>
      <w:r>
        <w:rPr>
          <w:rFonts w:ascii="Arial Narrow" w:hAnsi="Arial Narrow"/>
          <w:sz w:val="22"/>
        </w:rPr>
        <w:t xml:space="preserve"> concern that abalone fisheries were subsidising the cost of FV attendance at meetings based on the service schedule costings for each fishery. It was noted this </w:t>
      </w:r>
      <w:r w:rsidR="00950BE4">
        <w:rPr>
          <w:rFonts w:ascii="Arial Narrow" w:hAnsi="Arial Narrow"/>
          <w:sz w:val="22"/>
        </w:rPr>
        <w:t xml:space="preserve">matter was fishery specific and </w:t>
      </w:r>
      <w:r>
        <w:rPr>
          <w:rFonts w:ascii="Arial Narrow" w:hAnsi="Arial Narrow"/>
          <w:sz w:val="22"/>
        </w:rPr>
        <w:t xml:space="preserve">better addressed </w:t>
      </w:r>
      <w:r w:rsidR="00950BE4">
        <w:rPr>
          <w:rFonts w:ascii="Arial Narrow" w:hAnsi="Arial Narrow"/>
          <w:sz w:val="22"/>
        </w:rPr>
        <w:t xml:space="preserve">in a fishery specific </w:t>
      </w:r>
      <w:r>
        <w:rPr>
          <w:rFonts w:ascii="Arial Narrow" w:hAnsi="Arial Narrow"/>
          <w:sz w:val="22"/>
        </w:rPr>
        <w:t>forum.</w:t>
      </w:r>
    </w:p>
    <w:p w:rsidR="000F17D3" w:rsidRPr="00C62095" w:rsidRDefault="006962AA" w:rsidP="001E223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was</w:t>
      </w:r>
      <w:r w:rsidR="00353C9C">
        <w:rPr>
          <w:rFonts w:ascii="Arial Narrow" w:hAnsi="Arial Narrow"/>
          <w:sz w:val="22"/>
        </w:rPr>
        <w:t xml:space="preserve"> advised that issues raised at industry meetings after 31 October may not meet the deadline for inclusion in </w:t>
      </w:r>
      <w:r w:rsidR="009D4E08">
        <w:rPr>
          <w:rFonts w:ascii="Arial Narrow" w:hAnsi="Arial Narrow"/>
          <w:sz w:val="22"/>
        </w:rPr>
        <w:t xml:space="preserve">the </w:t>
      </w:r>
      <w:r w:rsidR="00353C9C">
        <w:rPr>
          <w:rFonts w:ascii="Arial Narrow" w:hAnsi="Arial Narrow"/>
          <w:sz w:val="22"/>
        </w:rPr>
        <w:t xml:space="preserve">Regulatory </w:t>
      </w:r>
      <w:r w:rsidR="00A7584E">
        <w:rPr>
          <w:rFonts w:ascii="Arial Narrow" w:hAnsi="Arial Narrow"/>
          <w:sz w:val="22"/>
        </w:rPr>
        <w:t>amendment package</w:t>
      </w:r>
      <w:r w:rsidR="009D4E08">
        <w:rPr>
          <w:rFonts w:ascii="Arial Narrow" w:hAnsi="Arial Narrow"/>
          <w:sz w:val="22"/>
        </w:rPr>
        <w:t xml:space="preserve"> </w:t>
      </w:r>
      <w:r w:rsidR="00353C9C">
        <w:rPr>
          <w:rFonts w:ascii="Arial Narrow" w:hAnsi="Arial Narrow"/>
          <w:sz w:val="22"/>
        </w:rPr>
        <w:t xml:space="preserve">for 2016. </w:t>
      </w:r>
    </w:p>
    <w:p w:rsidR="00FD5C98" w:rsidRPr="005412FE" w:rsidRDefault="00D80981" w:rsidP="00FD5C98">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A</w:t>
      </w:r>
      <w:r w:rsidR="00491196" w:rsidRPr="005412FE">
        <w:rPr>
          <w:rFonts w:ascii="Arial Narrow" w:hAnsi="Arial Narrow"/>
          <w:b/>
          <w:sz w:val="22"/>
        </w:rPr>
        <w:t>CTIONS</w:t>
      </w:r>
      <w:r w:rsidRPr="005412FE">
        <w:rPr>
          <w:rFonts w:ascii="Arial Narrow" w:hAnsi="Arial Narrow"/>
          <w:b/>
          <w:sz w:val="22"/>
        </w:rPr>
        <w:t>:</w:t>
      </w:r>
      <w:r w:rsidRPr="005412FE">
        <w:rPr>
          <w:rFonts w:ascii="Arial Narrow" w:hAnsi="Arial Narrow"/>
          <w:sz w:val="22"/>
        </w:rPr>
        <w:t xml:space="preserve"> </w:t>
      </w:r>
    </w:p>
    <w:p w:rsidR="00952AF3" w:rsidRDefault="00952AF3"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1. SIV and FMS to reconsider the draft meeting schedule with a view of finalising this in the near future.</w:t>
      </w:r>
    </w:p>
    <w:p w:rsidR="009C6A72" w:rsidRDefault="00952AF3"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w:t>
      </w:r>
      <w:r w:rsidR="00EB0CF7">
        <w:rPr>
          <w:rFonts w:ascii="Arial Narrow" w:hAnsi="Arial Narrow"/>
          <w:sz w:val="22"/>
        </w:rPr>
        <w:t xml:space="preserve">. </w:t>
      </w:r>
      <w:r w:rsidR="00EB0CF7" w:rsidRPr="00EB0CF7">
        <w:rPr>
          <w:rFonts w:ascii="Arial Narrow" w:hAnsi="Arial Narrow"/>
          <w:sz w:val="22"/>
        </w:rPr>
        <w:t xml:space="preserve">Fisheries officers to attend industry meetings </w:t>
      </w:r>
      <w:r w:rsidR="00C30966">
        <w:rPr>
          <w:rFonts w:ascii="Arial Narrow" w:hAnsi="Arial Narrow"/>
          <w:sz w:val="22"/>
        </w:rPr>
        <w:t>with</w:t>
      </w:r>
      <w:r w:rsidR="007E3976">
        <w:rPr>
          <w:rFonts w:ascii="Arial Narrow" w:hAnsi="Arial Narrow"/>
          <w:sz w:val="22"/>
        </w:rPr>
        <w:t xml:space="preserve"> suitable representatives from Fisheries Management, including the responsible</w:t>
      </w:r>
      <w:r w:rsidR="00C30966">
        <w:rPr>
          <w:rFonts w:ascii="Arial Narrow" w:hAnsi="Arial Narrow"/>
          <w:sz w:val="22"/>
        </w:rPr>
        <w:t xml:space="preserve"> </w:t>
      </w:r>
      <w:r w:rsidR="00EB0CF7" w:rsidRPr="00EB0CF7">
        <w:rPr>
          <w:rFonts w:ascii="Arial Narrow" w:hAnsi="Arial Narrow"/>
          <w:sz w:val="22"/>
        </w:rPr>
        <w:t>fishery manager</w:t>
      </w:r>
      <w:r w:rsidR="00EB0CF7">
        <w:rPr>
          <w:rFonts w:ascii="Arial Narrow" w:hAnsi="Arial Narrow"/>
          <w:sz w:val="22"/>
        </w:rPr>
        <w:t>.</w:t>
      </w:r>
    </w:p>
    <w:p w:rsidR="009C6A72" w:rsidRDefault="00952AF3"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EB0CF7">
        <w:rPr>
          <w:rFonts w:ascii="Arial Narrow" w:hAnsi="Arial Narrow"/>
          <w:sz w:val="22"/>
        </w:rPr>
        <w:t xml:space="preserve">. Policy staff to attend rock lobster and abalone </w:t>
      </w:r>
      <w:r w:rsidR="009C6A72">
        <w:rPr>
          <w:rFonts w:ascii="Arial Narrow" w:hAnsi="Arial Narrow"/>
          <w:sz w:val="22"/>
        </w:rPr>
        <w:t xml:space="preserve">meetings (and other meetings as agreed) with fishery manager. </w:t>
      </w:r>
    </w:p>
    <w:p w:rsidR="00FD5C98" w:rsidRPr="005412FE" w:rsidRDefault="00952AF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9C6A72">
        <w:rPr>
          <w:rFonts w:ascii="Arial Narrow" w:hAnsi="Arial Narrow"/>
          <w:sz w:val="22"/>
        </w:rPr>
        <w:t xml:space="preserve">. </w:t>
      </w:r>
      <w:r w:rsidR="00EB0CF7" w:rsidRPr="00EB0CF7">
        <w:rPr>
          <w:rFonts w:ascii="Arial Narrow" w:hAnsi="Arial Narrow"/>
          <w:sz w:val="22"/>
        </w:rPr>
        <w:t>FV to provide original and revised service schedules prior to industry forums.</w:t>
      </w:r>
    </w:p>
    <w:p w:rsidR="002647E2" w:rsidRPr="008F3D29" w:rsidRDefault="002647E2" w:rsidP="00131E7F">
      <w:pPr>
        <w:spacing w:before="0"/>
        <w:rPr>
          <w:rFonts w:ascii="Arial Narrow" w:hAnsi="Arial Narrow"/>
          <w:b/>
          <w:color w:val="0070C0"/>
          <w:sz w:val="22"/>
        </w:rPr>
      </w:pPr>
    </w:p>
    <w:p w:rsidR="001E2232" w:rsidRPr="008F3D29" w:rsidRDefault="001E2232" w:rsidP="001E2232">
      <w:pPr>
        <w:pBdr>
          <w:top w:val="single" w:sz="4" w:space="1" w:color="auto"/>
          <w:left w:val="single" w:sz="4" w:space="4" w:color="auto"/>
          <w:bottom w:val="single" w:sz="4" w:space="1" w:color="auto"/>
          <w:right w:val="single" w:sz="4" w:space="4" w:color="auto"/>
        </w:pBdr>
        <w:rPr>
          <w:rFonts w:ascii="Arial Narrow" w:hAnsi="Arial Narrow"/>
          <w:b/>
          <w:i/>
          <w:color w:val="FF0000"/>
          <w:sz w:val="22"/>
        </w:rPr>
      </w:pPr>
      <w:r w:rsidRPr="007F4C84">
        <w:rPr>
          <w:rFonts w:ascii="Arial Narrow" w:hAnsi="Arial Narrow"/>
          <w:b/>
          <w:i/>
          <w:sz w:val="22"/>
        </w:rPr>
        <w:t>8(</w:t>
      </w:r>
      <w:r w:rsidR="005412FE" w:rsidRPr="008F3D29">
        <w:rPr>
          <w:rFonts w:ascii="Arial Narrow" w:hAnsi="Arial Narrow"/>
          <w:b/>
          <w:i/>
          <w:sz w:val="22"/>
        </w:rPr>
        <w:t>d</w:t>
      </w:r>
      <w:r w:rsidRPr="007F4C84">
        <w:rPr>
          <w:rFonts w:ascii="Arial Narrow" w:hAnsi="Arial Narrow"/>
          <w:b/>
          <w:i/>
          <w:sz w:val="22"/>
        </w:rPr>
        <w:t xml:space="preserve">) Progress on actions from fishery-specific forums </w:t>
      </w:r>
      <w:r w:rsidR="005412FE" w:rsidRPr="008F3D29">
        <w:rPr>
          <w:rFonts w:ascii="Arial Narrow" w:hAnsi="Arial Narrow"/>
          <w:b/>
          <w:i/>
          <w:sz w:val="22"/>
        </w:rPr>
        <w:t>and industry issues 2015</w:t>
      </w:r>
      <w:r w:rsidR="005412FE" w:rsidRPr="007F4C84">
        <w:rPr>
          <w:rFonts w:ascii="Arial Narrow" w:hAnsi="Arial Narrow"/>
          <w:b/>
          <w:i/>
          <w:sz w:val="22"/>
        </w:rPr>
        <w:t xml:space="preserve"> </w:t>
      </w:r>
    </w:p>
    <w:p w:rsidR="00347A58" w:rsidRDefault="001E2232" w:rsidP="00743143">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 xml:space="preserve">BACKGROUND: </w:t>
      </w:r>
      <w:r w:rsidRPr="008F3D29">
        <w:rPr>
          <w:rFonts w:ascii="Arial Narrow" w:hAnsi="Arial Narrow"/>
          <w:sz w:val="22"/>
        </w:rPr>
        <w:tab/>
        <w:t xml:space="preserve"> </w:t>
      </w:r>
      <w:r w:rsidR="002C59D2">
        <w:rPr>
          <w:rFonts w:ascii="Arial Narrow" w:hAnsi="Arial Narrow"/>
          <w:sz w:val="22"/>
        </w:rPr>
        <w:t>At meeting #37</w:t>
      </w:r>
      <w:r w:rsidR="00743143" w:rsidRPr="00743143">
        <w:rPr>
          <w:rFonts w:ascii="Arial Narrow" w:hAnsi="Arial Narrow"/>
          <w:sz w:val="22"/>
        </w:rPr>
        <w:t xml:space="preserve"> </w:t>
      </w:r>
      <w:r w:rsidR="00952AF3">
        <w:rPr>
          <w:rFonts w:ascii="Arial Narrow" w:hAnsi="Arial Narrow"/>
          <w:sz w:val="22"/>
        </w:rPr>
        <w:t xml:space="preserve"> </w:t>
      </w:r>
      <w:r w:rsidR="002C59D2">
        <w:rPr>
          <w:rFonts w:ascii="Arial Narrow" w:hAnsi="Arial Narrow"/>
          <w:sz w:val="22"/>
        </w:rPr>
        <w:t xml:space="preserve">the FCRSC secretariat </w:t>
      </w:r>
      <w:r w:rsidR="00743143" w:rsidRPr="00743143">
        <w:rPr>
          <w:rFonts w:ascii="Arial Narrow" w:hAnsi="Arial Narrow"/>
          <w:sz w:val="22"/>
        </w:rPr>
        <w:t>request</w:t>
      </w:r>
      <w:r w:rsidR="00001696">
        <w:rPr>
          <w:rFonts w:ascii="Arial Narrow" w:hAnsi="Arial Narrow"/>
          <w:sz w:val="22"/>
        </w:rPr>
        <w:t>ed</w:t>
      </w:r>
      <w:r w:rsidR="00952AF3">
        <w:rPr>
          <w:rFonts w:ascii="Arial Narrow" w:hAnsi="Arial Narrow"/>
          <w:sz w:val="22"/>
        </w:rPr>
        <w:t xml:space="preserve"> that</w:t>
      </w:r>
      <w:r w:rsidR="00743143" w:rsidRPr="00743143">
        <w:rPr>
          <w:rFonts w:ascii="Arial Narrow" w:hAnsi="Arial Narrow"/>
          <w:sz w:val="22"/>
        </w:rPr>
        <w:t xml:space="preserve"> the list of follow up actions from the 2014 cost recovery forums be condensed to those issues that remain outstanding. The </w:t>
      </w:r>
      <w:r w:rsidR="007F4C84">
        <w:rPr>
          <w:rFonts w:ascii="Arial Narrow" w:hAnsi="Arial Narrow"/>
          <w:sz w:val="22"/>
        </w:rPr>
        <w:t>a</w:t>
      </w:r>
      <w:r w:rsidR="00743143" w:rsidRPr="00743143">
        <w:rPr>
          <w:rFonts w:ascii="Arial Narrow" w:hAnsi="Arial Narrow"/>
          <w:sz w:val="22"/>
        </w:rPr>
        <w:t xml:space="preserve">ctions list </w:t>
      </w:r>
      <w:r w:rsidR="00347A58">
        <w:rPr>
          <w:rFonts w:ascii="Arial Narrow" w:hAnsi="Arial Narrow"/>
          <w:sz w:val="22"/>
        </w:rPr>
        <w:t>was</w:t>
      </w:r>
      <w:r w:rsidR="00743143" w:rsidRPr="00743143">
        <w:rPr>
          <w:rFonts w:ascii="Arial Narrow" w:hAnsi="Arial Narrow"/>
          <w:sz w:val="22"/>
        </w:rPr>
        <w:t xml:space="preserve"> condensed to 23 issues, excluding those to be pursued directly with SIV. An update on actions was provided to forum attendees </w:t>
      </w:r>
      <w:r w:rsidR="007F4C84">
        <w:rPr>
          <w:rFonts w:ascii="Arial Narrow" w:hAnsi="Arial Narrow"/>
          <w:sz w:val="22"/>
        </w:rPr>
        <w:t>in February</w:t>
      </w:r>
      <w:r w:rsidR="00743143" w:rsidRPr="00743143">
        <w:rPr>
          <w:rFonts w:ascii="Arial Narrow" w:hAnsi="Arial Narrow"/>
          <w:sz w:val="22"/>
        </w:rPr>
        <w:t xml:space="preserve"> and included on the Fisheries Victoria website. </w:t>
      </w:r>
    </w:p>
    <w:p w:rsidR="00743143" w:rsidRPr="00743143" w:rsidRDefault="006962AA" w:rsidP="00743143">
      <w:pPr>
        <w:pBdr>
          <w:top w:val="single" w:sz="4" w:space="1" w:color="auto"/>
          <w:left w:val="single" w:sz="4" w:space="4" w:color="auto"/>
          <w:bottom w:val="single" w:sz="4" w:space="1" w:color="auto"/>
          <w:right w:val="single" w:sz="4" w:space="4" w:color="auto"/>
        </w:pBdr>
        <w:rPr>
          <w:rFonts w:ascii="Arial Narrow" w:hAnsi="Arial Narrow"/>
          <w:b/>
          <w:sz w:val="22"/>
        </w:rPr>
      </w:pPr>
      <w:r>
        <w:rPr>
          <w:rFonts w:ascii="Arial Narrow" w:hAnsi="Arial Narrow"/>
          <w:sz w:val="22"/>
        </w:rPr>
        <w:t>FCRSC noted r</w:t>
      </w:r>
      <w:r w:rsidR="007F4C84">
        <w:rPr>
          <w:rFonts w:ascii="Arial Narrow" w:hAnsi="Arial Narrow"/>
          <w:sz w:val="22"/>
        </w:rPr>
        <w:t xml:space="preserve">emaining </w:t>
      </w:r>
      <w:r>
        <w:rPr>
          <w:rFonts w:ascii="Arial Narrow" w:hAnsi="Arial Narrow"/>
          <w:sz w:val="22"/>
        </w:rPr>
        <w:t xml:space="preserve">action items from the 2014 Cost Recovery Forums </w:t>
      </w:r>
      <w:r w:rsidR="007F4C84">
        <w:rPr>
          <w:rFonts w:ascii="Arial Narrow" w:hAnsi="Arial Narrow"/>
          <w:sz w:val="22"/>
        </w:rPr>
        <w:t xml:space="preserve">are </w:t>
      </w:r>
      <w:r>
        <w:rPr>
          <w:rFonts w:ascii="Arial Narrow" w:hAnsi="Arial Narrow"/>
          <w:sz w:val="22"/>
        </w:rPr>
        <w:t xml:space="preserve">either </w:t>
      </w:r>
      <w:r w:rsidR="007F4C84">
        <w:rPr>
          <w:rFonts w:ascii="Arial Narrow" w:hAnsi="Arial Narrow"/>
          <w:sz w:val="22"/>
        </w:rPr>
        <w:t xml:space="preserve">in progress or </w:t>
      </w:r>
      <w:r>
        <w:rPr>
          <w:rFonts w:ascii="Arial Narrow" w:hAnsi="Arial Narrow"/>
          <w:sz w:val="22"/>
        </w:rPr>
        <w:t xml:space="preserve">require a longer term approach. The Secretariat </w:t>
      </w:r>
      <w:r w:rsidR="007F4C84">
        <w:rPr>
          <w:rFonts w:ascii="Arial Narrow" w:hAnsi="Arial Narrow"/>
          <w:sz w:val="22"/>
        </w:rPr>
        <w:t>p</w:t>
      </w:r>
      <w:r w:rsidR="00743143" w:rsidRPr="00743143">
        <w:rPr>
          <w:rFonts w:ascii="Arial Narrow" w:hAnsi="Arial Narrow"/>
          <w:sz w:val="22"/>
        </w:rPr>
        <w:t>roposed that th</w:t>
      </w:r>
      <w:r w:rsidR="00347A58">
        <w:rPr>
          <w:rFonts w:ascii="Arial Narrow" w:hAnsi="Arial Narrow"/>
          <w:sz w:val="22"/>
        </w:rPr>
        <w:t>e</w:t>
      </w:r>
      <w:r w:rsidR="00743143" w:rsidRPr="00743143">
        <w:rPr>
          <w:rFonts w:ascii="Arial Narrow" w:hAnsi="Arial Narrow"/>
          <w:sz w:val="22"/>
        </w:rPr>
        <w:t xml:space="preserve"> agenda item carry over remaining i</w:t>
      </w:r>
      <w:r>
        <w:rPr>
          <w:rFonts w:ascii="Arial Narrow" w:hAnsi="Arial Narrow"/>
          <w:sz w:val="22"/>
        </w:rPr>
        <w:t xml:space="preserve">tems </w:t>
      </w:r>
      <w:r w:rsidR="00743143" w:rsidRPr="00743143">
        <w:rPr>
          <w:rFonts w:ascii="Arial Narrow" w:hAnsi="Arial Narrow"/>
          <w:sz w:val="22"/>
        </w:rPr>
        <w:t xml:space="preserve">to a </w:t>
      </w:r>
      <w:r w:rsidR="007F4C84">
        <w:rPr>
          <w:rFonts w:ascii="Arial Narrow" w:hAnsi="Arial Narrow"/>
          <w:sz w:val="22"/>
        </w:rPr>
        <w:t xml:space="preserve">new </w:t>
      </w:r>
      <w:r>
        <w:rPr>
          <w:rFonts w:ascii="Arial Narrow" w:hAnsi="Arial Narrow"/>
          <w:sz w:val="22"/>
        </w:rPr>
        <w:t xml:space="preserve">document </w:t>
      </w:r>
      <w:r w:rsidR="007F4C84">
        <w:rPr>
          <w:rFonts w:ascii="Arial Narrow" w:hAnsi="Arial Narrow"/>
          <w:sz w:val="22"/>
        </w:rPr>
        <w:t xml:space="preserve">that </w:t>
      </w:r>
      <w:r w:rsidR="00743143" w:rsidRPr="00743143">
        <w:rPr>
          <w:rFonts w:ascii="Arial Narrow" w:hAnsi="Arial Narrow"/>
          <w:sz w:val="22"/>
        </w:rPr>
        <w:t>incorporates issues raised by industry in 2015</w:t>
      </w:r>
      <w:r>
        <w:rPr>
          <w:rFonts w:ascii="Arial Narrow" w:hAnsi="Arial Narrow"/>
          <w:sz w:val="22"/>
        </w:rPr>
        <w:t xml:space="preserve"> (refer </w:t>
      </w:r>
      <w:r w:rsidR="007F4C84">
        <w:rPr>
          <w:rFonts w:ascii="Arial Narrow" w:hAnsi="Arial Narrow"/>
          <w:sz w:val="22"/>
        </w:rPr>
        <w:t>Item 6)</w:t>
      </w:r>
      <w:r w:rsidR="00743143" w:rsidRPr="00743143">
        <w:rPr>
          <w:rFonts w:ascii="Arial Narrow" w:hAnsi="Arial Narrow"/>
          <w:sz w:val="22"/>
        </w:rPr>
        <w:t>.</w:t>
      </w:r>
      <w:r w:rsidR="007F4C84">
        <w:rPr>
          <w:rFonts w:ascii="Arial Narrow" w:hAnsi="Arial Narrow"/>
          <w:sz w:val="22"/>
        </w:rPr>
        <w:t xml:space="preserve"> This list will be </w:t>
      </w:r>
      <w:r>
        <w:rPr>
          <w:rFonts w:ascii="Arial Narrow" w:hAnsi="Arial Narrow"/>
          <w:sz w:val="22"/>
        </w:rPr>
        <w:t xml:space="preserve">used to </w:t>
      </w:r>
      <w:r w:rsidR="007F4C84">
        <w:rPr>
          <w:rFonts w:ascii="Arial Narrow" w:hAnsi="Arial Narrow"/>
          <w:sz w:val="22"/>
        </w:rPr>
        <w:t>coll</w:t>
      </w:r>
      <w:r>
        <w:rPr>
          <w:rFonts w:ascii="Arial Narrow" w:hAnsi="Arial Narrow"/>
          <w:sz w:val="22"/>
        </w:rPr>
        <w:t>ate</w:t>
      </w:r>
      <w:r w:rsidR="007F4C84">
        <w:rPr>
          <w:rFonts w:ascii="Arial Narrow" w:hAnsi="Arial Narrow"/>
          <w:sz w:val="22"/>
        </w:rPr>
        <w:t xml:space="preserve"> and communicate issues to FCRSC, SIV, FV and industry following the industry cost recovery meetings in 2015.</w:t>
      </w:r>
    </w:p>
    <w:p w:rsidR="002566EA" w:rsidRPr="008F3D29" w:rsidRDefault="001E2232">
      <w:pPr>
        <w:pBdr>
          <w:top w:val="single" w:sz="4" w:space="1" w:color="auto"/>
          <w:left w:val="single" w:sz="4" w:space="4" w:color="auto"/>
          <w:bottom w:val="single" w:sz="4" w:space="1" w:color="auto"/>
          <w:right w:val="single" w:sz="4" w:space="4" w:color="auto"/>
        </w:pBdr>
        <w:rPr>
          <w:rFonts w:ascii="Arial Narrow" w:hAnsi="Arial Narrow"/>
          <w:b/>
          <w:sz w:val="22"/>
        </w:rPr>
      </w:pPr>
      <w:r w:rsidRPr="005412FE">
        <w:rPr>
          <w:rFonts w:ascii="Arial Narrow" w:hAnsi="Arial Narrow"/>
          <w:b/>
          <w:sz w:val="22"/>
        </w:rPr>
        <w:t xml:space="preserve">OUTCOME: </w:t>
      </w:r>
      <w:r w:rsidR="00347A58" w:rsidRPr="008F3D29">
        <w:rPr>
          <w:rFonts w:ascii="Arial Narrow" w:hAnsi="Arial Narrow"/>
          <w:sz w:val="22"/>
        </w:rPr>
        <w:t>FCRSC noted the condensed forum actions list and that matters for discussion with SIV had progressed.</w:t>
      </w:r>
      <w:r w:rsidR="007F4C84">
        <w:rPr>
          <w:rFonts w:ascii="Arial Narrow" w:hAnsi="Arial Narrow"/>
          <w:sz w:val="22"/>
        </w:rPr>
        <w:t xml:space="preserve"> </w:t>
      </w:r>
      <w:r w:rsidR="006962AA">
        <w:rPr>
          <w:rFonts w:ascii="Arial Narrow" w:hAnsi="Arial Narrow"/>
          <w:sz w:val="22"/>
        </w:rPr>
        <w:t xml:space="preserve">The Committee </w:t>
      </w:r>
      <w:r w:rsidR="007F4C84">
        <w:rPr>
          <w:rFonts w:ascii="Arial Narrow" w:hAnsi="Arial Narrow"/>
          <w:sz w:val="22"/>
        </w:rPr>
        <w:t xml:space="preserve">also noted and agreed to the proposed shift in content and purpose of the action list. The combined action list will be referred to as the 2015 Cost Recovery Action List so as to encompass the broader items in the document. </w:t>
      </w:r>
    </w:p>
    <w:p w:rsidR="001E2232" w:rsidRPr="005412FE" w:rsidRDefault="001E2232" w:rsidP="001E2232">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ACTIONS:</w:t>
      </w:r>
      <w:r w:rsidRPr="005412FE">
        <w:rPr>
          <w:rFonts w:ascii="Arial Narrow" w:hAnsi="Arial Narrow"/>
          <w:sz w:val="22"/>
        </w:rPr>
        <w:t xml:space="preserve"> </w:t>
      </w:r>
    </w:p>
    <w:p w:rsidR="00953F49" w:rsidRPr="005412FE" w:rsidRDefault="000E1499" w:rsidP="005412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12FE">
        <w:rPr>
          <w:rFonts w:ascii="Arial Narrow" w:hAnsi="Arial Narrow"/>
          <w:sz w:val="22"/>
        </w:rPr>
        <w:t xml:space="preserve">1. </w:t>
      </w:r>
      <w:r w:rsidR="00EB0CF7" w:rsidRPr="00EB0CF7">
        <w:rPr>
          <w:rFonts w:ascii="Arial Narrow" w:hAnsi="Arial Narrow"/>
          <w:sz w:val="22"/>
        </w:rPr>
        <w:t>Secretariat to include industry issues raised in 201</w:t>
      </w:r>
      <w:r w:rsidR="002A0297">
        <w:rPr>
          <w:rFonts w:ascii="Arial Narrow" w:hAnsi="Arial Narrow"/>
          <w:sz w:val="22"/>
        </w:rPr>
        <w:t>5</w:t>
      </w:r>
      <w:r w:rsidR="00EB0CF7" w:rsidRPr="00EB0CF7">
        <w:rPr>
          <w:rFonts w:ascii="Arial Narrow" w:hAnsi="Arial Narrow"/>
          <w:sz w:val="22"/>
        </w:rPr>
        <w:t xml:space="preserve"> </w:t>
      </w:r>
      <w:r w:rsidR="002A0297">
        <w:rPr>
          <w:rFonts w:ascii="Arial Narrow" w:hAnsi="Arial Narrow"/>
          <w:sz w:val="22"/>
        </w:rPr>
        <w:t>in the</w:t>
      </w:r>
      <w:r w:rsidR="00EB0CF7" w:rsidRPr="00EB0CF7">
        <w:rPr>
          <w:rFonts w:ascii="Arial Narrow" w:hAnsi="Arial Narrow"/>
          <w:sz w:val="22"/>
        </w:rPr>
        <w:t xml:space="preserve"> </w:t>
      </w:r>
      <w:r w:rsidR="006962AA">
        <w:rPr>
          <w:rFonts w:ascii="Arial Narrow" w:hAnsi="Arial Narrow"/>
          <w:sz w:val="22"/>
        </w:rPr>
        <w:t>2015 Cost Recovery Action L</w:t>
      </w:r>
      <w:r w:rsidR="00EB0CF7" w:rsidRPr="00EB0CF7">
        <w:rPr>
          <w:rFonts w:ascii="Arial Narrow" w:hAnsi="Arial Narrow"/>
          <w:sz w:val="22"/>
        </w:rPr>
        <w:t>ist.</w:t>
      </w:r>
      <w:r w:rsidR="000C56CD">
        <w:rPr>
          <w:rFonts w:ascii="Arial Narrow" w:hAnsi="Arial Narrow"/>
          <w:sz w:val="22"/>
        </w:rPr>
        <w:t xml:space="preserve">  </w:t>
      </w:r>
    </w:p>
    <w:p w:rsidR="00491196" w:rsidRPr="008F3D29" w:rsidRDefault="00491196" w:rsidP="00131E7F">
      <w:pPr>
        <w:spacing w:before="0"/>
        <w:rPr>
          <w:rFonts w:ascii="Arial Narrow" w:hAnsi="Arial Narrow"/>
          <w:b/>
          <w:color w:val="0070C0"/>
          <w:sz w:val="22"/>
        </w:rPr>
      </w:pPr>
    </w:p>
    <w:p w:rsidR="00AE3486" w:rsidRPr="005412FE" w:rsidRDefault="009F5302" w:rsidP="009F5302">
      <w:pPr>
        <w:pBdr>
          <w:top w:val="single" w:sz="4" w:space="1" w:color="auto"/>
          <w:left w:val="single" w:sz="4" w:space="4" w:color="auto"/>
          <w:bottom w:val="single" w:sz="4" w:space="1" w:color="auto"/>
          <w:right w:val="single" w:sz="4" w:space="4" w:color="auto"/>
        </w:pBdr>
        <w:spacing w:before="0"/>
        <w:rPr>
          <w:rFonts w:ascii="Arial Narrow" w:hAnsi="Arial Narrow"/>
          <w:b/>
          <w:i/>
          <w:sz w:val="22"/>
        </w:rPr>
      </w:pPr>
      <w:r w:rsidRPr="00EF4900">
        <w:rPr>
          <w:rFonts w:ascii="Arial Narrow" w:hAnsi="Arial Narrow"/>
          <w:b/>
          <w:i/>
          <w:sz w:val="22"/>
        </w:rPr>
        <w:t>8(</w:t>
      </w:r>
      <w:r w:rsidR="005412FE" w:rsidRPr="008F3D29">
        <w:rPr>
          <w:rFonts w:ascii="Arial Narrow" w:hAnsi="Arial Narrow"/>
          <w:b/>
          <w:i/>
          <w:sz w:val="22"/>
        </w:rPr>
        <w:t>e</w:t>
      </w:r>
      <w:r w:rsidRPr="00EF4900">
        <w:rPr>
          <w:rFonts w:ascii="Arial Narrow" w:hAnsi="Arial Narrow"/>
          <w:b/>
          <w:i/>
          <w:sz w:val="22"/>
        </w:rPr>
        <w:t xml:space="preserve">) </w:t>
      </w:r>
      <w:r w:rsidR="005412FE" w:rsidRPr="008F3D29">
        <w:rPr>
          <w:rFonts w:ascii="Arial Narrow" w:hAnsi="Arial Narrow"/>
          <w:b/>
          <w:i/>
          <w:sz w:val="22"/>
        </w:rPr>
        <w:t xml:space="preserve">Third </w:t>
      </w:r>
      <w:r w:rsidR="00AE3486" w:rsidRPr="00EF4900">
        <w:rPr>
          <w:rFonts w:ascii="Arial Narrow" w:hAnsi="Arial Narrow"/>
          <w:b/>
          <w:i/>
          <w:sz w:val="22"/>
        </w:rPr>
        <w:t>p</w:t>
      </w:r>
      <w:r w:rsidR="005412FE" w:rsidRPr="008F3D29">
        <w:rPr>
          <w:rFonts w:ascii="Arial Narrow" w:hAnsi="Arial Narrow"/>
          <w:b/>
          <w:i/>
          <w:sz w:val="22"/>
        </w:rPr>
        <w:t>arty contracting</w:t>
      </w:r>
      <w:r w:rsidR="00347A58" w:rsidRPr="008F3D29">
        <w:rPr>
          <w:rFonts w:ascii="Arial Narrow" w:hAnsi="Arial Narrow"/>
          <w:b/>
          <w:i/>
          <w:sz w:val="22"/>
        </w:rPr>
        <w:t xml:space="preserve"> </w:t>
      </w:r>
    </w:p>
    <w:p w:rsidR="000C56CD" w:rsidRDefault="009F5302" w:rsidP="00743143">
      <w:pPr>
        <w:pBdr>
          <w:top w:val="single" w:sz="4" w:space="1" w:color="auto"/>
          <w:left w:val="single" w:sz="4" w:space="4" w:color="auto"/>
          <w:bottom w:val="single" w:sz="4" w:space="1" w:color="auto"/>
          <w:right w:val="single" w:sz="4" w:space="4" w:color="auto"/>
        </w:pBdr>
        <w:rPr>
          <w:rFonts w:ascii="Arial Narrow" w:hAnsi="Arial Narrow"/>
          <w:sz w:val="22"/>
        </w:rPr>
      </w:pPr>
      <w:r w:rsidRPr="00AE3486">
        <w:rPr>
          <w:rFonts w:ascii="Arial Narrow" w:hAnsi="Arial Narrow"/>
          <w:b/>
          <w:sz w:val="22"/>
        </w:rPr>
        <w:t>BACKGROUND:</w:t>
      </w:r>
      <w:r w:rsidRPr="005412FE">
        <w:rPr>
          <w:rFonts w:ascii="Arial Narrow" w:hAnsi="Arial Narrow"/>
          <w:sz w:val="22"/>
        </w:rPr>
        <w:t xml:space="preserve"> </w:t>
      </w:r>
      <w:r w:rsidR="00743143" w:rsidRPr="00743143">
        <w:rPr>
          <w:rFonts w:ascii="Arial Narrow" w:hAnsi="Arial Narrow"/>
          <w:sz w:val="22"/>
        </w:rPr>
        <w:t xml:space="preserve">At meeting #37, FCRSC agreed to hold a teleconference on 27 February 2015 so that the Department could answer the question on whether SARDI has been asked, or provided further content based on the numerous requests from Mr Nolle for specification of contract detail. The teleconference was held on 27 February and a set of agreed actions arose from the meeting. </w:t>
      </w:r>
      <w:r w:rsidR="00A0617E">
        <w:rPr>
          <w:rFonts w:ascii="Arial Narrow" w:hAnsi="Arial Narrow"/>
          <w:sz w:val="22"/>
        </w:rPr>
        <w:t xml:space="preserve"> Fisheries management and SARDI worked to provide information for the requests made by FCRSC</w:t>
      </w:r>
      <w:r w:rsidR="007E3976" w:rsidRPr="007E3976">
        <w:rPr>
          <w:rFonts w:ascii="Arial Narrow" w:hAnsi="Arial Narrow"/>
          <w:sz w:val="22"/>
        </w:rPr>
        <w:t xml:space="preserve"> </w:t>
      </w:r>
      <w:r w:rsidR="00001696">
        <w:rPr>
          <w:rFonts w:ascii="Arial Narrow" w:hAnsi="Arial Narrow"/>
          <w:sz w:val="22"/>
        </w:rPr>
        <w:t>by email on 13 and 19 March 2015. Th</w:t>
      </w:r>
      <w:r w:rsidR="00DA2FBB">
        <w:rPr>
          <w:rFonts w:ascii="Arial Narrow" w:hAnsi="Arial Narrow"/>
          <w:sz w:val="22"/>
        </w:rPr>
        <w:t xml:space="preserve">e information </w:t>
      </w:r>
      <w:proofErr w:type="spellStart"/>
      <w:r w:rsidR="00DA2FBB">
        <w:rPr>
          <w:rFonts w:ascii="Arial Narrow" w:hAnsi="Arial Narrow"/>
          <w:sz w:val="22"/>
        </w:rPr>
        <w:t>provded</w:t>
      </w:r>
      <w:proofErr w:type="spellEnd"/>
      <w:r w:rsidR="00DA2FBB">
        <w:rPr>
          <w:rFonts w:ascii="Arial Narrow" w:hAnsi="Arial Narrow"/>
          <w:sz w:val="22"/>
        </w:rPr>
        <w:t xml:space="preserve"> </w:t>
      </w:r>
      <w:r w:rsidR="007E3976">
        <w:rPr>
          <w:rFonts w:ascii="Arial Narrow" w:hAnsi="Arial Narrow"/>
          <w:sz w:val="22"/>
        </w:rPr>
        <w:t>w</w:t>
      </w:r>
      <w:r w:rsidR="00DA2FBB">
        <w:rPr>
          <w:rFonts w:ascii="Arial Narrow" w:hAnsi="Arial Narrow"/>
          <w:sz w:val="22"/>
        </w:rPr>
        <w:t>as</w:t>
      </w:r>
      <w:r w:rsidR="007E3976">
        <w:rPr>
          <w:rFonts w:ascii="Arial Narrow" w:hAnsi="Arial Narrow"/>
          <w:sz w:val="22"/>
        </w:rPr>
        <w:t xml:space="preserve"> still judged to be inadequate in the view of industry</w:t>
      </w:r>
      <w:r w:rsidR="00A0617E">
        <w:rPr>
          <w:rFonts w:ascii="Arial Narrow" w:hAnsi="Arial Narrow"/>
          <w:sz w:val="22"/>
        </w:rPr>
        <w:t xml:space="preserve">. </w:t>
      </w:r>
    </w:p>
    <w:p w:rsidR="00743143" w:rsidRDefault="00A0617E" w:rsidP="00743143">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S</w:t>
      </w:r>
      <w:r w:rsidR="000C56CD">
        <w:rPr>
          <w:rFonts w:ascii="Arial Narrow" w:hAnsi="Arial Narrow"/>
          <w:sz w:val="22"/>
        </w:rPr>
        <w:t>ARDI</w:t>
      </w:r>
      <w:r>
        <w:rPr>
          <w:rFonts w:ascii="Arial Narrow" w:hAnsi="Arial Narrow"/>
          <w:sz w:val="22"/>
        </w:rPr>
        <w:t xml:space="preserve"> contract was extended </w:t>
      </w:r>
      <w:r w:rsidR="000C56CD">
        <w:rPr>
          <w:rFonts w:ascii="Arial Narrow" w:hAnsi="Arial Narrow"/>
          <w:sz w:val="22"/>
        </w:rPr>
        <w:t xml:space="preserve">for a period of </w:t>
      </w:r>
      <w:r>
        <w:rPr>
          <w:rFonts w:ascii="Arial Narrow" w:hAnsi="Arial Narrow"/>
          <w:sz w:val="22"/>
        </w:rPr>
        <w:t>12 months</w:t>
      </w:r>
      <w:r w:rsidR="00C30966">
        <w:rPr>
          <w:rFonts w:ascii="Arial Narrow" w:hAnsi="Arial Narrow"/>
          <w:sz w:val="22"/>
        </w:rPr>
        <w:t>.</w:t>
      </w:r>
      <w:r w:rsidRPr="008F3D29">
        <w:rPr>
          <w:rFonts w:ascii="Arial Narrow" w:hAnsi="Arial Narrow"/>
          <w:color w:val="FF0000"/>
          <w:sz w:val="22"/>
        </w:rPr>
        <w:t xml:space="preserve"> </w:t>
      </w:r>
      <w:r w:rsidR="00743143" w:rsidRPr="008F3D29">
        <w:rPr>
          <w:rFonts w:ascii="Arial Narrow" w:hAnsi="Arial Narrow"/>
          <w:color w:val="FF0000"/>
          <w:sz w:val="22"/>
        </w:rPr>
        <w:t xml:space="preserve"> </w:t>
      </w:r>
    </w:p>
    <w:p w:rsidR="00743143" w:rsidRPr="00743143" w:rsidRDefault="00743143" w:rsidP="00743143">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Mr Nolle tabled a paper at the meeting t</w:t>
      </w:r>
      <w:r w:rsidR="006962AA">
        <w:rPr>
          <w:rFonts w:ascii="Arial Narrow" w:hAnsi="Arial Narrow"/>
          <w:sz w:val="22"/>
        </w:rPr>
        <w:t xml:space="preserve">o explain </w:t>
      </w:r>
      <w:r>
        <w:rPr>
          <w:rFonts w:ascii="Arial Narrow" w:hAnsi="Arial Narrow"/>
          <w:sz w:val="22"/>
        </w:rPr>
        <w:t>the extended timeframe</w:t>
      </w:r>
      <w:r w:rsidR="009C075C">
        <w:rPr>
          <w:rFonts w:ascii="Arial Narrow" w:hAnsi="Arial Narrow"/>
          <w:sz w:val="22"/>
        </w:rPr>
        <w:t xml:space="preserve"> (in excess of 1</w:t>
      </w:r>
      <w:r w:rsidR="00767466">
        <w:rPr>
          <w:rFonts w:ascii="Arial Narrow" w:hAnsi="Arial Narrow"/>
          <w:sz w:val="22"/>
        </w:rPr>
        <w:t>8</w:t>
      </w:r>
      <w:r w:rsidR="009C075C">
        <w:rPr>
          <w:rFonts w:ascii="Arial Narrow" w:hAnsi="Arial Narrow"/>
          <w:sz w:val="22"/>
        </w:rPr>
        <w:t xml:space="preserve"> months)</w:t>
      </w:r>
      <w:r>
        <w:rPr>
          <w:rFonts w:ascii="Arial Narrow" w:hAnsi="Arial Narrow"/>
          <w:sz w:val="22"/>
        </w:rPr>
        <w:t xml:space="preserve"> </w:t>
      </w:r>
      <w:r w:rsidR="00A0617E">
        <w:rPr>
          <w:rFonts w:ascii="Arial Narrow" w:hAnsi="Arial Narrow"/>
          <w:sz w:val="22"/>
        </w:rPr>
        <w:t>for which</w:t>
      </w:r>
      <w:r>
        <w:rPr>
          <w:rFonts w:ascii="Arial Narrow" w:hAnsi="Arial Narrow"/>
          <w:sz w:val="22"/>
        </w:rPr>
        <w:t xml:space="preserve"> he had been seeking information on the SARDI contract.</w:t>
      </w:r>
      <w:r w:rsidRPr="00743143">
        <w:rPr>
          <w:rFonts w:ascii="Arial Narrow" w:hAnsi="Arial Narrow"/>
          <w:sz w:val="22"/>
        </w:rPr>
        <w:t xml:space="preserve"> </w:t>
      </w:r>
      <w:r w:rsidR="00001696">
        <w:rPr>
          <w:rFonts w:ascii="Arial Narrow" w:hAnsi="Arial Narrow"/>
          <w:sz w:val="22"/>
        </w:rPr>
        <w:t>The paper identified information requested, information received and requests outstanding.</w:t>
      </w:r>
    </w:p>
    <w:p w:rsidR="006F4772" w:rsidRDefault="009F5302">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lastRenderedPageBreak/>
        <w:t xml:space="preserve">OUTCOME: </w:t>
      </w:r>
      <w:r w:rsidR="00C30966" w:rsidRPr="00C30966">
        <w:rPr>
          <w:rFonts w:ascii="Arial Narrow" w:hAnsi="Arial Narrow"/>
          <w:sz w:val="22"/>
        </w:rPr>
        <w:t xml:space="preserve">Industry members of </w:t>
      </w:r>
      <w:r w:rsidR="00777E82" w:rsidRPr="008F3D29">
        <w:rPr>
          <w:rFonts w:ascii="Arial Narrow" w:hAnsi="Arial Narrow"/>
          <w:sz w:val="22"/>
        </w:rPr>
        <w:t xml:space="preserve">FCRSC </w:t>
      </w:r>
      <w:r w:rsidR="00777E82">
        <w:rPr>
          <w:rFonts w:ascii="Arial Narrow" w:hAnsi="Arial Narrow"/>
          <w:sz w:val="22"/>
        </w:rPr>
        <w:t xml:space="preserve">expressed their </w:t>
      </w:r>
      <w:r w:rsidR="00C30966">
        <w:rPr>
          <w:rFonts w:ascii="Arial Narrow" w:hAnsi="Arial Narrow"/>
          <w:sz w:val="22"/>
        </w:rPr>
        <w:t xml:space="preserve">extreme </w:t>
      </w:r>
      <w:r w:rsidR="00777E82">
        <w:rPr>
          <w:rFonts w:ascii="Arial Narrow" w:hAnsi="Arial Narrow"/>
          <w:sz w:val="22"/>
        </w:rPr>
        <w:t>disappointment</w:t>
      </w:r>
      <w:r w:rsidR="00767466">
        <w:rPr>
          <w:rFonts w:ascii="Arial Narrow" w:hAnsi="Arial Narrow"/>
          <w:sz w:val="22"/>
        </w:rPr>
        <w:t xml:space="preserve"> with the progress to date on this issue and</w:t>
      </w:r>
      <w:r w:rsidR="00777E82">
        <w:rPr>
          <w:rFonts w:ascii="Arial Narrow" w:hAnsi="Arial Narrow"/>
          <w:sz w:val="22"/>
        </w:rPr>
        <w:t xml:space="preserve"> </w:t>
      </w:r>
      <w:r w:rsidR="00777E82" w:rsidRPr="008F3D29">
        <w:rPr>
          <w:rFonts w:ascii="Arial Narrow" w:hAnsi="Arial Narrow"/>
          <w:sz w:val="22"/>
        </w:rPr>
        <w:t xml:space="preserve">that </w:t>
      </w:r>
      <w:r w:rsidR="00A0617E">
        <w:rPr>
          <w:rFonts w:ascii="Arial Narrow" w:hAnsi="Arial Narrow"/>
          <w:sz w:val="22"/>
        </w:rPr>
        <w:t xml:space="preserve">the SARDI contract had been extended by 12 months </w:t>
      </w:r>
      <w:r w:rsidR="006962AA">
        <w:rPr>
          <w:rFonts w:ascii="Arial Narrow" w:hAnsi="Arial Narrow"/>
          <w:sz w:val="22"/>
        </w:rPr>
        <w:t>without proper notification to industry</w:t>
      </w:r>
      <w:r w:rsidR="00A0617E">
        <w:rPr>
          <w:rFonts w:ascii="Arial Narrow" w:hAnsi="Arial Narrow"/>
          <w:sz w:val="22"/>
        </w:rPr>
        <w:t xml:space="preserve"> of the timeframes despite persistent attempts to engage on the matter over the previous 18 months</w:t>
      </w:r>
      <w:r w:rsidR="00A0617E" w:rsidRPr="003A61CB">
        <w:rPr>
          <w:rFonts w:ascii="Arial Narrow" w:hAnsi="Arial Narrow"/>
          <w:sz w:val="22"/>
        </w:rPr>
        <w:t>.</w:t>
      </w:r>
      <w:r w:rsidR="00777E82" w:rsidRPr="008F3D29">
        <w:rPr>
          <w:rFonts w:ascii="Arial Narrow" w:hAnsi="Arial Narrow"/>
          <w:sz w:val="22"/>
        </w:rPr>
        <w:t xml:space="preserve"> </w:t>
      </w:r>
      <w:r w:rsidR="003A61CB" w:rsidRPr="008F3D29">
        <w:rPr>
          <w:rFonts w:ascii="Arial Narrow" w:hAnsi="Arial Narrow"/>
          <w:sz w:val="22"/>
        </w:rPr>
        <w:t xml:space="preserve">FV </w:t>
      </w:r>
      <w:r w:rsidR="00A0617E" w:rsidRPr="008F3D29">
        <w:rPr>
          <w:rFonts w:ascii="Arial Narrow" w:hAnsi="Arial Narrow"/>
          <w:sz w:val="22"/>
        </w:rPr>
        <w:t>apolog</w:t>
      </w:r>
      <w:r w:rsidR="003A61CB" w:rsidRPr="003A61CB">
        <w:rPr>
          <w:rFonts w:ascii="Arial Narrow" w:hAnsi="Arial Narrow"/>
          <w:sz w:val="22"/>
        </w:rPr>
        <w:t>ised</w:t>
      </w:r>
      <w:r w:rsidR="003A61CB">
        <w:rPr>
          <w:rFonts w:ascii="Arial Narrow" w:hAnsi="Arial Narrow"/>
          <w:sz w:val="22"/>
        </w:rPr>
        <w:t xml:space="preserve"> for </w:t>
      </w:r>
      <w:r w:rsidR="00A0617E" w:rsidRPr="008F3D29">
        <w:rPr>
          <w:rFonts w:ascii="Arial Narrow" w:hAnsi="Arial Narrow"/>
          <w:sz w:val="22"/>
        </w:rPr>
        <w:t>the situation</w:t>
      </w:r>
      <w:r w:rsidR="006F4772">
        <w:rPr>
          <w:rFonts w:ascii="Arial Narrow" w:hAnsi="Arial Narrow"/>
          <w:sz w:val="22"/>
        </w:rPr>
        <w:t xml:space="preserve">, </w:t>
      </w:r>
      <w:r w:rsidR="00767466">
        <w:rPr>
          <w:rFonts w:ascii="Arial Narrow" w:hAnsi="Arial Narrow"/>
          <w:sz w:val="22"/>
        </w:rPr>
        <w:t xml:space="preserve">noting </w:t>
      </w:r>
      <w:r w:rsidR="006F4772">
        <w:rPr>
          <w:rFonts w:ascii="Arial Narrow" w:hAnsi="Arial Narrow"/>
          <w:sz w:val="22"/>
        </w:rPr>
        <w:t xml:space="preserve">it had been necessary to secure an </w:t>
      </w:r>
      <w:r w:rsidR="009869D4">
        <w:rPr>
          <w:rFonts w:ascii="Arial Narrow" w:hAnsi="Arial Narrow"/>
          <w:sz w:val="22"/>
        </w:rPr>
        <w:t xml:space="preserve">extension </w:t>
      </w:r>
      <w:r w:rsidR="006F4772">
        <w:rPr>
          <w:rFonts w:ascii="Arial Narrow" w:hAnsi="Arial Narrow"/>
          <w:sz w:val="22"/>
        </w:rPr>
        <w:t>assessment for the next 12 months</w:t>
      </w:r>
      <w:r w:rsidR="009869D4">
        <w:rPr>
          <w:rFonts w:ascii="Arial Narrow" w:hAnsi="Arial Narrow"/>
          <w:sz w:val="22"/>
        </w:rPr>
        <w:t xml:space="preserve"> due to lengthy timelines for procurement.  Further, FV</w:t>
      </w:r>
      <w:r w:rsidR="003A61CB">
        <w:rPr>
          <w:rFonts w:ascii="Arial Narrow" w:hAnsi="Arial Narrow"/>
          <w:sz w:val="22"/>
        </w:rPr>
        <w:t xml:space="preserve"> agreed to work with industry to ensure joint input on the </w:t>
      </w:r>
      <w:r w:rsidR="006962AA">
        <w:rPr>
          <w:rFonts w:ascii="Arial Narrow" w:hAnsi="Arial Narrow"/>
          <w:sz w:val="22"/>
        </w:rPr>
        <w:t xml:space="preserve">delivery of the </w:t>
      </w:r>
      <w:r w:rsidR="009869D4">
        <w:rPr>
          <w:rFonts w:ascii="Arial Narrow" w:hAnsi="Arial Narrow"/>
          <w:sz w:val="22"/>
        </w:rPr>
        <w:t xml:space="preserve">services related to the </w:t>
      </w:r>
      <w:r w:rsidR="003A61CB">
        <w:rPr>
          <w:rFonts w:ascii="Arial Narrow" w:hAnsi="Arial Narrow"/>
          <w:sz w:val="22"/>
        </w:rPr>
        <w:t>contract extension</w:t>
      </w:r>
      <w:r w:rsidR="00A0617E" w:rsidRPr="008F3D29">
        <w:rPr>
          <w:rFonts w:ascii="Arial Narrow" w:hAnsi="Arial Narrow"/>
          <w:sz w:val="22"/>
        </w:rPr>
        <w:t>.</w:t>
      </w:r>
      <w:r w:rsidR="00E82D68">
        <w:rPr>
          <w:rFonts w:ascii="Arial Narrow" w:hAnsi="Arial Narrow"/>
          <w:sz w:val="22"/>
        </w:rPr>
        <w:t xml:space="preserve"> The Chair advised he would </w:t>
      </w:r>
      <w:r w:rsidR="006962AA">
        <w:rPr>
          <w:rFonts w:ascii="Arial Narrow" w:hAnsi="Arial Narrow"/>
          <w:sz w:val="22"/>
        </w:rPr>
        <w:t xml:space="preserve">note </w:t>
      </w:r>
      <w:r w:rsidR="00E82D68">
        <w:rPr>
          <w:rFonts w:ascii="Arial Narrow" w:hAnsi="Arial Narrow"/>
          <w:sz w:val="22"/>
        </w:rPr>
        <w:t>the issue in his letter to the Minister.</w:t>
      </w:r>
      <w:r w:rsidR="001A66DE">
        <w:rPr>
          <w:rFonts w:ascii="Arial Narrow" w:hAnsi="Arial Narrow"/>
          <w:sz w:val="22"/>
        </w:rPr>
        <w:t xml:space="preserve"> </w:t>
      </w:r>
    </w:p>
    <w:p w:rsidR="001A66DE" w:rsidRDefault="006F477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FV advised it was prepared to work with industry on contestability of rock lobster research services. However, letting a contract to a new provider will require development of specifications</w:t>
      </w:r>
      <w:r w:rsidR="00767466">
        <w:rPr>
          <w:rFonts w:ascii="Arial Narrow" w:hAnsi="Arial Narrow"/>
          <w:sz w:val="22"/>
        </w:rPr>
        <w:t>, which will be done in consultation with industry</w:t>
      </w:r>
      <w:r>
        <w:rPr>
          <w:rFonts w:ascii="Arial Narrow" w:hAnsi="Arial Narrow"/>
          <w:sz w:val="22"/>
        </w:rPr>
        <w:t xml:space="preserve">. FV agreed to check whether there would be issues under the </w:t>
      </w:r>
      <w:r w:rsidR="0058608E">
        <w:rPr>
          <w:rFonts w:ascii="Arial Narrow" w:hAnsi="Arial Narrow"/>
          <w:sz w:val="22"/>
        </w:rPr>
        <w:t>Alliance Agreement</w:t>
      </w:r>
      <w:r w:rsidR="00E82D68">
        <w:rPr>
          <w:rFonts w:ascii="Arial Narrow" w:hAnsi="Arial Narrow"/>
          <w:sz w:val="22"/>
        </w:rPr>
        <w:t xml:space="preserve">. </w:t>
      </w:r>
    </w:p>
    <w:p w:rsidR="008D1ACE" w:rsidRDefault="001A66DE">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raised concern that abalone survey contracts would also </w:t>
      </w:r>
      <w:r w:rsidR="00C30966">
        <w:rPr>
          <w:rFonts w:ascii="Arial Narrow" w:hAnsi="Arial Narrow"/>
          <w:sz w:val="22"/>
        </w:rPr>
        <w:t xml:space="preserve">be </w:t>
      </w:r>
      <w:r>
        <w:rPr>
          <w:rFonts w:ascii="Arial Narrow" w:hAnsi="Arial Narrow"/>
          <w:sz w:val="22"/>
        </w:rPr>
        <w:t>coming up for renewal and a process to involve industry was requ</w:t>
      </w:r>
      <w:r w:rsidR="00C30966">
        <w:rPr>
          <w:rFonts w:ascii="Arial Narrow" w:hAnsi="Arial Narrow"/>
          <w:sz w:val="22"/>
        </w:rPr>
        <w:t>ested</w:t>
      </w:r>
      <w:r>
        <w:rPr>
          <w:rFonts w:ascii="Arial Narrow" w:hAnsi="Arial Narrow"/>
          <w:sz w:val="22"/>
        </w:rPr>
        <w:t xml:space="preserve">. FCRSC noted that the most effective way to do this would be through a working committee arrangement. FV agreed to discuss the matter at the </w:t>
      </w:r>
      <w:r w:rsidR="0021723D">
        <w:rPr>
          <w:rFonts w:ascii="Arial Narrow" w:hAnsi="Arial Narrow"/>
          <w:sz w:val="22"/>
        </w:rPr>
        <w:t>upcoming meeting between FMS and AIC</w:t>
      </w:r>
      <w:r>
        <w:rPr>
          <w:rFonts w:ascii="Arial Narrow" w:hAnsi="Arial Narrow"/>
          <w:sz w:val="22"/>
        </w:rPr>
        <w:t xml:space="preserve">. </w:t>
      </w:r>
      <w:r w:rsidR="008D1ACE">
        <w:rPr>
          <w:rFonts w:ascii="Arial Narrow" w:hAnsi="Arial Narrow"/>
          <w:sz w:val="22"/>
        </w:rPr>
        <w:t xml:space="preserve">This led to a discussion of cost recovery for abalone. </w:t>
      </w:r>
      <w:r w:rsidR="0058608E">
        <w:rPr>
          <w:rFonts w:ascii="Arial Narrow" w:hAnsi="Arial Narrow"/>
          <w:sz w:val="22"/>
        </w:rPr>
        <w:t>FCRSC noted that a</w:t>
      </w:r>
      <w:r w:rsidR="008D1ACE">
        <w:rPr>
          <w:rFonts w:ascii="Arial Narrow" w:hAnsi="Arial Narrow"/>
          <w:sz w:val="22"/>
        </w:rPr>
        <w:t>balone royalties and levies cannot exceed 7.21% of GVP</w:t>
      </w:r>
      <w:r w:rsidR="0058608E">
        <w:rPr>
          <w:rFonts w:ascii="Arial Narrow" w:hAnsi="Arial Narrow"/>
          <w:sz w:val="22"/>
        </w:rPr>
        <w:t xml:space="preserve"> and that cost recovered services are capped at current levels.</w:t>
      </w:r>
      <w:r w:rsidR="008D1ACE">
        <w:rPr>
          <w:rFonts w:ascii="Arial Narrow" w:hAnsi="Arial Narrow"/>
          <w:sz w:val="22"/>
        </w:rPr>
        <w:t xml:space="preserve"> </w:t>
      </w:r>
      <w:r w:rsidR="00C23315">
        <w:rPr>
          <w:rFonts w:ascii="Arial Narrow" w:hAnsi="Arial Narrow"/>
          <w:sz w:val="22"/>
        </w:rPr>
        <w:t>FV indicated that if</w:t>
      </w:r>
      <w:r w:rsidR="0058608E">
        <w:rPr>
          <w:rFonts w:ascii="Arial Narrow" w:hAnsi="Arial Narrow"/>
          <w:sz w:val="22"/>
        </w:rPr>
        <w:t xml:space="preserve"> industry wants to increase the nature or extent of services</w:t>
      </w:r>
      <w:r w:rsidR="00180085">
        <w:rPr>
          <w:rFonts w:ascii="Arial Narrow" w:hAnsi="Arial Narrow"/>
          <w:sz w:val="22"/>
        </w:rPr>
        <w:t xml:space="preserve"> provided to the abalone sector </w:t>
      </w:r>
      <w:r w:rsidR="0058608E">
        <w:rPr>
          <w:rFonts w:ascii="Arial Narrow" w:hAnsi="Arial Narrow"/>
          <w:sz w:val="22"/>
        </w:rPr>
        <w:t xml:space="preserve"> they will be required to pay more for </w:t>
      </w:r>
      <w:r w:rsidR="00180085">
        <w:rPr>
          <w:rFonts w:ascii="Arial Narrow" w:hAnsi="Arial Narrow"/>
          <w:sz w:val="22"/>
        </w:rPr>
        <w:t xml:space="preserve">these </w:t>
      </w:r>
      <w:r w:rsidR="0058608E">
        <w:rPr>
          <w:rFonts w:ascii="Arial Narrow" w:hAnsi="Arial Narrow"/>
          <w:sz w:val="22"/>
        </w:rPr>
        <w:t xml:space="preserve">additional services. </w:t>
      </w:r>
      <w:r w:rsidR="006E7A3F">
        <w:rPr>
          <w:rFonts w:ascii="Arial Narrow" w:hAnsi="Arial Narrow"/>
          <w:sz w:val="22"/>
        </w:rPr>
        <w:t xml:space="preserve"> As described in the ‘Guidelines for the operation of the prospective cost recovery system’ endorsed by FCRSC, c</w:t>
      </w:r>
      <w:r w:rsidR="0058608E">
        <w:rPr>
          <w:rFonts w:ascii="Arial Narrow" w:hAnsi="Arial Narrow"/>
          <w:sz w:val="22"/>
        </w:rPr>
        <w:t>apacity to provide new services</w:t>
      </w:r>
      <w:r w:rsidR="0083318E">
        <w:rPr>
          <w:rFonts w:ascii="Arial Narrow" w:hAnsi="Arial Narrow"/>
          <w:sz w:val="22"/>
        </w:rPr>
        <w:t xml:space="preserve"> </w:t>
      </w:r>
      <w:r w:rsidR="001536C7">
        <w:rPr>
          <w:rFonts w:ascii="Arial Narrow" w:hAnsi="Arial Narrow"/>
          <w:sz w:val="22"/>
        </w:rPr>
        <w:t>c</w:t>
      </w:r>
      <w:r w:rsidR="0083318E">
        <w:rPr>
          <w:rFonts w:ascii="Arial Narrow" w:hAnsi="Arial Narrow"/>
          <w:sz w:val="22"/>
        </w:rPr>
        <w:t>ould</w:t>
      </w:r>
      <w:r w:rsidR="00767466">
        <w:rPr>
          <w:rFonts w:ascii="Arial Narrow" w:hAnsi="Arial Narrow"/>
          <w:sz w:val="22"/>
        </w:rPr>
        <w:t xml:space="preserve"> </w:t>
      </w:r>
      <w:r w:rsidR="0058608E">
        <w:rPr>
          <w:rFonts w:ascii="Arial Narrow" w:hAnsi="Arial Narrow"/>
          <w:sz w:val="22"/>
        </w:rPr>
        <w:t>develop as efficiencies are found within current services. Government may need to amend services to meet statutory requirements in the future.</w:t>
      </w:r>
    </w:p>
    <w:p w:rsidR="002F7A3E" w:rsidRPr="005412FE" w:rsidRDefault="009F5302" w:rsidP="009F5302">
      <w:pPr>
        <w:pBdr>
          <w:top w:val="single" w:sz="4" w:space="1" w:color="auto"/>
          <w:left w:val="single" w:sz="4" w:space="4" w:color="auto"/>
          <w:bottom w:val="single" w:sz="4" w:space="1" w:color="auto"/>
          <w:right w:val="single" w:sz="4" w:space="4" w:color="auto"/>
        </w:pBdr>
        <w:rPr>
          <w:rFonts w:ascii="Arial Narrow" w:hAnsi="Arial Narrow"/>
          <w:sz w:val="22"/>
        </w:rPr>
      </w:pPr>
      <w:r w:rsidRPr="005412FE">
        <w:rPr>
          <w:rFonts w:ascii="Arial Narrow" w:hAnsi="Arial Narrow"/>
          <w:b/>
          <w:sz w:val="22"/>
        </w:rPr>
        <w:t>ACTIONS:</w:t>
      </w:r>
      <w:r w:rsidRPr="005412FE">
        <w:rPr>
          <w:rFonts w:ascii="Arial Narrow" w:hAnsi="Arial Narrow"/>
          <w:sz w:val="22"/>
        </w:rPr>
        <w:t xml:space="preserve">  </w:t>
      </w:r>
    </w:p>
    <w:p w:rsidR="00EB0CF7" w:rsidRDefault="002F7A3E"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EB0CF7">
        <w:rPr>
          <w:rFonts w:ascii="Arial Narrow" w:hAnsi="Arial Narrow"/>
          <w:sz w:val="22"/>
        </w:rPr>
        <w:t>1</w:t>
      </w:r>
      <w:r w:rsidR="00A0617E" w:rsidRPr="00EB0CF7">
        <w:rPr>
          <w:rFonts w:ascii="Arial Narrow" w:hAnsi="Arial Narrow"/>
          <w:sz w:val="22"/>
        </w:rPr>
        <w:t xml:space="preserve">. </w:t>
      </w:r>
      <w:r w:rsidR="00EB0CF7" w:rsidRPr="00EB0CF7">
        <w:rPr>
          <w:rFonts w:ascii="Arial Narrow" w:hAnsi="Arial Narrow"/>
          <w:sz w:val="22"/>
        </w:rPr>
        <w:t xml:space="preserve">FV to provide </w:t>
      </w:r>
      <w:r w:rsidR="008D1ACE">
        <w:rPr>
          <w:rFonts w:ascii="Arial Narrow" w:hAnsi="Arial Narrow"/>
          <w:sz w:val="22"/>
        </w:rPr>
        <w:t xml:space="preserve">a </w:t>
      </w:r>
      <w:r w:rsidR="00EB0CF7" w:rsidRPr="00EB0CF7">
        <w:rPr>
          <w:rFonts w:ascii="Arial Narrow" w:hAnsi="Arial Narrow"/>
          <w:sz w:val="22"/>
        </w:rPr>
        <w:t xml:space="preserve">response on whether changing the contract with SARDI would create issues with </w:t>
      </w:r>
      <w:r w:rsidR="00C30966">
        <w:rPr>
          <w:rFonts w:ascii="Arial Narrow" w:hAnsi="Arial Narrow"/>
          <w:sz w:val="22"/>
        </w:rPr>
        <w:t xml:space="preserve">South Australia under </w:t>
      </w:r>
      <w:r w:rsidR="008D1ACE">
        <w:rPr>
          <w:rFonts w:ascii="Arial Narrow" w:hAnsi="Arial Narrow"/>
          <w:sz w:val="22"/>
        </w:rPr>
        <w:t xml:space="preserve">the </w:t>
      </w:r>
      <w:r w:rsidR="006F4772">
        <w:rPr>
          <w:rFonts w:ascii="Arial Narrow" w:hAnsi="Arial Narrow"/>
          <w:sz w:val="22"/>
        </w:rPr>
        <w:t>Alliance Agreement</w:t>
      </w:r>
      <w:r w:rsidR="00EB0CF7" w:rsidRPr="00EB0CF7">
        <w:rPr>
          <w:rFonts w:ascii="Arial Narrow" w:hAnsi="Arial Narrow"/>
          <w:sz w:val="22"/>
        </w:rPr>
        <w:t>.</w:t>
      </w:r>
    </w:p>
    <w:p w:rsidR="00EB0CF7" w:rsidRDefault="00A0617E"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EB0CF7" w:rsidRPr="00EB0CF7">
        <w:rPr>
          <w:rFonts w:ascii="Arial Narrow" w:hAnsi="Arial Narrow"/>
          <w:sz w:val="22"/>
        </w:rPr>
        <w:t>The Chair will include the SARDI contract arrangement matter in his letter to the Minister.</w:t>
      </w:r>
    </w:p>
    <w:p w:rsidR="00EB0CF7" w:rsidRPr="00EB0CF7" w:rsidRDefault="00A0617E"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w:t>
      </w:r>
      <w:r w:rsidR="00EB0CF7" w:rsidRPr="00EB0CF7">
        <w:rPr>
          <w:rFonts w:ascii="Arial Narrow" w:hAnsi="Arial Narrow"/>
          <w:sz w:val="22"/>
        </w:rPr>
        <w:t xml:space="preserve">FMS to meet with SARDI and industry to discuss SARDI contract </w:t>
      </w:r>
      <w:r w:rsidR="008D1ACE">
        <w:rPr>
          <w:rFonts w:ascii="Arial Narrow" w:hAnsi="Arial Narrow"/>
          <w:sz w:val="22"/>
        </w:rPr>
        <w:t>extension for the next</w:t>
      </w:r>
      <w:r w:rsidR="00EB0CF7" w:rsidRPr="00EB0CF7">
        <w:rPr>
          <w:rFonts w:ascii="Arial Narrow" w:hAnsi="Arial Narrow"/>
          <w:sz w:val="22"/>
        </w:rPr>
        <w:t xml:space="preserve"> 12 months</w:t>
      </w:r>
      <w:r w:rsidR="00767466">
        <w:rPr>
          <w:rFonts w:ascii="Arial Narrow" w:hAnsi="Arial Narrow"/>
          <w:sz w:val="22"/>
        </w:rPr>
        <w:t xml:space="preserve">, noting that any science will not be undertaken without industry </w:t>
      </w:r>
      <w:r w:rsidR="0083318E">
        <w:rPr>
          <w:rFonts w:ascii="Arial Narrow" w:hAnsi="Arial Narrow"/>
          <w:sz w:val="22"/>
        </w:rPr>
        <w:t>discussion</w:t>
      </w:r>
      <w:r w:rsidR="00EB0CF7" w:rsidRPr="00EB0CF7">
        <w:rPr>
          <w:rFonts w:ascii="Arial Narrow" w:hAnsi="Arial Narrow"/>
          <w:sz w:val="22"/>
        </w:rPr>
        <w:t>.</w:t>
      </w:r>
    </w:p>
    <w:p w:rsidR="00EB0CF7" w:rsidRDefault="00EB0CF7"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w:t>
      </w:r>
      <w:r w:rsidRPr="00EB0CF7">
        <w:rPr>
          <w:rFonts w:ascii="Arial Narrow" w:hAnsi="Arial Narrow"/>
          <w:sz w:val="22"/>
        </w:rPr>
        <w:t xml:space="preserve">Contracting for abalone research will be discussed by FMS and AIC at </w:t>
      </w:r>
      <w:r w:rsidR="0083318E">
        <w:rPr>
          <w:rFonts w:ascii="Arial Narrow" w:hAnsi="Arial Narrow"/>
          <w:sz w:val="22"/>
        </w:rPr>
        <w:t xml:space="preserve">a </w:t>
      </w:r>
      <w:r w:rsidRPr="00EB0CF7">
        <w:rPr>
          <w:rFonts w:ascii="Arial Narrow" w:hAnsi="Arial Narrow"/>
          <w:sz w:val="22"/>
        </w:rPr>
        <w:t>meeting on 6 July.</w:t>
      </w:r>
    </w:p>
    <w:p w:rsidR="00EB0CF7" w:rsidRPr="005412FE" w:rsidRDefault="00EB0CF7" w:rsidP="00B644DD">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Pr="00EB0CF7">
        <w:rPr>
          <w:rFonts w:ascii="Arial Narrow" w:hAnsi="Arial Narrow"/>
          <w:sz w:val="22"/>
        </w:rPr>
        <w:t xml:space="preserve"> </w:t>
      </w:r>
      <w:r>
        <w:rPr>
          <w:rFonts w:ascii="Arial Narrow" w:hAnsi="Arial Narrow"/>
          <w:sz w:val="22"/>
        </w:rPr>
        <w:t>FV to d</w:t>
      </w:r>
      <w:r w:rsidRPr="00EB0CF7">
        <w:rPr>
          <w:rFonts w:ascii="Arial Narrow" w:hAnsi="Arial Narrow"/>
          <w:sz w:val="22"/>
        </w:rPr>
        <w:t xml:space="preserve">evelop a process and timeframe for review of contract arrangements for rock lobster and abalone </w:t>
      </w:r>
      <w:r w:rsidR="009869D4">
        <w:rPr>
          <w:rFonts w:ascii="Arial Narrow" w:hAnsi="Arial Narrow"/>
          <w:sz w:val="22"/>
        </w:rPr>
        <w:t xml:space="preserve"> survey work that takes into consideration departmental procurement timeframes for contracting</w:t>
      </w:r>
      <w:r w:rsidRPr="00EB0CF7">
        <w:rPr>
          <w:rFonts w:ascii="Arial Narrow" w:hAnsi="Arial Narrow"/>
          <w:sz w:val="22"/>
        </w:rPr>
        <w:t>.</w:t>
      </w:r>
    </w:p>
    <w:p w:rsidR="009F5302" w:rsidRPr="008F3D29" w:rsidRDefault="009F5302" w:rsidP="00131E7F">
      <w:pPr>
        <w:spacing w:before="0"/>
        <w:rPr>
          <w:rFonts w:ascii="Arial Narrow" w:hAnsi="Arial Narrow"/>
          <w:b/>
          <w:color w:val="0070C0"/>
          <w:sz w:val="22"/>
        </w:rPr>
      </w:pPr>
    </w:p>
    <w:p w:rsidR="00C1400D" w:rsidRPr="008F3D29" w:rsidRDefault="00491196" w:rsidP="00DD28B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777E82">
        <w:rPr>
          <w:rFonts w:ascii="Arial Narrow" w:hAnsi="Arial Narrow"/>
          <w:b/>
          <w:sz w:val="22"/>
        </w:rPr>
        <w:t>9</w:t>
      </w:r>
      <w:r w:rsidR="00486696" w:rsidRPr="00777E82">
        <w:rPr>
          <w:rFonts w:ascii="Arial Narrow" w:hAnsi="Arial Narrow"/>
          <w:b/>
          <w:sz w:val="22"/>
        </w:rPr>
        <w:t>) Other Business</w:t>
      </w:r>
      <w:r w:rsidR="003C03E3" w:rsidRPr="00777E82">
        <w:rPr>
          <w:rFonts w:ascii="Arial Narrow" w:hAnsi="Arial Narrow"/>
          <w:b/>
          <w:sz w:val="22"/>
        </w:rPr>
        <w:t xml:space="preserve"> </w:t>
      </w:r>
    </w:p>
    <w:p w:rsidR="0021723D" w:rsidRPr="008F3D29" w:rsidRDefault="00743143" w:rsidP="00743143">
      <w:pPr>
        <w:pBdr>
          <w:top w:val="single" w:sz="4" w:space="1" w:color="auto"/>
          <w:left w:val="single" w:sz="4" w:space="4" w:color="auto"/>
          <w:bottom w:val="single" w:sz="4" w:space="1" w:color="auto"/>
          <w:right w:val="single" w:sz="4" w:space="4" w:color="auto"/>
        </w:pBdr>
        <w:rPr>
          <w:rFonts w:ascii="Arial Narrow" w:hAnsi="Arial Narrow"/>
          <w:sz w:val="22"/>
        </w:rPr>
      </w:pPr>
      <w:r w:rsidRPr="008F3D29">
        <w:rPr>
          <w:rFonts w:ascii="Arial Narrow" w:hAnsi="Arial Narrow"/>
          <w:b/>
          <w:sz w:val="22"/>
        </w:rPr>
        <w:t xml:space="preserve">BACKGROUND: </w:t>
      </w:r>
      <w:r w:rsidR="0021723D" w:rsidRPr="008F3D29">
        <w:rPr>
          <w:rFonts w:ascii="Arial Narrow" w:hAnsi="Arial Narrow"/>
          <w:sz w:val="22"/>
        </w:rPr>
        <w:t>Three ma</w:t>
      </w:r>
      <w:r w:rsidR="0021723D">
        <w:rPr>
          <w:rFonts w:ascii="Arial Narrow" w:hAnsi="Arial Narrow"/>
          <w:sz w:val="22"/>
        </w:rPr>
        <w:t>tters were discussed under Other Business</w:t>
      </w:r>
      <w:r w:rsidR="0021723D" w:rsidRPr="008F3D29">
        <w:rPr>
          <w:rFonts w:ascii="Arial Narrow" w:hAnsi="Arial Narrow"/>
          <w:sz w:val="22"/>
        </w:rPr>
        <w:t>.</w:t>
      </w:r>
    </w:p>
    <w:p w:rsidR="00743143" w:rsidRPr="008F3D29" w:rsidRDefault="00743143" w:rsidP="008F3D29">
      <w:pPr>
        <w:pStyle w:val="ListParagraph"/>
        <w:numPr>
          <w:ilvl w:val="0"/>
          <w:numId w:val="39"/>
        </w:numPr>
        <w:pBdr>
          <w:top w:val="single" w:sz="4" w:space="1" w:color="auto"/>
          <w:left w:val="single" w:sz="4" w:space="4" w:color="auto"/>
          <w:bottom w:val="single" w:sz="4" w:space="1" w:color="auto"/>
          <w:right w:val="single" w:sz="4" w:space="4" w:color="auto"/>
        </w:pBdr>
        <w:rPr>
          <w:rFonts w:ascii="Arial Narrow" w:hAnsi="Arial Narrow"/>
          <w:sz w:val="22"/>
        </w:rPr>
      </w:pPr>
      <w:r w:rsidRPr="008F3D29">
        <w:rPr>
          <w:rFonts w:ascii="Arial Narrow" w:hAnsi="Arial Narrow"/>
          <w:sz w:val="22"/>
        </w:rPr>
        <w:t xml:space="preserve">The Chair, FCRSC wrote to the Minister on 8 April 2015 updating her on outcomes from FCRSC meeting #37. </w:t>
      </w:r>
      <w:r w:rsidR="00C30966">
        <w:rPr>
          <w:rFonts w:ascii="Arial Narrow" w:hAnsi="Arial Narrow"/>
          <w:sz w:val="22"/>
        </w:rPr>
        <w:t>The process</w:t>
      </w:r>
      <w:r w:rsidRPr="008F3D29">
        <w:rPr>
          <w:rFonts w:ascii="Arial Narrow" w:hAnsi="Arial Narrow"/>
          <w:sz w:val="22"/>
        </w:rPr>
        <w:t xml:space="preserve"> for correspondence being sent from the FCRSC</w:t>
      </w:r>
      <w:r w:rsidR="00C30966">
        <w:rPr>
          <w:rFonts w:ascii="Arial Narrow" w:hAnsi="Arial Narrow"/>
          <w:sz w:val="22"/>
        </w:rPr>
        <w:t xml:space="preserve"> was raised</w:t>
      </w:r>
      <w:r w:rsidRPr="008F3D29">
        <w:rPr>
          <w:rFonts w:ascii="Arial Narrow" w:hAnsi="Arial Narrow"/>
          <w:sz w:val="22"/>
        </w:rPr>
        <w:t xml:space="preserve">. Although not required under the </w:t>
      </w:r>
      <w:r w:rsidR="0021723D">
        <w:rPr>
          <w:rFonts w:ascii="Arial Narrow" w:hAnsi="Arial Narrow"/>
          <w:sz w:val="22"/>
        </w:rPr>
        <w:t xml:space="preserve">current </w:t>
      </w:r>
      <w:r w:rsidRPr="008F3D29">
        <w:rPr>
          <w:rFonts w:ascii="Arial Narrow" w:hAnsi="Arial Narrow"/>
          <w:sz w:val="22"/>
        </w:rPr>
        <w:t xml:space="preserve">Terms of Reference, the Chair </w:t>
      </w:r>
      <w:r w:rsidR="0021723D">
        <w:rPr>
          <w:rFonts w:ascii="Arial Narrow" w:hAnsi="Arial Narrow"/>
          <w:sz w:val="22"/>
        </w:rPr>
        <w:t>agreed to circulate letters to the Committee prior to sending (refer to Item 6).</w:t>
      </w:r>
      <w:r w:rsidRPr="008F3D29">
        <w:rPr>
          <w:rFonts w:ascii="Arial Narrow" w:hAnsi="Arial Narrow"/>
          <w:sz w:val="22"/>
        </w:rPr>
        <w:t xml:space="preserve">   </w:t>
      </w:r>
    </w:p>
    <w:p w:rsidR="00743143" w:rsidRPr="008F3D29" w:rsidRDefault="00743143" w:rsidP="008F3D29">
      <w:pPr>
        <w:pStyle w:val="ListParagraph"/>
        <w:numPr>
          <w:ilvl w:val="0"/>
          <w:numId w:val="39"/>
        </w:num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F3D29">
        <w:rPr>
          <w:rFonts w:ascii="Arial Narrow" w:hAnsi="Arial Narrow"/>
          <w:sz w:val="22"/>
        </w:rPr>
        <w:t xml:space="preserve">The Quarter 4 report was released in May </w:t>
      </w:r>
      <w:r w:rsidR="0021723D" w:rsidRPr="008F3D29">
        <w:rPr>
          <w:rFonts w:ascii="Arial Narrow" w:hAnsi="Arial Narrow"/>
          <w:sz w:val="22"/>
        </w:rPr>
        <w:t xml:space="preserve">2015 </w:t>
      </w:r>
      <w:r w:rsidRPr="008F3D29">
        <w:rPr>
          <w:rFonts w:ascii="Arial Narrow" w:hAnsi="Arial Narrow"/>
          <w:sz w:val="22"/>
        </w:rPr>
        <w:t xml:space="preserve">and made available in hardcopy to the Committee </w:t>
      </w:r>
      <w:r w:rsidR="0021723D">
        <w:rPr>
          <w:rFonts w:ascii="Arial Narrow" w:hAnsi="Arial Narrow"/>
          <w:sz w:val="22"/>
        </w:rPr>
        <w:t xml:space="preserve">at the meeting </w:t>
      </w:r>
      <w:r w:rsidRPr="008F3D29">
        <w:rPr>
          <w:rFonts w:ascii="Arial Narrow" w:hAnsi="Arial Narrow"/>
          <w:sz w:val="22"/>
        </w:rPr>
        <w:t xml:space="preserve">as no web version </w:t>
      </w:r>
      <w:r w:rsidR="0021723D">
        <w:rPr>
          <w:rFonts w:ascii="Arial Narrow" w:hAnsi="Arial Narrow"/>
          <w:sz w:val="22"/>
        </w:rPr>
        <w:t>will be available until the Agriculture website has been created</w:t>
      </w:r>
      <w:r w:rsidRPr="008F3D29">
        <w:rPr>
          <w:rFonts w:ascii="Arial Narrow" w:hAnsi="Arial Narrow"/>
          <w:sz w:val="22"/>
        </w:rPr>
        <w:t>.</w:t>
      </w:r>
    </w:p>
    <w:p w:rsidR="00743143" w:rsidRPr="008F3D29" w:rsidRDefault="00743143" w:rsidP="008F3D29">
      <w:pPr>
        <w:pStyle w:val="ListParagraph"/>
        <w:numPr>
          <w:ilvl w:val="0"/>
          <w:numId w:val="39"/>
        </w:numPr>
        <w:pBdr>
          <w:top w:val="single" w:sz="4" w:space="1" w:color="auto"/>
          <w:left w:val="single" w:sz="4" w:space="4" w:color="auto"/>
          <w:bottom w:val="single" w:sz="4" w:space="1" w:color="auto"/>
          <w:right w:val="single" w:sz="4" w:space="4" w:color="auto"/>
        </w:pBdr>
        <w:rPr>
          <w:rFonts w:ascii="Arial Narrow" w:hAnsi="Arial Narrow"/>
          <w:sz w:val="22"/>
        </w:rPr>
      </w:pPr>
      <w:r w:rsidRPr="008F3D29">
        <w:rPr>
          <w:rFonts w:ascii="Arial Narrow" w:hAnsi="Arial Narrow"/>
          <w:sz w:val="22"/>
        </w:rPr>
        <w:t xml:space="preserve">Mr Sean Buck </w:t>
      </w:r>
      <w:r w:rsidR="0021723D" w:rsidRPr="008F3D29">
        <w:rPr>
          <w:rFonts w:ascii="Arial Narrow" w:hAnsi="Arial Narrow"/>
          <w:sz w:val="22"/>
        </w:rPr>
        <w:t xml:space="preserve">(observer) </w:t>
      </w:r>
      <w:r w:rsidRPr="008F3D29">
        <w:rPr>
          <w:rFonts w:ascii="Arial Narrow" w:hAnsi="Arial Narrow"/>
          <w:sz w:val="22"/>
        </w:rPr>
        <w:t xml:space="preserve">requested that costs for Compliance and Administration Services to the abalone sector be added to the agenda.  </w:t>
      </w:r>
    </w:p>
    <w:p w:rsidR="0021723D" w:rsidRDefault="00777E8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FCRSC support</w:t>
      </w:r>
      <w:r w:rsidR="0021723D">
        <w:rPr>
          <w:rFonts w:ascii="Arial Narrow" w:hAnsi="Arial Narrow"/>
          <w:sz w:val="22"/>
        </w:rPr>
        <w:t>ed</w:t>
      </w:r>
      <w:r>
        <w:rPr>
          <w:rFonts w:ascii="Arial Narrow" w:hAnsi="Arial Narrow"/>
          <w:sz w:val="22"/>
        </w:rPr>
        <w:t xml:space="preserve"> a proposal </w:t>
      </w:r>
      <w:r w:rsidR="009373C4">
        <w:rPr>
          <w:rFonts w:ascii="Arial Narrow" w:hAnsi="Arial Narrow"/>
          <w:sz w:val="22"/>
        </w:rPr>
        <w:t xml:space="preserve">by Mr </w:t>
      </w:r>
      <w:r w:rsidR="00D036F9">
        <w:rPr>
          <w:rFonts w:ascii="Arial Narrow" w:hAnsi="Arial Narrow"/>
          <w:sz w:val="22"/>
        </w:rPr>
        <w:t xml:space="preserve">Sean </w:t>
      </w:r>
      <w:r w:rsidR="009373C4">
        <w:rPr>
          <w:rFonts w:ascii="Arial Narrow" w:hAnsi="Arial Narrow"/>
          <w:sz w:val="22"/>
        </w:rPr>
        <w:t xml:space="preserve">Buck </w:t>
      </w:r>
      <w:r>
        <w:rPr>
          <w:rFonts w:ascii="Arial Narrow" w:hAnsi="Arial Narrow"/>
          <w:sz w:val="22"/>
        </w:rPr>
        <w:t xml:space="preserve">to scope the costs and benefits of moving to electronic reporting for abalone across all 3 zones. </w:t>
      </w:r>
      <w:r w:rsidR="00D036F9">
        <w:rPr>
          <w:rFonts w:ascii="Arial Narrow" w:hAnsi="Arial Narrow"/>
          <w:sz w:val="22"/>
        </w:rPr>
        <w:t xml:space="preserve"> Mr Buck’s</w:t>
      </w:r>
      <w:r>
        <w:rPr>
          <w:rFonts w:ascii="Arial Narrow" w:hAnsi="Arial Narrow"/>
          <w:sz w:val="22"/>
        </w:rPr>
        <w:t xml:space="preserve"> proposal </w:t>
      </w:r>
      <w:r w:rsidR="0021723D">
        <w:rPr>
          <w:rFonts w:ascii="Arial Narrow" w:hAnsi="Arial Narrow"/>
          <w:sz w:val="22"/>
        </w:rPr>
        <w:t>will</w:t>
      </w:r>
      <w:r>
        <w:rPr>
          <w:rFonts w:ascii="Arial Narrow" w:hAnsi="Arial Narrow"/>
          <w:sz w:val="22"/>
        </w:rPr>
        <w:t xml:space="preserve"> look at reporting </w:t>
      </w:r>
      <w:r w:rsidR="0021723D">
        <w:rPr>
          <w:rFonts w:ascii="Arial Narrow" w:hAnsi="Arial Narrow"/>
          <w:sz w:val="22"/>
        </w:rPr>
        <w:t xml:space="preserve">for abalone </w:t>
      </w:r>
      <w:r>
        <w:rPr>
          <w:rFonts w:ascii="Arial Narrow" w:hAnsi="Arial Narrow"/>
          <w:sz w:val="22"/>
        </w:rPr>
        <w:t xml:space="preserve">in a manner similar to the Sea Urchin fishery. </w:t>
      </w:r>
      <w:r w:rsidR="00D40301">
        <w:rPr>
          <w:rFonts w:ascii="Arial Narrow" w:hAnsi="Arial Narrow"/>
          <w:sz w:val="22"/>
        </w:rPr>
        <w:t xml:space="preserve">Mr Peeters advised Western Zone Abalone was </w:t>
      </w:r>
      <w:r w:rsidR="00C30966">
        <w:rPr>
          <w:rFonts w:ascii="Arial Narrow" w:hAnsi="Arial Narrow"/>
          <w:sz w:val="22"/>
        </w:rPr>
        <w:t xml:space="preserve">highly </w:t>
      </w:r>
      <w:r w:rsidR="00D40301">
        <w:rPr>
          <w:rFonts w:ascii="Arial Narrow" w:hAnsi="Arial Narrow"/>
          <w:sz w:val="22"/>
        </w:rPr>
        <w:t xml:space="preserve">unlikely to </w:t>
      </w:r>
      <w:r w:rsidR="00C30966">
        <w:rPr>
          <w:rFonts w:ascii="Arial Narrow" w:hAnsi="Arial Narrow"/>
          <w:sz w:val="22"/>
        </w:rPr>
        <w:t>implement</w:t>
      </w:r>
      <w:r w:rsidR="00D40301">
        <w:rPr>
          <w:rFonts w:ascii="Arial Narrow" w:hAnsi="Arial Narrow"/>
          <w:sz w:val="22"/>
        </w:rPr>
        <w:t xml:space="preserve"> electronic reporting due to limited potential for cost savings.  </w:t>
      </w:r>
      <w:r w:rsidR="0021723D">
        <w:rPr>
          <w:rFonts w:ascii="Arial Narrow" w:hAnsi="Arial Narrow"/>
          <w:sz w:val="22"/>
        </w:rPr>
        <w:t xml:space="preserve">Mr Buck made </w:t>
      </w:r>
      <w:r w:rsidR="0020551B">
        <w:rPr>
          <w:rFonts w:ascii="Arial Narrow" w:hAnsi="Arial Narrow"/>
          <w:sz w:val="22"/>
        </w:rPr>
        <w:t xml:space="preserve">the following </w:t>
      </w:r>
      <w:r w:rsidR="0021723D">
        <w:rPr>
          <w:rFonts w:ascii="Arial Narrow" w:hAnsi="Arial Narrow"/>
          <w:sz w:val="22"/>
        </w:rPr>
        <w:t>requests:</w:t>
      </w:r>
    </w:p>
    <w:p w:rsidR="00777E82" w:rsidRDefault="009373C4" w:rsidP="008F3D29">
      <w:pPr>
        <w:pBdr>
          <w:top w:val="single" w:sz="4" w:space="1" w:color="auto"/>
          <w:left w:val="single" w:sz="4" w:space="4" w:color="auto"/>
          <w:bottom w:val="single" w:sz="4" w:space="1" w:color="auto"/>
          <w:right w:val="single" w:sz="4" w:space="4" w:color="auto"/>
        </w:pBdr>
        <w:ind w:firstLine="720"/>
        <w:rPr>
          <w:rFonts w:ascii="Arial Narrow" w:hAnsi="Arial Narrow"/>
          <w:sz w:val="22"/>
        </w:rPr>
      </w:pPr>
      <w:proofErr w:type="spellStart"/>
      <w:r>
        <w:rPr>
          <w:rFonts w:ascii="Arial Narrow" w:hAnsi="Arial Narrow"/>
          <w:sz w:val="22"/>
        </w:rPr>
        <w:t>i</w:t>
      </w:r>
      <w:proofErr w:type="spellEnd"/>
      <w:r>
        <w:rPr>
          <w:rFonts w:ascii="Arial Narrow" w:hAnsi="Arial Narrow"/>
          <w:sz w:val="22"/>
        </w:rPr>
        <w:t xml:space="preserve">) </w:t>
      </w:r>
      <w:r w:rsidR="0021723D">
        <w:rPr>
          <w:rFonts w:ascii="Arial Narrow" w:hAnsi="Arial Narrow"/>
          <w:sz w:val="22"/>
        </w:rPr>
        <w:t xml:space="preserve">That </w:t>
      </w:r>
      <w:r>
        <w:rPr>
          <w:rFonts w:ascii="Arial Narrow" w:hAnsi="Arial Narrow"/>
          <w:sz w:val="22"/>
        </w:rPr>
        <w:t>FV provide operating and FTE costs for administration and c</w:t>
      </w:r>
      <w:r w:rsidR="0020551B">
        <w:rPr>
          <w:rFonts w:ascii="Arial Narrow" w:hAnsi="Arial Narrow"/>
          <w:sz w:val="22"/>
        </w:rPr>
        <w:t>atch and effort</w:t>
      </w:r>
      <w:r>
        <w:rPr>
          <w:rFonts w:ascii="Arial Narrow" w:hAnsi="Arial Narrow"/>
          <w:sz w:val="22"/>
        </w:rPr>
        <w:t xml:space="preserve"> services.</w:t>
      </w:r>
      <w:r w:rsidR="0021723D">
        <w:rPr>
          <w:rFonts w:ascii="Arial Narrow" w:hAnsi="Arial Narrow"/>
          <w:sz w:val="22"/>
        </w:rPr>
        <w:t xml:space="preserve"> FV agreed.</w:t>
      </w:r>
    </w:p>
    <w:p w:rsidR="001A66DE" w:rsidRDefault="009373C4" w:rsidP="008F3D29">
      <w:pPr>
        <w:pBdr>
          <w:top w:val="single" w:sz="4" w:space="1" w:color="auto"/>
          <w:left w:val="single" w:sz="4" w:space="4" w:color="auto"/>
          <w:bottom w:val="single" w:sz="4" w:space="1" w:color="auto"/>
          <w:right w:val="single" w:sz="4" w:space="4" w:color="auto"/>
        </w:pBdr>
        <w:ind w:firstLine="720"/>
        <w:rPr>
          <w:rFonts w:ascii="Arial Narrow" w:hAnsi="Arial Narrow"/>
          <w:sz w:val="22"/>
        </w:rPr>
      </w:pPr>
      <w:r>
        <w:rPr>
          <w:rFonts w:ascii="Arial Narrow" w:hAnsi="Arial Narrow"/>
          <w:sz w:val="22"/>
        </w:rPr>
        <w:t xml:space="preserve">ii) </w:t>
      </w:r>
      <w:r w:rsidR="000641E1">
        <w:rPr>
          <w:rFonts w:ascii="Arial Narrow" w:hAnsi="Arial Narrow"/>
          <w:sz w:val="22"/>
        </w:rPr>
        <w:t xml:space="preserve">That </w:t>
      </w:r>
      <w:r w:rsidR="001A66DE">
        <w:rPr>
          <w:rFonts w:ascii="Arial Narrow" w:hAnsi="Arial Narrow"/>
          <w:sz w:val="22"/>
        </w:rPr>
        <w:t>the application of 5% pre and post inspection costs be reviewed for error by FV.</w:t>
      </w:r>
      <w:r w:rsidR="0021723D">
        <w:rPr>
          <w:rFonts w:ascii="Arial Narrow" w:hAnsi="Arial Narrow"/>
          <w:sz w:val="22"/>
        </w:rPr>
        <w:t xml:space="preserve"> </w:t>
      </w:r>
      <w:r w:rsidR="001A66DE">
        <w:rPr>
          <w:rFonts w:ascii="Arial Narrow" w:hAnsi="Arial Narrow"/>
          <w:sz w:val="22"/>
        </w:rPr>
        <w:t xml:space="preserve"> </w:t>
      </w:r>
    </w:p>
    <w:p w:rsidR="001A66DE" w:rsidRDefault="001A66DE" w:rsidP="00DD28B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w:t>
      </w:r>
      <w:proofErr w:type="spellStart"/>
      <w:r w:rsidRPr="008F3D29">
        <w:rPr>
          <w:rFonts w:ascii="Arial Narrow" w:hAnsi="Arial Narrow"/>
          <w:i/>
          <w:sz w:val="22"/>
        </w:rPr>
        <w:t>Sec</w:t>
      </w:r>
      <w:proofErr w:type="spellEnd"/>
      <w:r w:rsidR="0020551B">
        <w:rPr>
          <w:rFonts w:ascii="Arial Narrow" w:hAnsi="Arial Narrow"/>
          <w:i/>
          <w:sz w:val="22"/>
        </w:rPr>
        <w:t xml:space="preserve"> note</w:t>
      </w:r>
      <w:r w:rsidRPr="008F3D29">
        <w:rPr>
          <w:rFonts w:ascii="Arial Narrow" w:hAnsi="Arial Narrow"/>
          <w:i/>
          <w:sz w:val="22"/>
        </w:rPr>
        <w:t>: Inspection times were calculated through an intensive process undertaken by the</w:t>
      </w:r>
      <w:r w:rsidR="007F1E25">
        <w:rPr>
          <w:rFonts w:ascii="Arial Narrow" w:hAnsi="Arial Narrow"/>
          <w:i/>
          <w:sz w:val="22"/>
        </w:rPr>
        <w:t xml:space="preserve"> Education and Enforcement</w:t>
      </w:r>
      <w:r w:rsidRPr="008F3D29">
        <w:rPr>
          <w:rFonts w:ascii="Arial Narrow" w:hAnsi="Arial Narrow"/>
          <w:i/>
          <w:sz w:val="22"/>
        </w:rPr>
        <w:t xml:space="preserve"> Unit in July 2014</w:t>
      </w:r>
      <w:r w:rsidR="009373C4">
        <w:rPr>
          <w:rFonts w:ascii="Arial Narrow" w:hAnsi="Arial Narrow"/>
          <w:i/>
          <w:sz w:val="22"/>
        </w:rPr>
        <w:t xml:space="preserve"> and revised to 5% following agreement at FCRSC#34</w:t>
      </w:r>
      <w:r w:rsidRPr="008F3D29">
        <w:rPr>
          <w:rFonts w:ascii="Arial Narrow" w:hAnsi="Arial Narrow"/>
          <w:i/>
          <w:sz w:val="22"/>
        </w:rPr>
        <w:t>. Central Zone abalone</w:t>
      </w:r>
      <w:r w:rsidR="009373C4" w:rsidRPr="008F3D29">
        <w:rPr>
          <w:rFonts w:ascii="Arial Narrow" w:hAnsi="Arial Narrow"/>
          <w:i/>
          <w:sz w:val="22"/>
        </w:rPr>
        <w:t xml:space="preserve"> inspection times </w:t>
      </w:r>
      <w:r w:rsidR="009373C4">
        <w:rPr>
          <w:rFonts w:ascii="Arial Narrow" w:hAnsi="Arial Narrow"/>
          <w:i/>
          <w:sz w:val="22"/>
        </w:rPr>
        <w:t xml:space="preserve">and the application of 5% </w:t>
      </w:r>
      <w:r w:rsidR="009373C4" w:rsidRPr="008F3D29">
        <w:rPr>
          <w:rFonts w:ascii="Arial Narrow" w:hAnsi="Arial Narrow"/>
          <w:i/>
          <w:sz w:val="22"/>
        </w:rPr>
        <w:t xml:space="preserve">were discussed at length at the </w:t>
      </w:r>
      <w:r w:rsidR="006F4772">
        <w:rPr>
          <w:rFonts w:ascii="Arial Narrow" w:hAnsi="Arial Narrow"/>
          <w:i/>
          <w:sz w:val="22"/>
        </w:rPr>
        <w:t>central zone abalone c</w:t>
      </w:r>
      <w:r w:rsidR="009373C4" w:rsidRPr="008F3D29">
        <w:rPr>
          <w:rFonts w:ascii="Arial Narrow" w:hAnsi="Arial Narrow"/>
          <w:i/>
          <w:sz w:val="22"/>
        </w:rPr>
        <w:t>ost</w:t>
      </w:r>
      <w:r w:rsidR="006F4772">
        <w:rPr>
          <w:rFonts w:ascii="Arial Narrow" w:hAnsi="Arial Narrow"/>
          <w:i/>
          <w:sz w:val="22"/>
        </w:rPr>
        <w:t xml:space="preserve"> r</w:t>
      </w:r>
      <w:r w:rsidR="009373C4" w:rsidRPr="008F3D29">
        <w:rPr>
          <w:rFonts w:ascii="Arial Narrow" w:hAnsi="Arial Narrow"/>
          <w:i/>
          <w:sz w:val="22"/>
        </w:rPr>
        <w:t xml:space="preserve">ecovery </w:t>
      </w:r>
      <w:r w:rsidR="006F4772">
        <w:rPr>
          <w:rFonts w:ascii="Arial Narrow" w:hAnsi="Arial Narrow"/>
          <w:i/>
          <w:sz w:val="22"/>
        </w:rPr>
        <w:t>f</w:t>
      </w:r>
      <w:r w:rsidR="009373C4" w:rsidRPr="008F3D29">
        <w:rPr>
          <w:rFonts w:ascii="Arial Narrow" w:hAnsi="Arial Narrow"/>
          <w:i/>
          <w:sz w:val="22"/>
        </w:rPr>
        <w:t>orum on 15 September 2014.</w:t>
      </w:r>
      <w:r w:rsidR="009373C4">
        <w:rPr>
          <w:rFonts w:ascii="Arial Narrow" w:hAnsi="Arial Narrow"/>
          <w:sz w:val="22"/>
        </w:rPr>
        <w:t>)</w:t>
      </w:r>
      <w:r>
        <w:rPr>
          <w:rFonts w:ascii="Arial Narrow" w:hAnsi="Arial Narrow"/>
          <w:sz w:val="22"/>
        </w:rPr>
        <w:t xml:space="preserve"> </w:t>
      </w:r>
      <w:r w:rsidR="006F4772">
        <w:rPr>
          <w:rFonts w:ascii="Arial Narrow" w:hAnsi="Arial Narrow"/>
          <w:sz w:val="22"/>
        </w:rPr>
        <w:t xml:space="preserve"> </w:t>
      </w:r>
    </w:p>
    <w:p w:rsidR="00D036F9" w:rsidRDefault="00D036F9" w:rsidP="00D036F9">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The Chair re-iterated that the role of FCRSC was to operate at a policy level and to represent all fisheries.</w:t>
      </w:r>
    </w:p>
    <w:p w:rsidR="00D036F9" w:rsidRPr="008F3D29" w:rsidRDefault="001536C7" w:rsidP="00DD28B2">
      <w:pPr>
        <w:pBdr>
          <w:top w:val="single" w:sz="4" w:space="1" w:color="auto"/>
          <w:left w:val="single" w:sz="4" w:space="4" w:color="auto"/>
          <w:bottom w:val="single" w:sz="4" w:space="1" w:color="auto"/>
          <w:right w:val="single" w:sz="4" w:space="4" w:color="auto"/>
        </w:pBdr>
        <w:rPr>
          <w:rFonts w:ascii="Arial Narrow" w:hAnsi="Arial Narrow"/>
          <w:sz w:val="22"/>
        </w:rPr>
      </w:pPr>
      <w:r>
        <w:rPr>
          <w:rFonts w:ascii="Arial Narrow" w:hAnsi="Arial Narrow"/>
          <w:sz w:val="22"/>
        </w:rPr>
        <w:t xml:space="preserve">Industry raised </w:t>
      </w:r>
      <w:r w:rsidR="00D036F9">
        <w:rPr>
          <w:rFonts w:ascii="Arial Narrow" w:hAnsi="Arial Narrow"/>
          <w:sz w:val="22"/>
        </w:rPr>
        <w:t xml:space="preserve">the </w:t>
      </w:r>
      <w:r>
        <w:rPr>
          <w:rFonts w:ascii="Arial Narrow" w:hAnsi="Arial Narrow"/>
          <w:sz w:val="22"/>
        </w:rPr>
        <w:t xml:space="preserve">matter of the </w:t>
      </w:r>
      <w:r w:rsidR="00D036F9">
        <w:rPr>
          <w:rFonts w:ascii="Arial Narrow" w:hAnsi="Arial Narrow"/>
          <w:sz w:val="22"/>
        </w:rPr>
        <w:t>Premier’s commitment for all future appointments to paid positions on Government Boards and Committees to be at least 50% women. The Committee noted the difficulty this may pose for FCRSC due to the limited number of women involved in the commercial fishing sector.</w:t>
      </w:r>
    </w:p>
    <w:p w:rsidR="005913B7" w:rsidRPr="00AE3486" w:rsidRDefault="005C7BCC" w:rsidP="00C419C9">
      <w:pPr>
        <w:pBdr>
          <w:top w:val="single" w:sz="4" w:space="1" w:color="auto"/>
          <w:left w:val="single" w:sz="4" w:space="4" w:color="auto"/>
          <w:bottom w:val="single" w:sz="4" w:space="1" w:color="auto"/>
          <w:right w:val="single" w:sz="4" w:space="4" w:color="auto"/>
        </w:pBdr>
        <w:rPr>
          <w:rFonts w:ascii="Arial Narrow" w:hAnsi="Arial Narrow"/>
          <w:sz w:val="22"/>
        </w:rPr>
      </w:pPr>
      <w:r w:rsidRPr="00AE3486">
        <w:rPr>
          <w:rFonts w:ascii="Arial Narrow" w:hAnsi="Arial Narrow"/>
          <w:b/>
          <w:sz w:val="22"/>
        </w:rPr>
        <w:t>A</w:t>
      </w:r>
      <w:r w:rsidR="00DD28B2" w:rsidRPr="00AE3486">
        <w:rPr>
          <w:rFonts w:ascii="Arial Narrow" w:hAnsi="Arial Narrow"/>
          <w:b/>
          <w:sz w:val="22"/>
        </w:rPr>
        <w:t>CTION</w:t>
      </w:r>
      <w:r w:rsidR="00C419C9" w:rsidRPr="00AE3486">
        <w:rPr>
          <w:rFonts w:ascii="Arial Narrow" w:hAnsi="Arial Narrow"/>
          <w:b/>
          <w:sz w:val="22"/>
        </w:rPr>
        <w:t>S</w:t>
      </w:r>
      <w:r w:rsidRPr="00AE3486">
        <w:rPr>
          <w:rFonts w:ascii="Arial Narrow" w:hAnsi="Arial Narrow"/>
          <w:sz w:val="22"/>
        </w:rPr>
        <w:t xml:space="preserve">: </w:t>
      </w:r>
    </w:p>
    <w:p w:rsidR="005C7BCC" w:rsidRPr="00AE3486" w:rsidRDefault="005913B7">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E3486">
        <w:rPr>
          <w:rFonts w:ascii="Arial Narrow" w:hAnsi="Arial Narrow"/>
          <w:sz w:val="22"/>
        </w:rPr>
        <w:t xml:space="preserve">1. </w:t>
      </w:r>
      <w:r w:rsidR="00EB0CF7" w:rsidRPr="00EB0CF7">
        <w:rPr>
          <w:rFonts w:ascii="Arial Narrow" w:hAnsi="Arial Narrow"/>
          <w:sz w:val="22"/>
        </w:rPr>
        <w:t>FV to provide available data on costs and FTEs for administration and c</w:t>
      </w:r>
      <w:r w:rsidR="0020551B">
        <w:rPr>
          <w:rFonts w:ascii="Arial Narrow" w:hAnsi="Arial Narrow"/>
          <w:sz w:val="22"/>
        </w:rPr>
        <w:t>atch and effort</w:t>
      </w:r>
      <w:r w:rsidR="00EB0CF7" w:rsidRPr="00EB0CF7">
        <w:rPr>
          <w:rFonts w:ascii="Arial Narrow" w:hAnsi="Arial Narrow"/>
          <w:sz w:val="22"/>
        </w:rPr>
        <w:t xml:space="preserve"> t</w:t>
      </w:r>
      <w:r w:rsidR="000641E1">
        <w:rPr>
          <w:rFonts w:ascii="Arial Narrow" w:hAnsi="Arial Narrow"/>
          <w:sz w:val="22"/>
        </w:rPr>
        <w:t>o</w:t>
      </w:r>
      <w:r w:rsidR="00EB0CF7" w:rsidRPr="00EB0CF7">
        <w:rPr>
          <w:rFonts w:ascii="Arial Narrow" w:hAnsi="Arial Narrow"/>
          <w:sz w:val="22"/>
        </w:rPr>
        <w:t xml:space="preserve"> allow</w:t>
      </w:r>
      <w:r w:rsidR="000641E1">
        <w:rPr>
          <w:rFonts w:ascii="Arial Narrow" w:hAnsi="Arial Narrow"/>
          <w:sz w:val="22"/>
        </w:rPr>
        <w:t xml:space="preserve"> industry to undertake </w:t>
      </w:r>
      <w:r w:rsidR="00536F86">
        <w:rPr>
          <w:rFonts w:ascii="Arial Narrow" w:hAnsi="Arial Narrow"/>
          <w:sz w:val="22"/>
        </w:rPr>
        <w:t>a cost benefit analysis and</w:t>
      </w:r>
      <w:r w:rsidR="00536F86" w:rsidRPr="00EB0CF7">
        <w:rPr>
          <w:rFonts w:ascii="Arial Narrow" w:hAnsi="Arial Narrow"/>
          <w:sz w:val="22"/>
        </w:rPr>
        <w:t xml:space="preserve"> </w:t>
      </w:r>
      <w:r w:rsidR="00EB0CF7" w:rsidRPr="00EB0CF7">
        <w:rPr>
          <w:rFonts w:ascii="Arial Narrow" w:hAnsi="Arial Narrow"/>
          <w:sz w:val="22"/>
        </w:rPr>
        <w:t>assess</w:t>
      </w:r>
      <w:r w:rsidR="0083318E">
        <w:rPr>
          <w:rFonts w:ascii="Arial Narrow" w:hAnsi="Arial Narrow"/>
          <w:sz w:val="22"/>
        </w:rPr>
        <w:t xml:space="preserve">ment of </w:t>
      </w:r>
      <w:r w:rsidR="00536F86">
        <w:rPr>
          <w:rFonts w:ascii="Arial Narrow" w:hAnsi="Arial Narrow"/>
          <w:sz w:val="22"/>
        </w:rPr>
        <w:t xml:space="preserve"> the benefit</w:t>
      </w:r>
      <w:r w:rsidR="00EB0CF7" w:rsidRPr="00EB0CF7">
        <w:rPr>
          <w:rFonts w:ascii="Arial Narrow" w:hAnsi="Arial Narrow"/>
          <w:sz w:val="22"/>
        </w:rPr>
        <w:t xml:space="preserve"> of electronic reporting applications for </w:t>
      </w:r>
      <w:r w:rsidR="000641E1">
        <w:rPr>
          <w:rFonts w:ascii="Arial Narrow" w:hAnsi="Arial Narrow"/>
          <w:sz w:val="22"/>
        </w:rPr>
        <w:t>C</w:t>
      </w:r>
      <w:r w:rsidR="00EB0CF7" w:rsidRPr="00EB0CF7">
        <w:rPr>
          <w:rFonts w:ascii="Arial Narrow" w:hAnsi="Arial Narrow"/>
          <w:sz w:val="22"/>
        </w:rPr>
        <w:t xml:space="preserve">entral </w:t>
      </w:r>
      <w:r w:rsidR="000641E1">
        <w:rPr>
          <w:rFonts w:ascii="Arial Narrow" w:hAnsi="Arial Narrow"/>
          <w:sz w:val="22"/>
        </w:rPr>
        <w:t>Z</w:t>
      </w:r>
      <w:r w:rsidR="00EB0CF7" w:rsidRPr="00EB0CF7">
        <w:rPr>
          <w:rFonts w:ascii="Arial Narrow" w:hAnsi="Arial Narrow"/>
          <w:sz w:val="22"/>
        </w:rPr>
        <w:t xml:space="preserve">one </w:t>
      </w:r>
      <w:r w:rsidR="000641E1">
        <w:rPr>
          <w:rFonts w:ascii="Arial Narrow" w:hAnsi="Arial Narrow"/>
          <w:sz w:val="22"/>
        </w:rPr>
        <w:t>A</w:t>
      </w:r>
      <w:r w:rsidR="00EB0CF7" w:rsidRPr="00EB0CF7">
        <w:rPr>
          <w:rFonts w:ascii="Arial Narrow" w:hAnsi="Arial Narrow"/>
          <w:sz w:val="22"/>
        </w:rPr>
        <w:t>balone.</w:t>
      </w:r>
    </w:p>
    <w:p w:rsidR="003C03E3" w:rsidRPr="008F3D29" w:rsidRDefault="003C03E3" w:rsidP="00131E7F">
      <w:pPr>
        <w:spacing w:before="0"/>
        <w:rPr>
          <w:rFonts w:ascii="Arial Narrow" w:hAnsi="Arial Narrow"/>
          <w:b/>
          <w:color w:val="0070C0"/>
          <w:sz w:val="22"/>
        </w:rPr>
      </w:pPr>
    </w:p>
    <w:p w:rsidR="00BE52A6" w:rsidRPr="00AE3486" w:rsidRDefault="00F768DA" w:rsidP="00BE52A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AE3486">
        <w:rPr>
          <w:rFonts w:ascii="Arial Narrow" w:hAnsi="Arial Narrow"/>
          <w:b/>
          <w:sz w:val="22"/>
        </w:rPr>
        <w:t>10</w:t>
      </w:r>
      <w:r w:rsidR="006118A1" w:rsidRPr="00AE3486">
        <w:rPr>
          <w:rFonts w:ascii="Arial Narrow" w:hAnsi="Arial Narrow"/>
          <w:b/>
          <w:sz w:val="22"/>
        </w:rPr>
        <w:t>) Next meeting</w:t>
      </w:r>
    </w:p>
    <w:p w:rsidR="00BE52A6" w:rsidRPr="00AE3486" w:rsidRDefault="00BE52A6"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AE3486">
        <w:rPr>
          <w:rFonts w:ascii="Arial Narrow" w:hAnsi="Arial Narrow"/>
          <w:sz w:val="22"/>
          <w:szCs w:val="22"/>
        </w:rPr>
        <w:t xml:space="preserve">The </w:t>
      </w:r>
      <w:r w:rsidR="005412FE" w:rsidRPr="008F3D29">
        <w:rPr>
          <w:rFonts w:ascii="Arial Narrow" w:hAnsi="Arial Narrow"/>
          <w:sz w:val="22"/>
          <w:szCs w:val="22"/>
        </w:rPr>
        <w:t xml:space="preserve">next </w:t>
      </w:r>
      <w:r w:rsidRPr="00AE3486">
        <w:rPr>
          <w:rFonts w:ascii="Arial Narrow" w:hAnsi="Arial Narrow"/>
          <w:sz w:val="22"/>
          <w:szCs w:val="22"/>
        </w:rPr>
        <w:t xml:space="preserve">Committee </w:t>
      </w:r>
      <w:r w:rsidR="005412FE" w:rsidRPr="008F3D29">
        <w:rPr>
          <w:rFonts w:ascii="Arial Narrow" w:hAnsi="Arial Narrow"/>
          <w:sz w:val="22"/>
          <w:szCs w:val="22"/>
        </w:rPr>
        <w:t>meeting is scheduled for 30 July 2015, how</w:t>
      </w:r>
      <w:r w:rsidR="0015055C">
        <w:rPr>
          <w:rFonts w:ascii="Arial Narrow" w:hAnsi="Arial Narrow"/>
          <w:sz w:val="22"/>
          <w:szCs w:val="22"/>
        </w:rPr>
        <w:t>ever</w:t>
      </w:r>
      <w:r w:rsidR="007F1E25">
        <w:rPr>
          <w:rFonts w:ascii="Arial Narrow" w:hAnsi="Arial Narrow"/>
          <w:sz w:val="22"/>
          <w:szCs w:val="22"/>
        </w:rPr>
        <w:t>,</w:t>
      </w:r>
      <w:r w:rsidR="005412FE" w:rsidRPr="008F3D29">
        <w:rPr>
          <w:rFonts w:ascii="Arial Narrow" w:hAnsi="Arial Narrow"/>
          <w:sz w:val="22"/>
          <w:szCs w:val="22"/>
        </w:rPr>
        <w:t xml:space="preserve"> given the proximity to this date, the Committee </w:t>
      </w:r>
      <w:r w:rsidR="0015055C">
        <w:rPr>
          <w:rFonts w:ascii="Arial Narrow" w:hAnsi="Arial Narrow"/>
          <w:sz w:val="22"/>
          <w:szCs w:val="22"/>
        </w:rPr>
        <w:t xml:space="preserve">agreed </w:t>
      </w:r>
      <w:r w:rsidR="005412FE" w:rsidRPr="008F3D29">
        <w:rPr>
          <w:rFonts w:ascii="Arial Narrow" w:hAnsi="Arial Narrow"/>
          <w:sz w:val="22"/>
          <w:szCs w:val="22"/>
        </w:rPr>
        <w:t>to re-schedule the meeting to mid-August.</w:t>
      </w:r>
    </w:p>
    <w:p w:rsidR="006118A1" w:rsidRDefault="00AE3486"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3D29">
        <w:rPr>
          <w:rFonts w:ascii="Arial Narrow" w:hAnsi="Arial Narrow"/>
          <w:sz w:val="22"/>
          <w:szCs w:val="22"/>
        </w:rPr>
        <w:t xml:space="preserve">The fourth meeting for the year remains set </w:t>
      </w:r>
      <w:r w:rsidR="0015055C">
        <w:rPr>
          <w:rFonts w:ascii="Arial Narrow" w:hAnsi="Arial Narrow"/>
          <w:sz w:val="22"/>
          <w:szCs w:val="22"/>
        </w:rPr>
        <w:t>for T</w:t>
      </w:r>
      <w:r w:rsidR="00BE52A6" w:rsidRPr="00AE3486">
        <w:rPr>
          <w:rFonts w:ascii="Arial Narrow" w:hAnsi="Arial Narrow"/>
          <w:sz w:val="22"/>
          <w:szCs w:val="22"/>
        </w:rPr>
        <w:t>hursday October 8</w:t>
      </w:r>
      <w:r w:rsidR="00BE52A6" w:rsidRPr="00AE3486">
        <w:rPr>
          <w:rFonts w:ascii="Arial Narrow" w:hAnsi="Arial Narrow"/>
          <w:sz w:val="22"/>
          <w:szCs w:val="22"/>
          <w:vertAlign w:val="superscript"/>
        </w:rPr>
        <w:t>th</w:t>
      </w:r>
      <w:r w:rsidR="00BE52A6" w:rsidRPr="00AE3486">
        <w:rPr>
          <w:rFonts w:ascii="Arial Narrow" w:hAnsi="Arial Narrow"/>
          <w:sz w:val="22"/>
          <w:szCs w:val="22"/>
        </w:rPr>
        <w:t xml:space="preserve"> 2015.</w:t>
      </w:r>
    </w:p>
    <w:p w:rsidR="00EB0CF7" w:rsidRPr="00AE3486" w:rsidRDefault="00EB0CF7"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8F3D29">
        <w:rPr>
          <w:rFonts w:ascii="Arial Narrow" w:hAnsi="Arial Narrow"/>
          <w:b/>
          <w:sz w:val="22"/>
          <w:szCs w:val="22"/>
        </w:rPr>
        <w:t>ACTION</w:t>
      </w:r>
      <w:r>
        <w:rPr>
          <w:rFonts w:ascii="Arial Narrow" w:hAnsi="Arial Narrow"/>
          <w:b/>
          <w:sz w:val="22"/>
          <w:szCs w:val="22"/>
        </w:rPr>
        <w:t>S</w:t>
      </w:r>
      <w:r w:rsidRPr="008F3D29">
        <w:rPr>
          <w:rFonts w:ascii="Arial Narrow" w:hAnsi="Arial Narrow"/>
          <w:b/>
          <w:sz w:val="22"/>
          <w:szCs w:val="22"/>
        </w:rPr>
        <w:t>:</w:t>
      </w:r>
      <w:r>
        <w:rPr>
          <w:rFonts w:ascii="Arial Narrow" w:hAnsi="Arial Narrow"/>
          <w:sz w:val="22"/>
          <w:szCs w:val="22"/>
        </w:rPr>
        <w:t xml:space="preserve"> </w:t>
      </w:r>
      <w:r w:rsidRPr="00EB0CF7">
        <w:rPr>
          <w:rFonts w:ascii="Arial Narrow" w:hAnsi="Arial Narrow"/>
          <w:sz w:val="22"/>
          <w:szCs w:val="22"/>
        </w:rPr>
        <w:t xml:space="preserve">The </w:t>
      </w:r>
      <w:r w:rsidR="007F1E25">
        <w:rPr>
          <w:rFonts w:ascii="Arial Narrow" w:hAnsi="Arial Narrow"/>
          <w:sz w:val="22"/>
          <w:szCs w:val="22"/>
        </w:rPr>
        <w:t>Secretariat</w:t>
      </w:r>
      <w:r w:rsidRPr="00EB0CF7">
        <w:rPr>
          <w:rFonts w:ascii="Arial Narrow" w:hAnsi="Arial Narrow"/>
          <w:sz w:val="22"/>
          <w:szCs w:val="22"/>
        </w:rPr>
        <w:t xml:space="preserve"> to re-schedule </w:t>
      </w:r>
      <w:r w:rsidR="007F1E25">
        <w:rPr>
          <w:rFonts w:ascii="Arial Narrow" w:hAnsi="Arial Narrow"/>
          <w:sz w:val="22"/>
          <w:szCs w:val="22"/>
        </w:rPr>
        <w:t>the</w:t>
      </w:r>
      <w:r w:rsidRPr="00EB0CF7">
        <w:rPr>
          <w:rFonts w:ascii="Arial Narrow" w:hAnsi="Arial Narrow"/>
          <w:sz w:val="22"/>
          <w:szCs w:val="22"/>
        </w:rPr>
        <w:t xml:space="preserve"> next meeting (FCRSC #39) from Thursday 30</w:t>
      </w:r>
      <w:r w:rsidRPr="00EB0CF7">
        <w:rPr>
          <w:rFonts w:ascii="Arial Narrow" w:hAnsi="Arial Narrow"/>
          <w:sz w:val="22"/>
          <w:szCs w:val="22"/>
          <w:vertAlign w:val="superscript"/>
        </w:rPr>
        <w:t>th</w:t>
      </w:r>
      <w:r w:rsidRPr="00EB0CF7">
        <w:rPr>
          <w:rFonts w:ascii="Arial Narrow" w:hAnsi="Arial Narrow"/>
          <w:sz w:val="22"/>
          <w:szCs w:val="22"/>
        </w:rPr>
        <w:t xml:space="preserve"> July 2015 to</w:t>
      </w:r>
      <w:r w:rsidR="007F1E25">
        <w:rPr>
          <w:rFonts w:ascii="Arial Narrow" w:hAnsi="Arial Narrow"/>
          <w:sz w:val="22"/>
          <w:szCs w:val="22"/>
        </w:rPr>
        <w:t xml:space="preserve"> an agreed date in</w:t>
      </w:r>
      <w:r w:rsidRPr="00EB0CF7">
        <w:rPr>
          <w:rFonts w:ascii="Arial Narrow" w:hAnsi="Arial Narrow"/>
          <w:sz w:val="22"/>
          <w:szCs w:val="22"/>
        </w:rPr>
        <w:t xml:space="preserve"> mid-August 2015.</w:t>
      </w:r>
    </w:p>
    <w:p w:rsidR="002647E2" w:rsidRPr="008F3D29" w:rsidRDefault="002647E2" w:rsidP="00BE52A6">
      <w:pPr>
        <w:pStyle w:val="ListParagraph"/>
        <w:numPr>
          <w:ilvl w:val="0"/>
          <w:numId w:val="20"/>
        </w:numPr>
        <w:pBdr>
          <w:top w:val="single" w:sz="4" w:space="1" w:color="auto"/>
          <w:left w:val="single" w:sz="4" w:space="4" w:color="auto"/>
          <w:bottom w:val="single" w:sz="4" w:space="1" w:color="auto"/>
          <w:right w:val="single" w:sz="4" w:space="4" w:color="auto"/>
        </w:pBdr>
        <w:spacing w:before="0"/>
        <w:rPr>
          <w:rFonts w:ascii="Arial Narrow" w:hAnsi="Arial Narrow"/>
          <w:b/>
          <w:color w:val="0070C0"/>
          <w:sz w:val="22"/>
        </w:rPr>
      </w:pPr>
      <w:r w:rsidRPr="008F3D29">
        <w:rPr>
          <w:rFonts w:ascii="Arial Narrow" w:hAnsi="Arial Narrow"/>
          <w:b/>
          <w:color w:val="0070C0"/>
          <w:sz w:val="22"/>
        </w:rPr>
        <w:br w:type="page"/>
      </w:r>
    </w:p>
    <w:p w:rsidR="00253EC3" w:rsidRPr="00BE52A6" w:rsidRDefault="00253EC3" w:rsidP="00131E7F">
      <w:pPr>
        <w:spacing w:before="0"/>
        <w:rPr>
          <w:rFonts w:ascii="Arial Narrow" w:hAnsi="Arial Narrow"/>
          <w:b/>
          <w:color w:val="FF0000"/>
          <w:sz w:val="22"/>
        </w:rPr>
      </w:pPr>
    </w:p>
    <w:p w:rsidR="00EB0CF7" w:rsidRPr="00EB0CF7" w:rsidRDefault="00EB0CF7" w:rsidP="00EB0CF7">
      <w:pPr>
        <w:spacing w:before="0"/>
        <w:ind w:left="-567"/>
        <w:rPr>
          <w:rFonts w:ascii="Arial Narrow" w:hAnsi="Arial Narrow"/>
          <w:b/>
        </w:rPr>
      </w:pPr>
      <w:r w:rsidRPr="00EB0CF7">
        <w:rPr>
          <w:rFonts w:ascii="Arial Narrow" w:hAnsi="Arial Narrow"/>
          <w:b/>
        </w:rPr>
        <w:t>ACTION ITEMS FROM FCRSC #38</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jc w:val="center"/>
              <w:rPr>
                <w:rFonts w:ascii="Arial Narrow" w:hAnsi="Arial Narrow"/>
                <w:b/>
                <w:sz w:val="22"/>
              </w:rPr>
            </w:pPr>
            <w:r w:rsidRPr="00EB0CF7">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jc w:val="center"/>
              <w:rPr>
                <w:rFonts w:ascii="Arial Narrow" w:hAnsi="Arial Narrow"/>
                <w:b/>
                <w:color w:val="0070C0"/>
                <w:sz w:val="22"/>
              </w:rPr>
            </w:pPr>
            <w:r w:rsidRPr="00EB0CF7">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jc w:val="center"/>
              <w:rPr>
                <w:rFonts w:ascii="Arial Narrow" w:hAnsi="Arial Narrow"/>
                <w:b/>
                <w:sz w:val="22"/>
              </w:rPr>
            </w:pPr>
            <w:r w:rsidRPr="00EB0CF7">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jc w:val="center"/>
              <w:rPr>
                <w:rFonts w:ascii="Arial Narrow" w:hAnsi="Arial Narrow"/>
                <w:b/>
                <w:sz w:val="22"/>
              </w:rPr>
            </w:pPr>
            <w:r w:rsidRPr="00EB0CF7">
              <w:rPr>
                <w:rFonts w:ascii="Arial Narrow" w:hAnsi="Arial Narrow"/>
                <w:b/>
                <w:sz w:val="22"/>
              </w:rPr>
              <w:t>DUE DATE</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Register of interest</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38-4</w:t>
            </w:r>
          </w:p>
        </w:tc>
        <w:tc>
          <w:tcPr>
            <w:tcW w:w="4536"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1. The Secretariat will update the Register ready for meeting #38 and file the original with FCRSC papers.</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 xml:space="preserve">DEDJTR </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#39</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Previous minutes</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38-5</w:t>
            </w:r>
          </w:p>
        </w:tc>
        <w:tc>
          <w:tcPr>
            <w:tcW w:w="4536" w:type="dxa"/>
            <w:gridSpan w:val="2"/>
            <w:tcBorders>
              <w:top w:val="single" w:sz="4" w:space="0" w:color="auto"/>
              <w:left w:val="single" w:sz="4" w:space="0" w:color="auto"/>
              <w:bottom w:val="single" w:sz="4" w:space="0" w:color="auto"/>
              <w:right w:val="single" w:sz="4" w:space="0" w:color="auto"/>
            </w:tcBorders>
          </w:tcPr>
          <w:p w:rsidR="007F6799" w:rsidRPr="007F6799" w:rsidRDefault="007F6799" w:rsidP="007F6799">
            <w:pPr>
              <w:numPr>
                <w:ilvl w:val="0"/>
                <w:numId w:val="41"/>
              </w:numPr>
              <w:tabs>
                <w:tab w:val="left" w:pos="360"/>
              </w:tabs>
              <w:spacing w:before="60"/>
              <w:contextualSpacing/>
              <w:rPr>
                <w:rFonts w:ascii="Arial Narrow" w:hAnsi="Arial Narrow"/>
                <w:sz w:val="22"/>
              </w:rPr>
            </w:pPr>
            <w:r w:rsidRPr="007F6799">
              <w:rPr>
                <w:rFonts w:ascii="Arial Narrow" w:hAnsi="Arial Narrow"/>
                <w:sz w:val="22"/>
              </w:rPr>
              <w:t>FCRSC to consider cost recovery levies for research as the WPPPB netting buyout progresses.</w:t>
            </w:r>
          </w:p>
          <w:p w:rsidR="00EB0CF7" w:rsidRPr="007F6799" w:rsidRDefault="007F6799" w:rsidP="007F6799">
            <w:pPr>
              <w:numPr>
                <w:ilvl w:val="0"/>
                <w:numId w:val="41"/>
              </w:numPr>
              <w:tabs>
                <w:tab w:val="left" w:pos="360"/>
              </w:tabs>
              <w:spacing w:before="60"/>
              <w:contextualSpacing/>
              <w:rPr>
                <w:rFonts w:ascii="Arial Narrow" w:hAnsi="Arial Narrow"/>
                <w:sz w:val="22"/>
              </w:rPr>
            </w:pPr>
            <w:r w:rsidRPr="007F6799">
              <w:rPr>
                <w:rFonts w:ascii="Arial Narrow" w:hAnsi="Arial Narrow"/>
                <w:sz w:val="22"/>
              </w:rPr>
              <w:t>Secretariat to adjust Minutes#37 as per comments agreed at meeting #38.</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jc w:val="center"/>
              <w:rPr>
                <w:rFonts w:ascii="Arial Narrow" w:hAnsi="Arial Narrow"/>
                <w:sz w:val="22"/>
              </w:rPr>
            </w:pPr>
            <w:r w:rsidRPr="00EB0CF7">
              <w:rPr>
                <w:rFonts w:ascii="Arial Narrow" w:hAnsi="Arial Narrow"/>
                <w:sz w:val="22"/>
              </w:rPr>
              <w:t>FCRSC</w:t>
            </w:r>
          </w:p>
          <w:p w:rsidR="00EB0CF7" w:rsidRPr="00EB0CF7" w:rsidRDefault="00EB0CF7" w:rsidP="007F6799">
            <w:pPr>
              <w:spacing w:before="240"/>
              <w:jc w:val="center"/>
              <w:rPr>
                <w:rFonts w:ascii="Arial Narrow" w:hAnsi="Arial Narrow"/>
                <w:sz w:val="22"/>
              </w:rPr>
            </w:pPr>
            <w:r w:rsidRPr="00EB0CF7">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#39</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7F6799">
            <w:pPr>
              <w:tabs>
                <w:tab w:val="left" w:pos="360"/>
              </w:tabs>
              <w:spacing w:before="0"/>
              <w:jc w:val="center"/>
              <w:rPr>
                <w:rFonts w:ascii="Arial Narrow" w:hAnsi="Arial Narrow"/>
                <w:sz w:val="22"/>
              </w:rPr>
            </w:pPr>
            <w:r w:rsidRPr="00EB0CF7">
              <w:rPr>
                <w:rFonts w:ascii="Arial Narrow" w:hAnsi="Arial Narrow"/>
                <w:sz w:val="22"/>
              </w:rPr>
              <w:t>2/7/2015</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Correspondence</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38-6</w:t>
            </w:r>
          </w:p>
        </w:tc>
        <w:tc>
          <w:tcPr>
            <w:tcW w:w="4536" w:type="dxa"/>
            <w:gridSpan w:val="2"/>
            <w:tcBorders>
              <w:top w:val="single" w:sz="4" w:space="0" w:color="auto"/>
              <w:left w:val="single" w:sz="4" w:space="0" w:color="auto"/>
              <w:bottom w:val="single" w:sz="4" w:space="0" w:color="auto"/>
              <w:right w:val="single" w:sz="4" w:space="0" w:color="auto"/>
            </w:tcBorders>
          </w:tcPr>
          <w:p w:rsidR="007F6799" w:rsidRPr="007F6799" w:rsidRDefault="007F6799" w:rsidP="007F6799">
            <w:pPr>
              <w:numPr>
                <w:ilvl w:val="0"/>
                <w:numId w:val="42"/>
              </w:numPr>
              <w:tabs>
                <w:tab w:val="left" w:pos="360"/>
              </w:tabs>
              <w:spacing w:before="60"/>
              <w:contextualSpacing/>
              <w:rPr>
                <w:rFonts w:ascii="Arial Narrow" w:hAnsi="Arial Narrow"/>
                <w:sz w:val="22"/>
              </w:rPr>
            </w:pPr>
            <w:r w:rsidRPr="007F6799">
              <w:rPr>
                <w:rFonts w:ascii="Arial Narrow" w:hAnsi="Arial Narrow"/>
                <w:sz w:val="22"/>
              </w:rPr>
              <w:t>FV to provide information on the complaints process in response to the VAGO report.</w:t>
            </w:r>
          </w:p>
          <w:p w:rsidR="007F6799" w:rsidRPr="007F6799" w:rsidRDefault="007F6799" w:rsidP="007F6799">
            <w:pPr>
              <w:numPr>
                <w:ilvl w:val="0"/>
                <w:numId w:val="42"/>
              </w:numPr>
              <w:tabs>
                <w:tab w:val="left" w:pos="360"/>
              </w:tabs>
              <w:spacing w:before="60"/>
              <w:contextualSpacing/>
              <w:rPr>
                <w:rFonts w:ascii="Arial Narrow" w:hAnsi="Arial Narrow"/>
                <w:sz w:val="22"/>
              </w:rPr>
            </w:pPr>
            <w:r w:rsidRPr="007F6799">
              <w:rPr>
                <w:rFonts w:ascii="Arial Narrow" w:hAnsi="Arial Narrow"/>
                <w:sz w:val="22"/>
              </w:rPr>
              <w:t>FV to adjust licence renewal letter to include clarity of dollar value based on quota owned.</w:t>
            </w:r>
          </w:p>
          <w:p w:rsidR="007F6799" w:rsidRPr="007F6799" w:rsidRDefault="007F6799" w:rsidP="007F6799">
            <w:pPr>
              <w:numPr>
                <w:ilvl w:val="0"/>
                <w:numId w:val="42"/>
              </w:numPr>
              <w:tabs>
                <w:tab w:val="left" w:pos="360"/>
              </w:tabs>
              <w:spacing w:before="60"/>
              <w:contextualSpacing/>
              <w:rPr>
                <w:rFonts w:ascii="Arial Narrow" w:hAnsi="Arial Narrow"/>
                <w:sz w:val="22"/>
              </w:rPr>
            </w:pPr>
            <w:r w:rsidRPr="007F6799">
              <w:rPr>
                <w:rFonts w:ascii="Arial Narrow" w:hAnsi="Arial Narrow"/>
                <w:sz w:val="22"/>
              </w:rPr>
              <w:t>FV to remove levy calculator from web and cross check cost recovery levies across Regulations, spreadsheet and licence renewals. FV to provide final levy model spreadsheet annually to FCRSC prior to the licensing year.</w:t>
            </w:r>
          </w:p>
          <w:p w:rsidR="007F6799" w:rsidRPr="007F6799" w:rsidRDefault="007F6799" w:rsidP="007F6799">
            <w:pPr>
              <w:numPr>
                <w:ilvl w:val="0"/>
                <w:numId w:val="42"/>
              </w:numPr>
              <w:tabs>
                <w:tab w:val="left" w:pos="360"/>
              </w:tabs>
              <w:spacing w:before="60"/>
              <w:contextualSpacing/>
              <w:rPr>
                <w:rFonts w:ascii="Arial Narrow" w:hAnsi="Arial Narrow"/>
                <w:sz w:val="22"/>
              </w:rPr>
            </w:pPr>
            <w:r w:rsidRPr="007F6799">
              <w:rPr>
                <w:rFonts w:ascii="Arial Narrow" w:hAnsi="Arial Narrow"/>
                <w:sz w:val="22"/>
              </w:rPr>
              <w:t xml:space="preserve">Chair to circulate draft of letters to Minister to Committee with 3 day window for feedback. </w:t>
            </w:r>
          </w:p>
          <w:p w:rsidR="00EB0CF7" w:rsidRPr="007F6799" w:rsidRDefault="007F6799" w:rsidP="007F6799">
            <w:pPr>
              <w:numPr>
                <w:ilvl w:val="0"/>
                <w:numId w:val="42"/>
              </w:numPr>
              <w:tabs>
                <w:tab w:val="left" w:pos="360"/>
              </w:tabs>
              <w:spacing w:before="60"/>
              <w:contextualSpacing/>
              <w:rPr>
                <w:rFonts w:ascii="Arial Narrow" w:hAnsi="Arial Narrow"/>
                <w:sz w:val="22"/>
              </w:rPr>
            </w:pPr>
            <w:r w:rsidRPr="007F6799">
              <w:rPr>
                <w:rFonts w:ascii="Arial Narrow" w:hAnsi="Arial Narrow"/>
                <w:sz w:val="22"/>
              </w:rPr>
              <w:t xml:space="preserve">Chair to forward acknowledgement  to </w:t>
            </w:r>
            <w:r>
              <w:rPr>
                <w:rFonts w:ascii="Arial Narrow" w:hAnsi="Arial Narrow"/>
                <w:sz w:val="22"/>
              </w:rPr>
              <w:t>Mr Allan.</w:t>
            </w:r>
            <w:r w:rsidR="00EB0CF7" w:rsidRPr="007F6799">
              <w:rPr>
                <w:rFonts w:ascii="Arial Narrow" w:hAnsi="Arial Narrow"/>
                <w:sz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7F6799">
            <w:pPr>
              <w:tabs>
                <w:tab w:val="left" w:pos="360"/>
              </w:tabs>
              <w:spacing w:before="6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7F6799">
            <w:pPr>
              <w:tabs>
                <w:tab w:val="left" w:pos="360"/>
              </w:tabs>
              <w:spacing w:before="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7F6799">
            <w:pPr>
              <w:tabs>
                <w:tab w:val="left" w:pos="360"/>
              </w:tabs>
              <w:spacing w:before="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7F6799" w:rsidRDefault="007F6799" w:rsidP="007F6799">
            <w:pPr>
              <w:tabs>
                <w:tab w:val="left" w:pos="360"/>
              </w:tabs>
              <w:jc w:val="center"/>
              <w:rPr>
                <w:rFonts w:ascii="Arial Narrow" w:hAnsi="Arial Narrow"/>
                <w:sz w:val="22"/>
              </w:rPr>
            </w:pPr>
          </w:p>
          <w:p w:rsidR="00EB0CF7" w:rsidRPr="00EB0CF7" w:rsidRDefault="00EB0CF7" w:rsidP="007F6799">
            <w:pPr>
              <w:tabs>
                <w:tab w:val="left" w:pos="360"/>
              </w:tabs>
              <w:jc w:val="center"/>
              <w:rPr>
                <w:rFonts w:ascii="Arial Narrow" w:hAnsi="Arial Narrow"/>
                <w:sz w:val="22"/>
              </w:rPr>
            </w:pPr>
            <w:r w:rsidRPr="00EB0CF7">
              <w:rPr>
                <w:rFonts w:ascii="Arial Narrow" w:hAnsi="Arial Narrow"/>
                <w:sz w:val="22"/>
              </w:rPr>
              <w:t>DEDJTR</w:t>
            </w:r>
          </w:p>
          <w:p w:rsidR="00EB0CF7" w:rsidRPr="00EB0CF7" w:rsidRDefault="00EB0CF7" w:rsidP="007F6799">
            <w:pPr>
              <w:tabs>
                <w:tab w:val="left" w:pos="360"/>
              </w:tabs>
              <w:spacing w:before="240"/>
              <w:jc w:val="center"/>
              <w:rPr>
                <w:rFonts w:ascii="Arial Narrow" w:hAnsi="Arial Narrow"/>
                <w:sz w:val="22"/>
              </w:rPr>
            </w:pPr>
            <w:r w:rsidRPr="00EB0CF7">
              <w:rPr>
                <w:rFonts w:ascii="Arial Narrow" w:hAnsi="Arial Narrow"/>
                <w:sz w:val="22"/>
              </w:rPr>
              <w:t>Chair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#39</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9A2829">
            <w:pPr>
              <w:tabs>
                <w:tab w:val="left" w:pos="360"/>
              </w:tabs>
              <w:spacing w:before="0"/>
              <w:jc w:val="center"/>
              <w:rPr>
                <w:rFonts w:ascii="Arial Narrow" w:hAnsi="Arial Narrow"/>
                <w:sz w:val="22"/>
              </w:rPr>
            </w:pPr>
            <w:r w:rsidRPr="00EB0CF7">
              <w:rPr>
                <w:rFonts w:ascii="Arial Narrow" w:hAnsi="Arial Narrow"/>
                <w:sz w:val="22"/>
              </w:rPr>
              <w:t>1 April 2016</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7F6799">
            <w:pPr>
              <w:tabs>
                <w:tab w:val="left" w:pos="360"/>
              </w:tabs>
              <w:spacing w:before="0"/>
              <w:jc w:val="center"/>
              <w:rPr>
                <w:rFonts w:ascii="Arial Narrow" w:hAnsi="Arial Narrow"/>
                <w:sz w:val="22"/>
              </w:rPr>
            </w:pPr>
            <w:r w:rsidRPr="00EB0CF7">
              <w:rPr>
                <w:rFonts w:ascii="Arial Narrow" w:hAnsi="Arial Narrow"/>
                <w:sz w:val="22"/>
              </w:rPr>
              <w:t>16</w:t>
            </w:r>
            <w:r w:rsidR="007F6799">
              <w:rPr>
                <w:rFonts w:ascii="Arial Narrow" w:hAnsi="Arial Narrow"/>
                <w:sz w:val="22"/>
              </w:rPr>
              <w:t xml:space="preserve"> July 2015</w:t>
            </w:r>
          </w:p>
          <w:p w:rsidR="00EB0CF7" w:rsidRPr="00EB0CF7" w:rsidRDefault="00EB0CF7" w:rsidP="00EB0CF7">
            <w:pPr>
              <w:tabs>
                <w:tab w:val="left" w:pos="360"/>
              </w:tabs>
              <w:spacing w:before="60"/>
              <w:jc w:val="center"/>
              <w:rPr>
                <w:rFonts w:ascii="Arial Narrow" w:hAnsi="Arial Narrow"/>
                <w:sz w:val="22"/>
              </w:rPr>
            </w:pPr>
          </w:p>
          <w:p w:rsidR="007F6799" w:rsidRDefault="007F6799" w:rsidP="00EB0CF7">
            <w:pPr>
              <w:tabs>
                <w:tab w:val="left" w:pos="360"/>
              </w:tabs>
              <w:spacing w:before="60"/>
              <w:jc w:val="center"/>
              <w:rPr>
                <w:rFonts w:ascii="Arial Narrow" w:hAnsi="Arial Narrow"/>
                <w:sz w:val="22"/>
              </w:rPr>
            </w:pPr>
          </w:p>
          <w:p w:rsidR="00EB0CF7" w:rsidRPr="00EB0CF7" w:rsidRDefault="00EB0CF7" w:rsidP="007F6799">
            <w:pPr>
              <w:tabs>
                <w:tab w:val="left" w:pos="360"/>
              </w:tabs>
              <w:jc w:val="center"/>
              <w:rPr>
                <w:rFonts w:ascii="Arial Narrow" w:hAnsi="Arial Narrow"/>
                <w:sz w:val="22"/>
              </w:rPr>
            </w:pPr>
            <w:r w:rsidRPr="00EB0CF7">
              <w:rPr>
                <w:rFonts w:ascii="Arial Narrow" w:hAnsi="Arial Narrow"/>
                <w:sz w:val="22"/>
              </w:rPr>
              <w:t>FCRSC#39</w:t>
            </w:r>
          </w:p>
          <w:p w:rsidR="00EB0CF7" w:rsidRPr="00EB0CF7" w:rsidRDefault="007F6799" w:rsidP="007F6799">
            <w:pPr>
              <w:tabs>
                <w:tab w:val="left" w:pos="360"/>
              </w:tabs>
              <w:spacing w:before="240"/>
              <w:jc w:val="center"/>
              <w:rPr>
                <w:rFonts w:ascii="Arial Narrow" w:hAnsi="Arial Narrow"/>
                <w:sz w:val="22"/>
              </w:rPr>
            </w:pPr>
            <w:r>
              <w:rPr>
                <w:rFonts w:ascii="Arial Narrow" w:hAnsi="Arial Narrow"/>
                <w:sz w:val="22"/>
              </w:rPr>
              <w:t>16 July 2015</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Previous actions</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38-7</w:t>
            </w:r>
          </w:p>
        </w:tc>
        <w:tc>
          <w:tcPr>
            <w:tcW w:w="4536" w:type="dxa"/>
            <w:gridSpan w:val="2"/>
            <w:tcBorders>
              <w:top w:val="single" w:sz="4" w:space="0" w:color="auto"/>
              <w:left w:val="single" w:sz="4" w:space="0" w:color="auto"/>
              <w:bottom w:val="single" w:sz="4" w:space="0" w:color="auto"/>
              <w:right w:val="single" w:sz="4" w:space="0" w:color="auto"/>
            </w:tcBorders>
          </w:tcPr>
          <w:p w:rsidR="007F6799" w:rsidRPr="007F6799" w:rsidRDefault="00AC3578" w:rsidP="007F67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5412FE">
              <w:rPr>
                <w:rFonts w:ascii="Arial Narrow" w:hAnsi="Arial Narrow"/>
                <w:sz w:val="22"/>
              </w:rPr>
              <w:t xml:space="preserve">1. </w:t>
            </w:r>
            <w:r w:rsidR="007F6799" w:rsidRPr="007F6799">
              <w:rPr>
                <w:rFonts w:ascii="Arial Narrow" w:hAnsi="Arial Narrow"/>
                <w:sz w:val="22"/>
              </w:rPr>
              <w:t>1. Action item 37-6 to be assigned ‘Pending’ status until such time as a letter is sent to Mr Allan from the Chair.</w:t>
            </w:r>
          </w:p>
          <w:p w:rsidR="007F6799" w:rsidRPr="007F6799" w:rsidRDefault="007F6799" w:rsidP="007F67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F6799">
              <w:rPr>
                <w:rFonts w:ascii="Arial Narrow" w:hAnsi="Arial Narrow"/>
                <w:sz w:val="22"/>
              </w:rPr>
              <w:t xml:space="preserve">2. Action items 37-7 (2) and (3) to be amended to ‘No further action‘ following advice from Mr Peeters that the matter would not be pursued through FCRSC at this time. </w:t>
            </w:r>
          </w:p>
          <w:p w:rsidR="00EB0CF7" w:rsidRPr="00EB0CF7" w:rsidRDefault="007F6799" w:rsidP="008F3D2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7F6799">
              <w:rPr>
                <w:rFonts w:ascii="Arial Narrow" w:hAnsi="Arial Narrow"/>
                <w:sz w:val="22"/>
              </w:rPr>
              <w:t xml:space="preserve">3. The Chair to circulate to FCRSC members any draft correspondence to the Minister prior to sending, allowing 3 days for feedback from the Committee.   </w:t>
            </w:r>
          </w:p>
        </w:tc>
        <w:tc>
          <w:tcPr>
            <w:tcW w:w="1985" w:type="dxa"/>
            <w:gridSpan w:val="2"/>
            <w:tcBorders>
              <w:top w:val="single" w:sz="4" w:space="0" w:color="auto"/>
              <w:left w:val="single" w:sz="4" w:space="0" w:color="auto"/>
              <w:bottom w:val="single" w:sz="4" w:space="0" w:color="auto"/>
              <w:right w:val="single" w:sz="4" w:space="0" w:color="auto"/>
            </w:tcBorders>
          </w:tcPr>
          <w:p w:rsidR="00EB0CF7" w:rsidRDefault="00AC3578" w:rsidP="00EB0CF7">
            <w:pPr>
              <w:tabs>
                <w:tab w:val="left" w:pos="360"/>
              </w:tabs>
              <w:spacing w:before="60"/>
              <w:jc w:val="center"/>
              <w:rPr>
                <w:rFonts w:ascii="Arial Narrow" w:hAnsi="Arial Narrow"/>
                <w:sz w:val="22"/>
              </w:rPr>
            </w:pPr>
            <w:r>
              <w:rPr>
                <w:rFonts w:ascii="Arial Narrow" w:hAnsi="Arial Narrow"/>
                <w:sz w:val="22"/>
              </w:rPr>
              <w:t>DEDJTR</w:t>
            </w:r>
          </w:p>
          <w:p w:rsidR="00AC3578" w:rsidRDefault="00AC3578" w:rsidP="00EB0CF7">
            <w:pPr>
              <w:tabs>
                <w:tab w:val="left" w:pos="360"/>
              </w:tabs>
              <w:spacing w:before="60"/>
              <w:jc w:val="center"/>
              <w:rPr>
                <w:rFonts w:ascii="Arial Narrow" w:hAnsi="Arial Narrow"/>
                <w:sz w:val="22"/>
              </w:rPr>
            </w:pPr>
          </w:p>
          <w:p w:rsidR="00AC3578" w:rsidRDefault="00AC3578" w:rsidP="00EB0CF7">
            <w:pPr>
              <w:tabs>
                <w:tab w:val="left" w:pos="360"/>
              </w:tabs>
              <w:spacing w:before="60"/>
              <w:jc w:val="center"/>
              <w:rPr>
                <w:rFonts w:ascii="Arial Narrow" w:hAnsi="Arial Narrow"/>
                <w:sz w:val="22"/>
              </w:rPr>
            </w:pPr>
            <w:r>
              <w:rPr>
                <w:rFonts w:ascii="Arial Narrow" w:hAnsi="Arial Narrow"/>
                <w:sz w:val="22"/>
              </w:rPr>
              <w:t>DEDJTR</w:t>
            </w:r>
          </w:p>
          <w:p w:rsidR="00AC3578" w:rsidRDefault="00AC3578" w:rsidP="00EB0CF7">
            <w:pPr>
              <w:tabs>
                <w:tab w:val="left" w:pos="360"/>
              </w:tabs>
              <w:spacing w:before="60"/>
              <w:jc w:val="center"/>
              <w:rPr>
                <w:rFonts w:ascii="Arial Narrow" w:hAnsi="Arial Narrow"/>
                <w:sz w:val="22"/>
              </w:rPr>
            </w:pPr>
          </w:p>
          <w:p w:rsidR="007F6799" w:rsidRDefault="007F6799" w:rsidP="00EB0CF7">
            <w:pPr>
              <w:tabs>
                <w:tab w:val="left" w:pos="360"/>
              </w:tabs>
              <w:spacing w:before="60"/>
              <w:jc w:val="center"/>
              <w:rPr>
                <w:rFonts w:ascii="Arial Narrow" w:hAnsi="Arial Narrow"/>
                <w:sz w:val="22"/>
              </w:rPr>
            </w:pPr>
          </w:p>
          <w:p w:rsidR="007F6799" w:rsidRDefault="007F6799" w:rsidP="00EB0CF7">
            <w:pPr>
              <w:tabs>
                <w:tab w:val="left" w:pos="360"/>
              </w:tabs>
              <w:spacing w:before="60"/>
              <w:jc w:val="center"/>
              <w:rPr>
                <w:rFonts w:ascii="Arial Narrow" w:hAnsi="Arial Narrow"/>
                <w:sz w:val="22"/>
              </w:rPr>
            </w:pPr>
          </w:p>
          <w:p w:rsidR="007F6799" w:rsidRDefault="007F6799" w:rsidP="00EB0CF7">
            <w:pPr>
              <w:tabs>
                <w:tab w:val="left" w:pos="360"/>
              </w:tabs>
              <w:spacing w:before="60"/>
              <w:jc w:val="center"/>
              <w:rPr>
                <w:rFonts w:ascii="Arial Narrow" w:hAnsi="Arial Narrow"/>
                <w:sz w:val="22"/>
              </w:rPr>
            </w:pPr>
            <w:r>
              <w:rPr>
                <w:rFonts w:ascii="Arial Narrow" w:hAnsi="Arial Narrow"/>
                <w:sz w:val="22"/>
              </w:rPr>
              <w:t>Chair</w:t>
            </w:r>
          </w:p>
          <w:p w:rsidR="00AC3578" w:rsidRPr="00EB0CF7" w:rsidRDefault="00AC3578" w:rsidP="00EB0CF7">
            <w:pPr>
              <w:tabs>
                <w:tab w:val="left" w:pos="360"/>
              </w:tabs>
              <w:spacing w:before="6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EB0CF7" w:rsidRDefault="00AC3578" w:rsidP="00EB0CF7">
            <w:pPr>
              <w:tabs>
                <w:tab w:val="left" w:pos="360"/>
              </w:tabs>
              <w:spacing w:before="60"/>
              <w:jc w:val="center"/>
              <w:rPr>
                <w:rFonts w:ascii="Arial Narrow" w:hAnsi="Arial Narrow"/>
                <w:sz w:val="22"/>
              </w:rPr>
            </w:pPr>
            <w:r>
              <w:rPr>
                <w:rFonts w:ascii="Arial Narrow" w:hAnsi="Arial Narrow"/>
                <w:sz w:val="22"/>
              </w:rPr>
              <w:t>3 July 2015</w:t>
            </w:r>
          </w:p>
          <w:p w:rsidR="00AC3578" w:rsidRDefault="00AC3578" w:rsidP="00EB0CF7">
            <w:pPr>
              <w:tabs>
                <w:tab w:val="left" w:pos="360"/>
              </w:tabs>
              <w:spacing w:before="60"/>
              <w:jc w:val="center"/>
              <w:rPr>
                <w:rFonts w:ascii="Arial Narrow" w:hAnsi="Arial Narrow"/>
                <w:sz w:val="22"/>
              </w:rPr>
            </w:pPr>
          </w:p>
          <w:p w:rsidR="00AC3578" w:rsidRDefault="00AC3578" w:rsidP="0097574E">
            <w:pPr>
              <w:tabs>
                <w:tab w:val="left" w:pos="360"/>
              </w:tabs>
              <w:spacing w:before="60"/>
              <w:jc w:val="center"/>
              <w:rPr>
                <w:rFonts w:ascii="Arial Narrow" w:hAnsi="Arial Narrow"/>
                <w:sz w:val="22"/>
              </w:rPr>
            </w:pPr>
            <w:r>
              <w:rPr>
                <w:rFonts w:ascii="Arial Narrow" w:hAnsi="Arial Narrow"/>
                <w:sz w:val="22"/>
              </w:rPr>
              <w:t>3 July 2015</w:t>
            </w:r>
          </w:p>
          <w:p w:rsidR="007F6799" w:rsidRDefault="007F6799" w:rsidP="0097574E">
            <w:pPr>
              <w:tabs>
                <w:tab w:val="left" w:pos="360"/>
              </w:tabs>
              <w:spacing w:before="60"/>
              <w:jc w:val="center"/>
              <w:rPr>
                <w:rFonts w:ascii="Arial Narrow" w:hAnsi="Arial Narrow"/>
                <w:sz w:val="22"/>
              </w:rPr>
            </w:pPr>
          </w:p>
          <w:p w:rsidR="007F6799" w:rsidRDefault="007F6799" w:rsidP="0097574E">
            <w:pPr>
              <w:tabs>
                <w:tab w:val="left" w:pos="360"/>
              </w:tabs>
              <w:spacing w:before="60"/>
              <w:jc w:val="center"/>
              <w:rPr>
                <w:rFonts w:ascii="Arial Narrow" w:hAnsi="Arial Narrow"/>
                <w:sz w:val="22"/>
              </w:rPr>
            </w:pPr>
          </w:p>
          <w:p w:rsidR="007F6799" w:rsidRDefault="007F6799" w:rsidP="0097574E">
            <w:pPr>
              <w:tabs>
                <w:tab w:val="left" w:pos="360"/>
              </w:tabs>
              <w:spacing w:before="60"/>
              <w:jc w:val="center"/>
              <w:rPr>
                <w:rFonts w:ascii="Arial Narrow" w:hAnsi="Arial Narrow"/>
                <w:sz w:val="22"/>
              </w:rPr>
            </w:pPr>
          </w:p>
          <w:p w:rsidR="007F6799" w:rsidRPr="00EB0CF7" w:rsidRDefault="007F6799" w:rsidP="0097574E">
            <w:pPr>
              <w:tabs>
                <w:tab w:val="left" w:pos="360"/>
              </w:tabs>
              <w:spacing w:before="60"/>
              <w:jc w:val="center"/>
              <w:rPr>
                <w:rFonts w:ascii="Arial Narrow" w:hAnsi="Arial Narrow"/>
                <w:sz w:val="22"/>
              </w:rPr>
            </w:pPr>
            <w:r>
              <w:rPr>
                <w:rFonts w:ascii="Arial Narrow" w:hAnsi="Arial Narrow"/>
                <w:sz w:val="22"/>
              </w:rPr>
              <w:t>As required</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Price data for calculating GVP</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38-8(a)</w:t>
            </w:r>
          </w:p>
        </w:tc>
        <w:tc>
          <w:tcPr>
            <w:tcW w:w="4536" w:type="dxa"/>
            <w:gridSpan w:val="2"/>
            <w:tcBorders>
              <w:top w:val="single" w:sz="4" w:space="0" w:color="auto"/>
              <w:left w:val="single" w:sz="4" w:space="0" w:color="auto"/>
              <w:bottom w:val="single" w:sz="4" w:space="0" w:color="auto"/>
              <w:right w:val="single" w:sz="4" w:space="0" w:color="auto"/>
            </w:tcBorders>
          </w:tcPr>
          <w:p w:rsidR="00EB0CF7" w:rsidRPr="007F6799" w:rsidRDefault="007F6799" w:rsidP="007F6799">
            <w:pPr>
              <w:numPr>
                <w:ilvl w:val="0"/>
                <w:numId w:val="32"/>
              </w:numPr>
              <w:spacing w:before="60"/>
              <w:contextualSpacing/>
              <w:rPr>
                <w:rFonts w:ascii="Arial Narrow" w:hAnsi="Arial Narrow"/>
                <w:sz w:val="22"/>
                <w:szCs w:val="22"/>
              </w:rPr>
            </w:pPr>
            <w:r w:rsidRPr="007F6799">
              <w:rPr>
                <w:rFonts w:ascii="Arial Narrow" w:hAnsi="Arial Narrow"/>
                <w:sz w:val="22"/>
                <w:szCs w:val="22"/>
              </w:rPr>
              <w:t>1. FV and SIV to progress the establishment of a shared database for price data, particularly through access to wholesalers at the Melbourne Seafood Centre.</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SIV/DEDJTR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#40</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Defining service delivery</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38-8(b)</w:t>
            </w:r>
          </w:p>
        </w:tc>
        <w:tc>
          <w:tcPr>
            <w:tcW w:w="4536" w:type="dxa"/>
            <w:gridSpan w:val="2"/>
            <w:tcBorders>
              <w:top w:val="single" w:sz="4" w:space="0" w:color="auto"/>
              <w:left w:val="single" w:sz="4" w:space="0" w:color="auto"/>
              <w:bottom w:val="single" w:sz="4" w:space="0" w:color="auto"/>
              <w:right w:val="single" w:sz="4" w:space="0" w:color="auto"/>
            </w:tcBorders>
          </w:tcPr>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FV to provide service specification and performance indicator for each deliverable in the service schedules. </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Tracked change revisions in service schedules to be endorsed by FCRSC prior to industry meetings. </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FV to add a “traffic light” to status column in quarterly reports. </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FV to review and amend final reports against service schedules for consistency of text. </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Revised specifications and indicators to be used in assessing delivery through annual report.</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FV to provide a paragraph per fishery, including key risks, for assessment of compliance services </w:t>
            </w:r>
            <w:r w:rsidRPr="007F6799">
              <w:rPr>
                <w:rFonts w:ascii="Arial Narrow" w:hAnsi="Arial Narrow"/>
                <w:sz w:val="22"/>
              </w:rPr>
              <w:lastRenderedPageBreak/>
              <w:t xml:space="preserve">as of 2016. </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Compliance to operate on a 9 month year for 2015/16 to align with other services for reporting from 2016/17 onwards.</w:t>
            </w:r>
          </w:p>
          <w:p w:rsidR="007F6799" w:rsidRPr="007F6799" w:rsidRDefault="007F6799" w:rsidP="007F679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FV to provide an annual report in July 2015 and May for subsequent years. </w:t>
            </w:r>
          </w:p>
          <w:p w:rsidR="00EB0CF7" w:rsidRPr="00F120BD" w:rsidRDefault="007F6799" w:rsidP="008F3D29">
            <w:pPr>
              <w:numPr>
                <w:ilvl w:val="0"/>
                <w:numId w:val="37"/>
              </w:numPr>
              <w:tabs>
                <w:tab w:val="left" w:pos="360"/>
              </w:tabs>
              <w:spacing w:before="60"/>
              <w:contextualSpacing/>
              <w:rPr>
                <w:rFonts w:ascii="Arial Narrow" w:hAnsi="Arial Narrow"/>
                <w:sz w:val="22"/>
              </w:rPr>
            </w:pPr>
            <w:r w:rsidRPr="007F6799">
              <w:rPr>
                <w:rFonts w:ascii="Arial Narrow" w:hAnsi="Arial Narrow"/>
                <w:sz w:val="22"/>
              </w:rPr>
              <w:t xml:space="preserve">Final assessment to indicate where consensus on delivery and non-delivery. Where consensus is not reached, two versions will be presented, each representing a different point of view.   </w:t>
            </w:r>
            <w:r w:rsidR="00EB0CF7" w:rsidRPr="00F120BD">
              <w:rPr>
                <w:rFonts w:ascii="Arial Narrow" w:hAnsi="Arial Narrow"/>
                <w:sz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lastRenderedPageBreak/>
              <w:t>DEDJTR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9A2829">
            <w:pPr>
              <w:tabs>
                <w:tab w:val="left" w:pos="360"/>
              </w:tabs>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9A2829" w:rsidRDefault="009A2829" w:rsidP="00EB0CF7">
            <w:pPr>
              <w:tabs>
                <w:tab w:val="left" w:pos="360"/>
              </w:tabs>
              <w:spacing w:before="60"/>
              <w:jc w:val="center"/>
              <w:rPr>
                <w:rFonts w:ascii="Arial Narrow" w:hAnsi="Arial Narrow"/>
                <w:sz w:val="22"/>
              </w:rPr>
            </w:pPr>
            <w:r>
              <w:rPr>
                <w:rFonts w:ascii="Arial Narrow" w:hAnsi="Arial Narrow"/>
                <w:sz w:val="22"/>
              </w:rPr>
              <w:t>DEDJTR</w:t>
            </w:r>
          </w:p>
          <w:p w:rsidR="009A2829" w:rsidRDefault="009A2829" w:rsidP="00EB0CF7">
            <w:pPr>
              <w:tabs>
                <w:tab w:val="left" w:pos="360"/>
              </w:tabs>
              <w:spacing w:before="60"/>
              <w:jc w:val="center"/>
              <w:rPr>
                <w:rFonts w:ascii="Arial Narrow" w:hAnsi="Arial Narrow"/>
                <w:sz w:val="22"/>
              </w:rPr>
            </w:pPr>
          </w:p>
          <w:p w:rsidR="00EB0CF7" w:rsidRDefault="00EB0CF7" w:rsidP="009A2829">
            <w:pPr>
              <w:tabs>
                <w:tab w:val="left" w:pos="360"/>
              </w:tabs>
              <w:spacing w:before="0"/>
              <w:jc w:val="center"/>
              <w:rPr>
                <w:rFonts w:ascii="Arial Narrow" w:hAnsi="Arial Narrow"/>
                <w:sz w:val="22"/>
              </w:rPr>
            </w:pPr>
            <w:r w:rsidRPr="00EB0CF7">
              <w:rPr>
                <w:rFonts w:ascii="Arial Narrow" w:hAnsi="Arial Narrow"/>
                <w:sz w:val="22"/>
              </w:rPr>
              <w:t>DEDJTR</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DEDJTR</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DEDJTR</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DEDJTR</w:t>
            </w:r>
          </w:p>
          <w:p w:rsidR="009A2829" w:rsidRDefault="009A2829" w:rsidP="009A2829">
            <w:pPr>
              <w:tabs>
                <w:tab w:val="left" w:pos="360"/>
              </w:tabs>
              <w:spacing w:before="0"/>
              <w:jc w:val="center"/>
              <w:rPr>
                <w:rFonts w:ascii="Arial Narrow" w:hAnsi="Arial Narrow"/>
                <w:sz w:val="22"/>
              </w:rPr>
            </w:pPr>
          </w:p>
          <w:p w:rsidR="009A2829" w:rsidRPr="00EB0CF7" w:rsidRDefault="009A2829" w:rsidP="009A2829">
            <w:pPr>
              <w:tabs>
                <w:tab w:val="left" w:pos="360"/>
              </w:tabs>
              <w:spacing w:before="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lastRenderedPageBreak/>
              <w:t>Meeting #39</w:t>
            </w:r>
          </w:p>
          <w:p w:rsidR="00EB0CF7" w:rsidRPr="00EB0CF7" w:rsidRDefault="00EB0CF7" w:rsidP="00EB0CF7">
            <w:pPr>
              <w:tabs>
                <w:tab w:val="left" w:pos="360"/>
              </w:tabs>
              <w:spacing w:before="60"/>
              <w:jc w:val="center"/>
              <w:rPr>
                <w:rFonts w:ascii="Arial Narrow" w:hAnsi="Arial Narrow"/>
                <w:sz w:val="22"/>
              </w:rPr>
            </w:pPr>
          </w:p>
          <w:p w:rsidR="00EB0CF7" w:rsidRPr="00EB0CF7" w:rsidRDefault="009A2829" w:rsidP="00EB0CF7">
            <w:pPr>
              <w:tabs>
                <w:tab w:val="left" w:pos="360"/>
              </w:tabs>
              <w:spacing w:before="60"/>
              <w:jc w:val="center"/>
              <w:rPr>
                <w:rFonts w:ascii="Arial Narrow" w:hAnsi="Arial Narrow"/>
                <w:sz w:val="22"/>
              </w:rPr>
            </w:pPr>
            <w:r>
              <w:rPr>
                <w:rFonts w:ascii="Arial Narrow" w:hAnsi="Arial Narrow"/>
                <w:sz w:val="22"/>
              </w:rPr>
              <w:t>OOS</w:t>
            </w:r>
          </w:p>
          <w:p w:rsidR="00EB0CF7" w:rsidRPr="00EB0CF7" w:rsidRDefault="00EB0CF7" w:rsidP="00EB0CF7">
            <w:pPr>
              <w:tabs>
                <w:tab w:val="left" w:pos="360"/>
              </w:tabs>
              <w:spacing w:before="60"/>
              <w:jc w:val="center"/>
              <w:rPr>
                <w:rFonts w:ascii="Arial Narrow" w:hAnsi="Arial Narrow"/>
                <w:sz w:val="22"/>
              </w:rPr>
            </w:pPr>
          </w:p>
          <w:p w:rsidR="00EB0CF7" w:rsidRDefault="009A2829" w:rsidP="009A2829">
            <w:pPr>
              <w:tabs>
                <w:tab w:val="left" w:pos="360"/>
              </w:tabs>
              <w:spacing w:before="0"/>
              <w:jc w:val="center"/>
              <w:rPr>
                <w:rFonts w:ascii="Arial Narrow" w:hAnsi="Arial Narrow"/>
                <w:sz w:val="22"/>
              </w:rPr>
            </w:pPr>
            <w:r>
              <w:rPr>
                <w:rFonts w:ascii="Arial Narrow" w:hAnsi="Arial Narrow"/>
                <w:sz w:val="22"/>
              </w:rPr>
              <w:t>1 July 2015</w:t>
            </w:r>
          </w:p>
          <w:p w:rsidR="009A2829" w:rsidRPr="00EB0CF7" w:rsidRDefault="009A2829" w:rsidP="009A2829">
            <w:pPr>
              <w:tabs>
                <w:tab w:val="left" w:pos="360"/>
              </w:tabs>
              <w:jc w:val="center"/>
              <w:rPr>
                <w:rFonts w:ascii="Arial Narrow" w:hAnsi="Arial Narrow"/>
                <w:sz w:val="22"/>
              </w:rPr>
            </w:pPr>
          </w:p>
          <w:p w:rsidR="009A2829" w:rsidRDefault="009A2829" w:rsidP="00EB0CF7">
            <w:pPr>
              <w:tabs>
                <w:tab w:val="left" w:pos="360"/>
              </w:tabs>
              <w:spacing w:before="60"/>
              <w:jc w:val="center"/>
              <w:rPr>
                <w:rFonts w:ascii="Arial Narrow" w:hAnsi="Arial Narrow"/>
                <w:sz w:val="22"/>
              </w:rPr>
            </w:pPr>
            <w:r>
              <w:rPr>
                <w:rFonts w:ascii="Arial Narrow" w:hAnsi="Arial Narrow"/>
                <w:sz w:val="22"/>
              </w:rPr>
              <w:t>Meeting #39</w:t>
            </w:r>
          </w:p>
          <w:p w:rsidR="009A2829" w:rsidRDefault="009A2829" w:rsidP="00EB0CF7">
            <w:pPr>
              <w:tabs>
                <w:tab w:val="left" w:pos="360"/>
              </w:tabs>
              <w:spacing w:before="60"/>
              <w:jc w:val="center"/>
              <w:rPr>
                <w:rFonts w:ascii="Arial Narrow" w:hAnsi="Arial Narrow"/>
                <w:sz w:val="22"/>
              </w:rPr>
            </w:pPr>
          </w:p>
          <w:p w:rsidR="00EB0CF7" w:rsidRDefault="00EB0CF7" w:rsidP="009A2829">
            <w:pPr>
              <w:tabs>
                <w:tab w:val="left" w:pos="360"/>
              </w:tabs>
              <w:spacing w:before="0"/>
              <w:jc w:val="center"/>
              <w:rPr>
                <w:rFonts w:ascii="Arial Narrow" w:hAnsi="Arial Narrow"/>
                <w:sz w:val="22"/>
              </w:rPr>
            </w:pPr>
            <w:r w:rsidRPr="00EB0CF7">
              <w:rPr>
                <w:rFonts w:ascii="Arial Narrow" w:hAnsi="Arial Narrow"/>
                <w:sz w:val="22"/>
              </w:rPr>
              <w:t>201</w:t>
            </w:r>
            <w:r w:rsidR="009A2829">
              <w:rPr>
                <w:rFonts w:ascii="Arial Narrow" w:hAnsi="Arial Narrow"/>
                <w:sz w:val="22"/>
              </w:rPr>
              <w:t>5/1</w:t>
            </w:r>
            <w:r w:rsidRPr="00EB0CF7">
              <w:rPr>
                <w:rFonts w:ascii="Arial Narrow" w:hAnsi="Arial Narrow"/>
                <w:sz w:val="22"/>
              </w:rPr>
              <w:t>6</w:t>
            </w:r>
            <w:r w:rsidR="009A2829">
              <w:rPr>
                <w:rFonts w:ascii="Arial Narrow" w:hAnsi="Arial Narrow"/>
                <w:sz w:val="22"/>
              </w:rPr>
              <w:t xml:space="preserve"> Annual report</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1 April 2016</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1 April 2016</w:t>
            </w: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p>
          <w:p w:rsidR="009A2829" w:rsidRDefault="009A2829" w:rsidP="009A2829">
            <w:pPr>
              <w:tabs>
                <w:tab w:val="left" w:pos="360"/>
              </w:tabs>
              <w:spacing w:before="0"/>
              <w:jc w:val="center"/>
              <w:rPr>
                <w:rFonts w:ascii="Arial Narrow" w:hAnsi="Arial Narrow"/>
                <w:sz w:val="22"/>
              </w:rPr>
            </w:pPr>
            <w:r>
              <w:rPr>
                <w:rFonts w:ascii="Arial Narrow" w:hAnsi="Arial Narrow"/>
                <w:sz w:val="22"/>
              </w:rPr>
              <w:t>31 July 2015</w:t>
            </w:r>
          </w:p>
          <w:p w:rsidR="009A2829" w:rsidRDefault="009A2829" w:rsidP="009A2829">
            <w:pPr>
              <w:tabs>
                <w:tab w:val="left" w:pos="360"/>
              </w:tabs>
              <w:spacing w:before="0"/>
              <w:jc w:val="center"/>
              <w:rPr>
                <w:rFonts w:ascii="Arial Narrow" w:hAnsi="Arial Narrow"/>
                <w:sz w:val="22"/>
              </w:rPr>
            </w:pPr>
          </w:p>
          <w:p w:rsidR="009A2829" w:rsidRPr="00EB0CF7" w:rsidRDefault="009A2829" w:rsidP="009A2829">
            <w:pPr>
              <w:tabs>
                <w:tab w:val="left" w:pos="360"/>
              </w:tabs>
              <w:spacing w:before="0"/>
              <w:jc w:val="center"/>
              <w:rPr>
                <w:rFonts w:ascii="Arial Narrow" w:hAnsi="Arial Narrow"/>
                <w:sz w:val="22"/>
              </w:rPr>
            </w:pPr>
            <w:r>
              <w:rPr>
                <w:rFonts w:ascii="Arial Narrow" w:hAnsi="Arial Narrow"/>
                <w:sz w:val="22"/>
              </w:rPr>
              <w:t>November 2015</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lastRenderedPageBreak/>
              <w:t>Industry meetings and revision of service schedules</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38-8(c)</w:t>
            </w:r>
          </w:p>
        </w:tc>
        <w:tc>
          <w:tcPr>
            <w:tcW w:w="4536" w:type="dxa"/>
            <w:gridSpan w:val="2"/>
            <w:tcBorders>
              <w:top w:val="single" w:sz="4" w:space="0" w:color="auto"/>
              <w:left w:val="single" w:sz="4" w:space="0" w:color="auto"/>
              <w:bottom w:val="single" w:sz="4" w:space="0" w:color="auto"/>
              <w:right w:val="single" w:sz="4" w:space="0" w:color="auto"/>
            </w:tcBorders>
          </w:tcPr>
          <w:p w:rsidR="00F120BD" w:rsidRPr="00F120BD" w:rsidRDefault="00F120BD" w:rsidP="00F120BD">
            <w:pPr>
              <w:numPr>
                <w:ilvl w:val="0"/>
                <w:numId w:val="33"/>
              </w:numPr>
              <w:tabs>
                <w:tab w:val="left" w:pos="360"/>
              </w:tabs>
              <w:spacing w:before="0"/>
              <w:contextualSpacing/>
              <w:rPr>
                <w:rFonts w:ascii="Arial Narrow" w:hAnsi="Arial Narrow"/>
                <w:sz w:val="22"/>
              </w:rPr>
            </w:pPr>
            <w:r w:rsidRPr="00F120BD">
              <w:rPr>
                <w:rFonts w:ascii="Arial Narrow" w:hAnsi="Arial Narrow"/>
                <w:sz w:val="22"/>
              </w:rPr>
              <w:t xml:space="preserve">Fisheries officers to attend industry meetings with </w:t>
            </w:r>
            <w:r>
              <w:rPr>
                <w:rFonts w:ascii="Arial Narrow" w:hAnsi="Arial Narrow"/>
                <w:sz w:val="22"/>
              </w:rPr>
              <w:t>FMS</w:t>
            </w:r>
            <w:r w:rsidRPr="00F120BD">
              <w:rPr>
                <w:rFonts w:ascii="Arial Narrow" w:hAnsi="Arial Narrow"/>
                <w:sz w:val="22"/>
              </w:rPr>
              <w:t xml:space="preserve"> </w:t>
            </w:r>
            <w:r w:rsidR="009869D4">
              <w:rPr>
                <w:rFonts w:ascii="Arial Narrow" w:hAnsi="Arial Narrow"/>
                <w:sz w:val="22"/>
              </w:rPr>
              <w:t xml:space="preserve">staff, including </w:t>
            </w:r>
            <w:r w:rsidRPr="00F120BD">
              <w:rPr>
                <w:rFonts w:ascii="Arial Narrow" w:hAnsi="Arial Narrow"/>
                <w:sz w:val="22"/>
              </w:rPr>
              <w:t>fishery manager</w:t>
            </w:r>
            <w:r w:rsidR="009869D4">
              <w:rPr>
                <w:rFonts w:ascii="Arial Narrow" w:hAnsi="Arial Narrow"/>
                <w:sz w:val="22"/>
              </w:rPr>
              <w:t>s</w:t>
            </w:r>
            <w:r w:rsidRPr="00F120BD">
              <w:rPr>
                <w:rFonts w:ascii="Arial Narrow" w:hAnsi="Arial Narrow"/>
                <w:sz w:val="22"/>
              </w:rPr>
              <w:t>.</w:t>
            </w:r>
          </w:p>
          <w:p w:rsidR="00F120BD" w:rsidRPr="00F120BD" w:rsidRDefault="00F120BD" w:rsidP="00F120BD">
            <w:pPr>
              <w:numPr>
                <w:ilvl w:val="0"/>
                <w:numId w:val="33"/>
              </w:numPr>
              <w:tabs>
                <w:tab w:val="left" w:pos="360"/>
              </w:tabs>
              <w:spacing w:before="0"/>
              <w:contextualSpacing/>
              <w:rPr>
                <w:rFonts w:ascii="Arial Narrow" w:hAnsi="Arial Narrow"/>
                <w:sz w:val="22"/>
              </w:rPr>
            </w:pPr>
            <w:r w:rsidRPr="00F120BD">
              <w:rPr>
                <w:rFonts w:ascii="Arial Narrow" w:hAnsi="Arial Narrow"/>
                <w:sz w:val="22"/>
              </w:rPr>
              <w:t xml:space="preserve">Policy staff to attend rock lobster and abalone meetings (and other meetings as agreed) with fishery manager. </w:t>
            </w:r>
          </w:p>
          <w:p w:rsidR="00EB0CF7" w:rsidRPr="00F120BD" w:rsidRDefault="00F120BD" w:rsidP="00F120BD">
            <w:pPr>
              <w:numPr>
                <w:ilvl w:val="0"/>
                <w:numId w:val="33"/>
              </w:numPr>
              <w:tabs>
                <w:tab w:val="left" w:pos="360"/>
              </w:tabs>
              <w:spacing w:before="0"/>
              <w:contextualSpacing/>
              <w:rPr>
                <w:rFonts w:ascii="Arial Narrow" w:hAnsi="Arial Narrow"/>
                <w:sz w:val="22"/>
              </w:rPr>
            </w:pPr>
            <w:r w:rsidRPr="00F120BD">
              <w:rPr>
                <w:rFonts w:ascii="Arial Narrow" w:hAnsi="Arial Narrow"/>
                <w:sz w:val="22"/>
              </w:rPr>
              <w:t>FV to provide original and revised service schedules prior to industry forums.</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p w:rsidR="009A2829" w:rsidRDefault="009A2829" w:rsidP="00EB0CF7">
            <w:pPr>
              <w:tabs>
                <w:tab w:val="left" w:pos="360"/>
              </w:tabs>
              <w:spacing w:before="60"/>
              <w:jc w:val="center"/>
              <w:rPr>
                <w:rFonts w:ascii="Arial Narrow" w:hAnsi="Arial Narrow"/>
                <w:sz w:val="22"/>
              </w:rPr>
            </w:pPr>
          </w:p>
          <w:p w:rsidR="009A2829" w:rsidRPr="00EB0CF7" w:rsidRDefault="009A2829" w:rsidP="00EB0CF7">
            <w:pPr>
              <w:tabs>
                <w:tab w:val="left" w:pos="360"/>
              </w:tabs>
              <w:spacing w:before="6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As per meeting schedule</w:t>
            </w:r>
          </w:p>
          <w:p w:rsidR="00EB0CF7" w:rsidRPr="00EB0CF7" w:rsidRDefault="00EB0CF7" w:rsidP="00EB0CF7">
            <w:pPr>
              <w:tabs>
                <w:tab w:val="left" w:pos="360"/>
              </w:tabs>
              <w:spacing w:before="60"/>
              <w:jc w:val="center"/>
              <w:rPr>
                <w:rFonts w:ascii="Arial Narrow" w:hAnsi="Arial Narrow"/>
                <w:sz w:val="22"/>
              </w:rPr>
            </w:pPr>
          </w:p>
          <w:p w:rsid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As per meeting schedule</w:t>
            </w:r>
          </w:p>
          <w:p w:rsidR="009A2829" w:rsidRDefault="009A2829" w:rsidP="00EB0CF7">
            <w:pPr>
              <w:tabs>
                <w:tab w:val="left" w:pos="360"/>
              </w:tabs>
              <w:spacing w:before="60"/>
              <w:jc w:val="center"/>
              <w:rPr>
                <w:rFonts w:ascii="Arial Narrow" w:hAnsi="Arial Narrow"/>
                <w:sz w:val="22"/>
              </w:rPr>
            </w:pPr>
          </w:p>
          <w:p w:rsidR="009A2829" w:rsidRPr="00EB0CF7" w:rsidRDefault="009A2829" w:rsidP="00EB0CF7">
            <w:pPr>
              <w:tabs>
                <w:tab w:val="left" w:pos="360"/>
              </w:tabs>
              <w:spacing w:before="60"/>
              <w:jc w:val="center"/>
              <w:rPr>
                <w:rFonts w:ascii="Arial Narrow" w:hAnsi="Arial Narrow"/>
                <w:sz w:val="22"/>
              </w:rPr>
            </w:pPr>
            <w:r>
              <w:rPr>
                <w:rFonts w:ascii="Arial Narrow" w:hAnsi="Arial Narrow"/>
                <w:sz w:val="22"/>
              </w:rPr>
              <w:t>1 August 2015</w:t>
            </w:r>
          </w:p>
        </w:tc>
      </w:tr>
      <w:tr w:rsidR="00EB0CF7" w:rsidRPr="00EB0CF7" w:rsidTr="00EB0CF7">
        <w:trPr>
          <w:trHeight w:val="358"/>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Progress on actions from fishery specific forums and industry issues 2015</w:t>
            </w:r>
          </w:p>
        </w:tc>
      </w:tr>
      <w:tr w:rsidR="00EB0CF7" w:rsidRPr="00EB0CF7" w:rsidTr="00F120BD">
        <w:trPr>
          <w:trHeight w:val="789"/>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EB0CF7" w:rsidRDefault="00EB0CF7" w:rsidP="00EB0CF7">
            <w:pPr>
              <w:tabs>
                <w:tab w:val="left" w:pos="360"/>
              </w:tabs>
              <w:spacing w:before="60"/>
              <w:rPr>
                <w:rFonts w:ascii="Arial Narrow" w:hAnsi="Arial Narrow"/>
                <w:b/>
                <w:color w:val="0070C0"/>
                <w:sz w:val="22"/>
              </w:rPr>
            </w:pPr>
            <w:r w:rsidRPr="00EB0CF7">
              <w:rPr>
                <w:rFonts w:ascii="Arial Narrow" w:hAnsi="Arial Narrow"/>
                <w:b/>
                <w:sz w:val="22"/>
              </w:rPr>
              <w:t>38-8(d)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120BD" w:rsidRPr="00F120BD" w:rsidRDefault="00F120BD" w:rsidP="008F3D29">
            <w:pPr>
              <w:tabs>
                <w:tab w:val="left" w:pos="360"/>
              </w:tabs>
              <w:spacing w:before="60"/>
              <w:rPr>
                <w:rFonts w:ascii="Arial Narrow" w:hAnsi="Arial Narrow"/>
                <w:sz w:val="22"/>
              </w:rPr>
            </w:pPr>
            <w:r w:rsidRPr="00EB0CF7">
              <w:rPr>
                <w:rFonts w:ascii="Arial Narrow" w:hAnsi="Arial Narrow"/>
                <w:sz w:val="22"/>
              </w:rPr>
              <w:t>Secretariat to include industry issues raised in 201</w:t>
            </w:r>
            <w:r>
              <w:rPr>
                <w:rFonts w:ascii="Arial Narrow" w:hAnsi="Arial Narrow"/>
                <w:sz w:val="22"/>
              </w:rPr>
              <w:t>5</w:t>
            </w:r>
            <w:r w:rsidRPr="00EB0CF7">
              <w:rPr>
                <w:rFonts w:ascii="Arial Narrow" w:hAnsi="Arial Narrow"/>
                <w:sz w:val="22"/>
              </w:rPr>
              <w:t xml:space="preserve"> </w:t>
            </w:r>
            <w:r>
              <w:rPr>
                <w:rFonts w:ascii="Arial Narrow" w:hAnsi="Arial Narrow"/>
                <w:sz w:val="22"/>
              </w:rPr>
              <w:t>in the</w:t>
            </w:r>
            <w:r w:rsidRPr="00EB0CF7">
              <w:rPr>
                <w:rFonts w:ascii="Arial Narrow" w:hAnsi="Arial Narrow"/>
                <w:sz w:val="22"/>
              </w:rPr>
              <w:t xml:space="preserve"> </w:t>
            </w:r>
            <w:r>
              <w:rPr>
                <w:rFonts w:ascii="Arial Narrow" w:hAnsi="Arial Narrow"/>
                <w:sz w:val="22"/>
              </w:rPr>
              <w:t>2015 Cost Recovery Action L</w:t>
            </w:r>
            <w:r w:rsidRPr="00EB0CF7">
              <w:rPr>
                <w:rFonts w:ascii="Arial Narrow" w:hAnsi="Arial Narrow"/>
                <w:sz w:val="22"/>
              </w:rPr>
              <w:t>ist.</w:t>
            </w:r>
          </w:p>
          <w:p w:rsidR="00EB0CF7" w:rsidRPr="00F120BD" w:rsidRDefault="006962AA" w:rsidP="00F120BD">
            <w:pPr>
              <w:tabs>
                <w:tab w:val="left" w:pos="360"/>
              </w:tabs>
              <w:spacing w:before="60"/>
              <w:rPr>
                <w:rFonts w:ascii="Arial Narrow" w:hAnsi="Arial Narrow"/>
                <w:sz w:val="22"/>
              </w:rPr>
            </w:pPr>
            <w:r w:rsidRPr="008F3D29">
              <w:rPr>
                <w:rFonts w:ascii="Arial Narrow" w:hAnsi="Arial Narrow"/>
                <w:sz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#39</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rPr>
              <w:t>Third Party contracting</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38-8(e)</w:t>
            </w:r>
          </w:p>
        </w:tc>
        <w:tc>
          <w:tcPr>
            <w:tcW w:w="4536" w:type="dxa"/>
            <w:gridSpan w:val="2"/>
            <w:tcBorders>
              <w:top w:val="single" w:sz="4" w:space="0" w:color="auto"/>
              <w:left w:val="single" w:sz="4" w:space="0" w:color="auto"/>
              <w:bottom w:val="single" w:sz="4" w:space="0" w:color="auto"/>
              <w:right w:val="single" w:sz="4" w:space="0" w:color="auto"/>
            </w:tcBorders>
          </w:tcPr>
          <w:p w:rsidR="00F120BD" w:rsidRPr="00F120BD" w:rsidRDefault="00F120BD" w:rsidP="00F120BD">
            <w:pPr>
              <w:spacing w:before="60"/>
              <w:contextualSpacing/>
              <w:rPr>
                <w:rFonts w:ascii="Arial Narrow" w:hAnsi="Arial Narrow"/>
                <w:sz w:val="22"/>
              </w:rPr>
            </w:pPr>
            <w:r w:rsidRPr="00F120BD">
              <w:rPr>
                <w:rFonts w:ascii="Arial Narrow" w:hAnsi="Arial Narrow"/>
                <w:sz w:val="22"/>
              </w:rPr>
              <w:t>1. FV to provide a response on whether changing the contract with SARDI would create issues with South Australia under the Alliance Agreement.</w:t>
            </w:r>
          </w:p>
          <w:p w:rsidR="00F120BD" w:rsidRPr="00F120BD" w:rsidRDefault="00F120BD" w:rsidP="00F120BD">
            <w:pPr>
              <w:spacing w:before="60"/>
              <w:contextualSpacing/>
              <w:rPr>
                <w:rFonts w:ascii="Arial Narrow" w:hAnsi="Arial Narrow"/>
                <w:sz w:val="22"/>
              </w:rPr>
            </w:pPr>
            <w:r w:rsidRPr="00F120BD">
              <w:rPr>
                <w:rFonts w:ascii="Arial Narrow" w:hAnsi="Arial Narrow"/>
                <w:sz w:val="22"/>
              </w:rPr>
              <w:t xml:space="preserve">2. The Chair </w:t>
            </w:r>
            <w:r>
              <w:rPr>
                <w:rFonts w:ascii="Arial Narrow" w:hAnsi="Arial Narrow"/>
                <w:sz w:val="22"/>
              </w:rPr>
              <w:t>to</w:t>
            </w:r>
            <w:r w:rsidRPr="00F120BD">
              <w:rPr>
                <w:rFonts w:ascii="Arial Narrow" w:hAnsi="Arial Narrow"/>
                <w:sz w:val="22"/>
              </w:rPr>
              <w:t xml:space="preserve"> include the SARDI contract arrangement matter in his letter to the Minister.</w:t>
            </w:r>
          </w:p>
          <w:p w:rsidR="00F120BD" w:rsidRPr="00F120BD" w:rsidRDefault="00F120BD" w:rsidP="00F120BD">
            <w:pPr>
              <w:spacing w:before="60"/>
              <w:contextualSpacing/>
              <w:rPr>
                <w:rFonts w:ascii="Arial Narrow" w:hAnsi="Arial Narrow"/>
                <w:sz w:val="22"/>
              </w:rPr>
            </w:pPr>
            <w:r w:rsidRPr="00F120BD">
              <w:rPr>
                <w:rFonts w:ascii="Arial Narrow" w:hAnsi="Arial Narrow"/>
                <w:sz w:val="22"/>
              </w:rPr>
              <w:t>3. FMS to meet with SARDI and industry to discuss SARDI contract extension for the next 12 months.</w:t>
            </w:r>
          </w:p>
          <w:p w:rsidR="00F120BD" w:rsidRPr="00F120BD" w:rsidRDefault="00F120BD" w:rsidP="00F120BD">
            <w:pPr>
              <w:spacing w:before="60"/>
              <w:contextualSpacing/>
              <w:rPr>
                <w:rFonts w:ascii="Arial Narrow" w:hAnsi="Arial Narrow"/>
                <w:sz w:val="22"/>
              </w:rPr>
            </w:pPr>
            <w:r w:rsidRPr="00F120BD">
              <w:rPr>
                <w:rFonts w:ascii="Arial Narrow" w:hAnsi="Arial Narrow"/>
                <w:sz w:val="22"/>
              </w:rPr>
              <w:t>4. Contracting for abalone research will be discussed by FMS and AIC at meeting on 6 July.</w:t>
            </w:r>
          </w:p>
          <w:p w:rsidR="00F120BD" w:rsidRPr="00F120BD" w:rsidRDefault="00F120BD" w:rsidP="00F120BD">
            <w:pPr>
              <w:spacing w:before="60"/>
              <w:contextualSpacing/>
              <w:rPr>
                <w:rFonts w:ascii="Arial Narrow" w:hAnsi="Arial Narrow"/>
                <w:sz w:val="22"/>
              </w:rPr>
            </w:pPr>
            <w:r w:rsidRPr="00F120BD">
              <w:rPr>
                <w:rFonts w:ascii="Arial Narrow" w:hAnsi="Arial Narrow"/>
                <w:sz w:val="22"/>
              </w:rPr>
              <w:t>5. FV to develop a process and timeframe for review of contract arrangements for rock lobster and abalone research.</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F120BD">
            <w:pPr>
              <w:tabs>
                <w:tab w:val="left" w:pos="360"/>
              </w:tabs>
              <w:jc w:val="center"/>
              <w:rPr>
                <w:rFonts w:ascii="Arial Narrow" w:hAnsi="Arial Narrow"/>
                <w:sz w:val="22"/>
              </w:rPr>
            </w:pPr>
            <w:r w:rsidRPr="00EB0CF7">
              <w:rPr>
                <w:rFonts w:ascii="Arial Narrow" w:hAnsi="Arial Narrow"/>
                <w:sz w:val="22"/>
              </w:rPr>
              <w:t>Chair</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p w:rsidR="00EB0CF7" w:rsidRDefault="00EB0CF7" w:rsidP="00F120BD">
            <w:pPr>
              <w:tabs>
                <w:tab w:val="left" w:pos="360"/>
              </w:tabs>
              <w:spacing w:before="240"/>
              <w:jc w:val="center"/>
              <w:rPr>
                <w:rFonts w:ascii="Arial Narrow" w:hAnsi="Arial Narrow"/>
                <w:sz w:val="22"/>
              </w:rPr>
            </w:pPr>
            <w:r w:rsidRPr="00EB0CF7">
              <w:rPr>
                <w:rFonts w:ascii="Arial Narrow" w:hAnsi="Arial Narrow"/>
                <w:sz w:val="22"/>
              </w:rPr>
              <w:t>DEDJTR/SIV</w:t>
            </w:r>
          </w:p>
          <w:p w:rsidR="009A2829" w:rsidRDefault="009A2829" w:rsidP="00EB0CF7">
            <w:pPr>
              <w:tabs>
                <w:tab w:val="left" w:pos="360"/>
              </w:tabs>
              <w:spacing w:before="240"/>
              <w:jc w:val="center"/>
              <w:rPr>
                <w:rFonts w:ascii="Arial Narrow" w:hAnsi="Arial Narrow"/>
                <w:sz w:val="22"/>
              </w:rPr>
            </w:pPr>
            <w:r>
              <w:rPr>
                <w:rFonts w:ascii="Arial Narrow" w:hAnsi="Arial Narrow"/>
                <w:sz w:val="22"/>
              </w:rPr>
              <w:t>DEDJTR/Industry</w:t>
            </w:r>
          </w:p>
          <w:p w:rsidR="009A2829" w:rsidRPr="00EB0CF7" w:rsidRDefault="009A2829" w:rsidP="00EB0CF7">
            <w:pPr>
              <w:tabs>
                <w:tab w:val="left" w:pos="360"/>
              </w:tabs>
              <w:spacing w:before="24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Meeting #39</w:t>
            </w:r>
          </w:p>
          <w:p w:rsidR="00EB0CF7" w:rsidRPr="00EB0CF7" w:rsidRDefault="00EB0CF7" w:rsidP="00EB0CF7">
            <w:pPr>
              <w:tabs>
                <w:tab w:val="left" w:pos="360"/>
              </w:tabs>
              <w:spacing w:before="60"/>
              <w:jc w:val="center"/>
              <w:rPr>
                <w:rFonts w:ascii="Arial Narrow" w:hAnsi="Arial Narrow"/>
                <w:sz w:val="22"/>
              </w:rPr>
            </w:pPr>
          </w:p>
          <w:p w:rsidR="00EB0CF7" w:rsidRPr="00EB0CF7" w:rsidRDefault="00EB0CF7" w:rsidP="00F120BD">
            <w:pPr>
              <w:tabs>
                <w:tab w:val="left" w:pos="360"/>
              </w:tabs>
              <w:jc w:val="center"/>
              <w:rPr>
                <w:rFonts w:ascii="Arial Narrow" w:hAnsi="Arial Narrow"/>
                <w:sz w:val="22"/>
              </w:rPr>
            </w:pPr>
            <w:r w:rsidRPr="00EB0CF7">
              <w:rPr>
                <w:rFonts w:ascii="Arial Narrow" w:hAnsi="Arial Narrow"/>
                <w:sz w:val="22"/>
              </w:rPr>
              <w:t>16/7/2015</w:t>
            </w:r>
          </w:p>
          <w:p w:rsidR="00EB0CF7" w:rsidRPr="00EB0CF7" w:rsidRDefault="00EB0CF7" w:rsidP="00EB0CF7">
            <w:pPr>
              <w:tabs>
                <w:tab w:val="left" w:pos="360"/>
              </w:tabs>
              <w:spacing w:before="60"/>
              <w:jc w:val="center"/>
              <w:rPr>
                <w:rFonts w:ascii="Arial Narrow" w:hAnsi="Arial Narrow"/>
                <w:sz w:val="22"/>
              </w:rPr>
            </w:pPr>
          </w:p>
          <w:p w:rsidR="00EB0CF7" w:rsidRPr="009A2829" w:rsidRDefault="000C6E4C" w:rsidP="00F120BD">
            <w:pPr>
              <w:tabs>
                <w:tab w:val="left" w:pos="360"/>
              </w:tabs>
              <w:spacing w:before="0"/>
              <w:jc w:val="center"/>
              <w:rPr>
                <w:rFonts w:ascii="Arial Narrow" w:hAnsi="Arial Narrow"/>
                <w:sz w:val="22"/>
              </w:rPr>
            </w:pPr>
            <w:r>
              <w:rPr>
                <w:rFonts w:ascii="Arial Narrow" w:hAnsi="Arial Narrow"/>
                <w:sz w:val="22"/>
              </w:rPr>
              <w:t>Ongoing</w:t>
            </w:r>
          </w:p>
          <w:p w:rsidR="00EB0CF7" w:rsidRDefault="00EB0CF7" w:rsidP="00EB0CF7">
            <w:pPr>
              <w:tabs>
                <w:tab w:val="left" w:pos="360"/>
              </w:tabs>
              <w:spacing w:before="240"/>
              <w:jc w:val="center"/>
              <w:rPr>
                <w:rFonts w:ascii="Arial Narrow" w:hAnsi="Arial Narrow"/>
                <w:sz w:val="22"/>
              </w:rPr>
            </w:pPr>
            <w:r w:rsidRPr="00EB0CF7">
              <w:rPr>
                <w:rFonts w:ascii="Arial Narrow" w:hAnsi="Arial Narrow"/>
                <w:sz w:val="22"/>
              </w:rPr>
              <w:t>6/7/2015</w:t>
            </w:r>
          </w:p>
          <w:p w:rsidR="009A2829" w:rsidRPr="00EB0CF7" w:rsidRDefault="009A2829" w:rsidP="00EB0CF7">
            <w:pPr>
              <w:tabs>
                <w:tab w:val="left" w:pos="360"/>
              </w:tabs>
              <w:spacing w:before="240"/>
              <w:jc w:val="center"/>
              <w:rPr>
                <w:rFonts w:ascii="Arial Narrow" w:hAnsi="Arial Narrow"/>
                <w:sz w:val="22"/>
              </w:rPr>
            </w:pPr>
            <w:r>
              <w:rPr>
                <w:rFonts w:ascii="Arial Narrow" w:hAnsi="Arial Narrow"/>
                <w:sz w:val="22"/>
              </w:rPr>
              <w:t>TBA</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szCs w:val="22"/>
              </w:rPr>
              <w:t>Other business</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38-9</w:t>
            </w:r>
          </w:p>
        </w:tc>
        <w:tc>
          <w:tcPr>
            <w:tcW w:w="4536" w:type="dxa"/>
            <w:gridSpan w:val="2"/>
            <w:tcBorders>
              <w:top w:val="single" w:sz="4" w:space="0" w:color="auto"/>
              <w:left w:val="single" w:sz="4" w:space="0" w:color="auto"/>
              <w:bottom w:val="single" w:sz="4" w:space="0" w:color="auto"/>
              <w:right w:val="single" w:sz="4" w:space="0" w:color="auto"/>
            </w:tcBorders>
          </w:tcPr>
          <w:p w:rsidR="00EB0CF7" w:rsidRPr="00F120BD" w:rsidRDefault="00F120BD" w:rsidP="000C6E4C">
            <w:pPr>
              <w:numPr>
                <w:ilvl w:val="0"/>
                <w:numId w:val="35"/>
              </w:numPr>
              <w:spacing w:before="0"/>
              <w:contextualSpacing/>
              <w:rPr>
                <w:rFonts w:ascii="Arial Narrow" w:hAnsi="Arial Narrow"/>
                <w:sz w:val="22"/>
              </w:rPr>
            </w:pPr>
            <w:r w:rsidRPr="00F120BD">
              <w:rPr>
                <w:rFonts w:ascii="Arial Narrow" w:hAnsi="Arial Narrow"/>
                <w:sz w:val="22"/>
              </w:rPr>
              <w:t xml:space="preserve">FV to provide available data on costs and FTEs for administration and catch and effort to allow industry to undertake an assessment of electronic reporting applications for </w:t>
            </w:r>
            <w:r w:rsidR="000C6E4C">
              <w:rPr>
                <w:rFonts w:ascii="Arial Narrow" w:hAnsi="Arial Narrow"/>
                <w:sz w:val="22"/>
              </w:rPr>
              <w:t>All a</w:t>
            </w:r>
            <w:r w:rsidRPr="00F120BD">
              <w:rPr>
                <w:rFonts w:ascii="Arial Narrow" w:hAnsi="Arial Narrow"/>
                <w:sz w:val="22"/>
              </w:rPr>
              <w:t>balone</w:t>
            </w:r>
            <w:r w:rsidR="000C6E4C">
              <w:rPr>
                <w:rFonts w:ascii="Arial Narrow" w:hAnsi="Arial Narrow"/>
                <w:sz w:val="22"/>
              </w:rPr>
              <w:t xml:space="preserve"> zones</w:t>
            </w:r>
            <w:r w:rsidRPr="00F120BD">
              <w:rPr>
                <w:rFonts w:ascii="Arial Narrow" w:hAnsi="Arial Narrow"/>
                <w:sz w:val="22"/>
              </w:rPr>
              <w:t>.</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16/7/2015</w:t>
            </w:r>
          </w:p>
        </w:tc>
      </w:tr>
      <w:tr w:rsidR="00EB0CF7" w:rsidRPr="00EB0CF7" w:rsidTr="00EB0CF7">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0CF7" w:rsidRPr="00EB0CF7" w:rsidRDefault="00EB0CF7" w:rsidP="00EB0CF7">
            <w:pPr>
              <w:tabs>
                <w:tab w:val="left" w:pos="360"/>
              </w:tabs>
              <w:spacing w:before="60"/>
              <w:rPr>
                <w:rFonts w:ascii="Arial Narrow" w:hAnsi="Arial Narrow"/>
                <w:sz w:val="22"/>
              </w:rPr>
            </w:pPr>
            <w:r w:rsidRPr="00EB0CF7">
              <w:rPr>
                <w:rFonts w:ascii="Arial Narrow" w:hAnsi="Arial Narrow"/>
                <w:sz w:val="22"/>
                <w:szCs w:val="22"/>
              </w:rPr>
              <w:t>Next meeting</w:t>
            </w:r>
          </w:p>
        </w:tc>
      </w:tr>
      <w:tr w:rsidR="00EB0CF7" w:rsidRPr="00EB0CF7" w:rsidTr="00EB0CF7">
        <w:trPr>
          <w:trHeight w:val="173"/>
        </w:trPr>
        <w:tc>
          <w:tcPr>
            <w:tcW w:w="851"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b/>
                <w:sz w:val="22"/>
              </w:rPr>
            </w:pPr>
            <w:r w:rsidRPr="00EB0CF7">
              <w:rPr>
                <w:rFonts w:ascii="Arial Narrow" w:hAnsi="Arial Narrow"/>
                <w:b/>
                <w:sz w:val="22"/>
              </w:rPr>
              <w:t>38-10</w:t>
            </w:r>
          </w:p>
        </w:tc>
        <w:tc>
          <w:tcPr>
            <w:tcW w:w="4536" w:type="dxa"/>
            <w:gridSpan w:val="2"/>
            <w:tcBorders>
              <w:top w:val="single" w:sz="4" w:space="0" w:color="auto"/>
              <w:left w:val="single" w:sz="4" w:space="0" w:color="auto"/>
              <w:bottom w:val="single" w:sz="4" w:space="0" w:color="auto"/>
              <w:right w:val="single" w:sz="4" w:space="0" w:color="auto"/>
            </w:tcBorders>
          </w:tcPr>
          <w:p w:rsidR="00F120BD" w:rsidRDefault="00F120BD" w:rsidP="00F120BD">
            <w:pPr>
              <w:numPr>
                <w:ilvl w:val="0"/>
                <w:numId w:val="36"/>
              </w:numPr>
              <w:spacing w:before="60"/>
              <w:contextualSpacing/>
              <w:rPr>
                <w:rFonts w:ascii="Arial Narrow" w:hAnsi="Arial Narrow"/>
                <w:sz w:val="22"/>
                <w:szCs w:val="22"/>
              </w:rPr>
            </w:pPr>
            <w:r w:rsidRPr="00F120BD">
              <w:rPr>
                <w:rFonts w:ascii="Arial Narrow" w:hAnsi="Arial Narrow"/>
                <w:sz w:val="22"/>
                <w:szCs w:val="22"/>
              </w:rPr>
              <w:t>The Secretariat to re-schedule the next meeting (FCRSC #39) from Thursday 30th July 2015 to an agreed date in mid-August 2015.</w:t>
            </w:r>
          </w:p>
          <w:p w:rsidR="00EB0CF7" w:rsidRPr="00EB0CF7" w:rsidRDefault="00EB0CF7" w:rsidP="00EB0CF7">
            <w:pPr>
              <w:numPr>
                <w:ilvl w:val="0"/>
                <w:numId w:val="36"/>
              </w:numPr>
              <w:spacing w:before="0"/>
              <w:contextualSpacing/>
              <w:rPr>
                <w:rFonts w:ascii="Arial Narrow" w:hAnsi="Arial Narrow"/>
                <w:sz w:val="22"/>
                <w:szCs w:val="22"/>
              </w:rPr>
            </w:pPr>
            <w:r w:rsidRPr="00EB0CF7">
              <w:rPr>
                <w:rFonts w:ascii="Arial Narrow" w:hAnsi="Arial Narrow"/>
                <w:sz w:val="22"/>
                <w:szCs w:val="22"/>
              </w:rPr>
              <w:t xml:space="preserve"> (FCRSC #39) from Thursday 30</w:t>
            </w:r>
            <w:r w:rsidRPr="00EB0CF7">
              <w:rPr>
                <w:rFonts w:ascii="Arial Narrow" w:hAnsi="Arial Narrow"/>
                <w:sz w:val="22"/>
                <w:szCs w:val="22"/>
                <w:vertAlign w:val="superscript"/>
              </w:rPr>
              <w:t>th</w:t>
            </w:r>
            <w:r w:rsidRPr="00EB0CF7">
              <w:rPr>
                <w:rFonts w:ascii="Arial Narrow" w:hAnsi="Arial Narrow"/>
                <w:sz w:val="22"/>
                <w:szCs w:val="22"/>
              </w:rPr>
              <w:t xml:space="preserve"> July 2015 to mid-August 2015.</w:t>
            </w:r>
          </w:p>
        </w:tc>
        <w:tc>
          <w:tcPr>
            <w:tcW w:w="1985" w:type="dxa"/>
            <w:gridSpan w:val="2"/>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rsidR="00EB0CF7" w:rsidRPr="00EB0CF7" w:rsidRDefault="00EB0CF7" w:rsidP="00EB0CF7">
            <w:pPr>
              <w:tabs>
                <w:tab w:val="left" w:pos="360"/>
              </w:tabs>
              <w:spacing w:before="60"/>
              <w:jc w:val="center"/>
              <w:rPr>
                <w:rFonts w:ascii="Arial Narrow" w:hAnsi="Arial Narrow"/>
                <w:sz w:val="22"/>
              </w:rPr>
            </w:pPr>
            <w:r w:rsidRPr="00EB0CF7">
              <w:rPr>
                <w:rFonts w:ascii="Arial Narrow" w:hAnsi="Arial Narrow"/>
                <w:sz w:val="22"/>
              </w:rPr>
              <w:t>7 July 2015</w:t>
            </w:r>
          </w:p>
        </w:tc>
      </w:tr>
    </w:tbl>
    <w:p w:rsidR="00EB0CF7" w:rsidRPr="00EB0CF7" w:rsidRDefault="00EB0CF7" w:rsidP="00EB0CF7">
      <w:pPr>
        <w:spacing w:before="0"/>
        <w:rPr>
          <w:rFonts w:ascii="Times New Roman" w:hAnsi="Times New Roman"/>
        </w:rPr>
      </w:pPr>
    </w:p>
    <w:p w:rsidR="00EB0CF7" w:rsidRPr="00EB0CF7" w:rsidRDefault="00EB0CF7" w:rsidP="00EB0CF7">
      <w:pPr>
        <w:spacing w:before="0"/>
        <w:rPr>
          <w:rFonts w:ascii="Times New Roman" w:hAnsi="Times New Roman"/>
        </w:rPr>
      </w:pPr>
    </w:p>
    <w:p w:rsidR="00D0114A" w:rsidRDefault="00D0114A">
      <w:pPr>
        <w:spacing w:before="0"/>
        <w:rPr>
          <w:rFonts w:ascii="Arial Narrow" w:hAnsi="Arial Narrow"/>
          <w:b/>
          <w:i/>
          <w:sz w:val="22"/>
        </w:rPr>
      </w:pPr>
    </w:p>
    <w:sectPr w:rsidR="00D0114A" w:rsidSect="0069070B">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F16FB6" w15:done="0"/>
  <w15:commentEx w15:paraId="3869D040" w15:done="0"/>
  <w15:commentEx w15:paraId="0FAC1609" w15:done="0"/>
  <w15:commentEx w15:paraId="0553FEF1" w15:done="0"/>
  <w15:commentEx w15:paraId="24E36083" w15:done="0"/>
  <w15:commentEx w15:paraId="73F47E44" w15:done="0"/>
  <w15:commentEx w15:paraId="1D34EC79" w15:done="0"/>
  <w15:commentEx w15:paraId="7A7CA41D" w15:done="0"/>
  <w15:commentEx w15:paraId="7BC36BFC" w15:done="0"/>
  <w15:commentEx w15:paraId="2A9FF8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A6" w:rsidRDefault="002254A6" w:rsidP="00635CC4">
      <w:r>
        <w:separator/>
      </w:r>
    </w:p>
  </w:endnote>
  <w:endnote w:type="continuationSeparator" w:id="0">
    <w:p w:rsidR="002254A6" w:rsidRDefault="002254A6"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1323"/>
      <w:docPartObj>
        <w:docPartGallery w:val="Page Numbers (Bottom of Page)"/>
        <w:docPartUnique/>
      </w:docPartObj>
    </w:sdtPr>
    <w:sdtEndPr>
      <w:rPr>
        <w:noProof/>
      </w:rPr>
    </w:sdtEndPr>
    <w:sdtContent>
      <w:p w:rsidR="002C59D2" w:rsidRDefault="002C59D2">
        <w:pPr>
          <w:pStyle w:val="Footer"/>
          <w:jc w:val="right"/>
        </w:pPr>
        <w:r>
          <w:fldChar w:fldCharType="begin"/>
        </w:r>
        <w:r>
          <w:instrText xml:space="preserve"> PAGE   \* MERGEFORMAT </w:instrText>
        </w:r>
        <w:r>
          <w:fldChar w:fldCharType="separate"/>
        </w:r>
        <w:r w:rsidR="008B0AD8">
          <w:rPr>
            <w:noProof/>
          </w:rPr>
          <w:t>1</w:t>
        </w:r>
        <w:r>
          <w:rPr>
            <w:noProof/>
          </w:rPr>
          <w:fldChar w:fldCharType="end"/>
        </w:r>
      </w:p>
    </w:sdtContent>
  </w:sdt>
  <w:p w:rsidR="002C59D2" w:rsidRDefault="002C5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D2" w:rsidRDefault="002C59D2">
    <w:pPr>
      <w:pStyle w:val="Footer"/>
    </w:pPr>
    <w:r>
      <w:rPr>
        <w:noProof/>
        <w:lang w:eastAsia="en-AU"/>
      </w:rPr>
      <w:drawing>
        <wp:inline distT="0" distB="0" distL="0" distR="0" wp14:anchorId="12E7C0DB" wp14:editId="5FDE56DE">
          <wp:extent cx="74676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A6" w:rsidRDefault="002254A6" w:rsidP="00635CC4">
      <w:r>
        <w:separator/>
      </w:r>
    </w:p>
  </w:footnote>
  <w:footnote w:type="continuationSeparator" w:id="0">
    <w:p w:rsidR="002254A6" w:rsidRDefault="002254A6"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D2" w:rsidRDefault="002C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D2" w:rsidRDefault="002C59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D2" w:rsidRDefault="002C59D2">
    <w:pPr>
      <w:pStyle w:val="BodyText"/>
      <w:rPr>
        <w:b/>
        <w:sz w:val="36"/>
      </w:rPr>
    </w:pPr>
    <w:r>
      <w:rPr>
        <w:b/>
        <w:noProof/>
        <w:sz w:val="36"/>
        <w:lang w:eastAsia="en-AU"/>
      </w:rPr>
      <mc:AlternateContent>
        <mc:Choice Requires="wps">
          <w:drawing>
            <wp:anchor distT="0" distB="0" distL="114300" distR="114300" simplePos="0" relativeHeight="251656192" behindDoc="0" locked="0" layoutInCell="0" allowOverlap="1" wp14:anchorId="203633AD" wp14:editId="5A6940CC">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9D2" w:rsidRDefault="002C59D2">
                          <w:pPr>
                            <w:jc w:val="right"/>
                            <w:rPr>
                              <w:b/>
                              <w:sz w:val="18"/>
                            </w:rPr>
                          </w:pPr>
                          <w:r>
                            <w:rPr>
                              <w:b/>
                              <w:sz w:val="18"/>
                            </w:rPr>
                            <w:t xml:space="preserve">Department of Primary Industries &amp; </w:t>
                          </w:r>
                        </w:p>
                        <w:p w:rsidR="002C59D2" w:rsidRDefault="002C59D2">
                          <w:pPr>
                            <w:jc w:val="right"/>
                            <w:rPr>
                              <w:rFonts w:ascii="Lucida Sans" w:hAnsi="Lucida Sans"/>
                              <w:b/>
                              <w:snapToGrid w:val="0"/>
                              <w:sz w:val="18"/>
                            </w:rPr>
                          </w:pPr>
                          <w:r>
                            <w:rPr>
                              <w:b/>
                              <w:sz w:val="18"/>
                            </w:rPr>
                            <w:t>Department of Sustainability and Environment</w:t>
                          </w:r>
                        </w:p>
                        <w:p w:rsidR="002C59D2" w:rsidRDefault="002C59D2">
                          <w:pPr>
                            <w:pStyle w:val="Heading1"/>
                            <w:jc w:val="right"/>
                            <w:rPr>
                              <w:sz w:val="18"/>
                            </w:rPr>
                          </w:pPr>
                        </w:p>
                        <w:p w:rsidR="002C59D2" w:rsidRDefault="002C59D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6clYQCAAAPBQAADgAAAGRycy9lMm9Eb2MueG1srFRtb9sgEP4+af8B8T31i5w0tupUa7tMk7oX&#10;qd0PIAbHaJhjQGJ30/77Dtyk6V6kaZo/YOCOh3vuuePicuwV2QvrJOiaZmcpJUI3wKXe1vTT/Xq2&#10;pMR5pjlToEVNH4Sjl6uXLy4GU4kcOlBcWIIg2lWDqWnnvamSxDWd6Jk7AyM0GluwPfO4tNuEWzYg&#10;eq+SPE0XyQCWGwuNcA53byYjXUX8thWN/9C2Tniiaoqx+TjaOG7CmKwuWLW1zHSyeQyD/UMUPZMa&#10;Lz1C3TDPyM7KX6B62Vhw0PqzBvoE2lY2InJANln6E5u7jhkRuWBynDmmyf0/2Ob9/qMlktc0p0Sz&#10;HiW6F6MnVzCSLGRnMK5CpzuDbn7EbVQ5MnXmFprPjmi47pjeilfWwtAJxjG6eDI5OTrhuACyGd4B&#10;x2vYzkMEGlvbh9RhMgiio0oPR2VCKA1u5mW+SJdoatA2L5aLIkqXsOpw2ljn3wjoSZjU1KLyEZ3t&#10;b51HHuh6cAmXOVCSr6VScWG3m2tlyZ5hlazjF6jjkWduSgdnDeHYZJ52MEi8I9hCuFH1b2WWF+lV&#10;Xs7Wi+X5rGiL+aw8T5ezNCuvykValMXN+nsIMCuqTnIu9K3U4lCBWfF3Cj/2wlQ7sQbJUNNyns8n&#10;if5IMo3f70j20mNDKtnXdHl0YlUQ9rXmSJtVnkk1zZPn4ceUYQ4O/5iVWAZB+akG/LgZESXUxgb4&#10;AxaEBdQLpcVXBCcd2K+UDNiRNXVfdswKStRbjUVVZgWqTnxcFPPzHBf21LI5tTDdIFRNPSXT9NpP&#10;bb8zVm47vGkqYw2vsBBbGWvkKSqkEBbYdZHM4wsR2vp0Hb2e3rHVDwAAAP//AwBQSwMEFAAGAAgA&#10;AAAhAG7bLiHdAAAACgEAAA8AAABkcnMvZG93bnJldi54bWxMj8FOwzAQRO9I/IO1SFwQtYOIS0Oc&#10;CpBAXFv6AZt4m0TEdhS7Tfr3LCc4zs5o5m25XdwgzjTFPngD2UqBIN8E2/vWwOHr/f4JREzoLQ7B&#10;k4ELRdhW11clFjbMfkfnfWoFl/hYoIEupbGQMjYdOYyrMJJn7xgmh4nl1Eo74czlbpAPSmnpsPe8&#10;0OFIbx013/uTM3D8nO/yzVx/pMN696hfsV/X4WLM7c3y8gwi0ZL+wvCLz+hQMVMdTt5GMRjIVc7o&#10;iY08A8GBjdYaRM0HleUgq1L+f6H6AQAA//8DAFBLAQItABQABgAIAAAAIQDkmcPA+wAAAOEBAAAT&#10;AAAAAAAAAAAAAAAAAAAAAABbQ29udGVudF9UeXBlc10ueG1sUEsBAi0AFAAGAAgAAAAhACOyauHX&#10;AAAAlAEAAAsAAAAAAAAAAAAAAAAALAEAAF9yZWxzLy5yZWxzUEsBAi0AFAAGAAgAAAAhAPfenJWE&#10;AgAADwUAAA4AAAAAAAAAAAAAAAAALAIAAGRycy9lMm9Eb2MueG1sUEsBAi0AFAAGAAgAAAAhAG7b&#10;LiHdAAAACgEAAA8AAAAAAAAAAAAAAAAA3AQAAGRycy9kb3ducmV2LnhtbFBLBQYAAAAABAAEAPMA&#10;AADmBQAAAAA=&#10;" o:allowincell="f" stroked="f">
              <v:textbox>
                <w:txbxContent>
                  <w:p w:rsidR="002C59D2" w:rsidRDefault="002C59D2">
                    <w:pPr>
                      <w:jc w:val="right"/>
                      <w:rPr>
                        <w:b/>
                        <w:sz w:val="18"/>
                      </w:rPr>
                    </w:pPr>
                    <w:r>
                      <w:rPr>
                        <w:b/>
                        <w:sz w:val="18"/>
                      </w:rPr>
                      <w:t xml:space="preserve">Department of Primary Industries &amp; </w:t>
                    </w:r>
                  </w:p>
                  <w:p w:rsidR="002C59D2" w:rsidRDefault="002C59D2">
                    <w:pPr>
                      <w:jc w:val="right"/>
                      <w:rPr>
                        <w:rFonts w:ascii="Lucida Sans" w:hAnsi="Lucida Sans"/>
                        <w:b/>
                        <w:snapToGrid w:val="0"/>
                        <w:sz w:val="18"/>
                      </w:rPr>
                    </w:pPr>
                    <w:r>
                      <w:rPr>
                        <w:b/>
                        <w:sz w:val="18"/>
                      </w:rPr>
                      <w:t>Department of Sustainability and Environment</w:t>
                    </w:r>
                  </w:p>
                  <w:p w:rsidR="002C59D2" w:rsidRDefault="002C59D2">
                    <w:pPr>
                      <w:pStyle w:val="Heading1"/>
                      <w:jc w:val="right"/>
                      <w:rPr>
                        <w:sz w:val="18"/>
                      </w:rPr>
                    </w:pPr>
                  </w:p>
                  <w:p w:rsidR="002C59D2" w:rsidRDefault="002C59D2">
                    <w:pPr>
                      <w:jc w:val="right"/>
                    </w:pPr>
                  </w:p>
                </w:txbxContent>
              </v:textbox>
              <w10:wrap type="square"/>
            </v:shape>
          </w:pict>
        </mc:Fallback>
      </mc:AlternateContent>
    </w:r>
    <w:r>
      <w:rPr>
        <w:b/>
        <w:sz w:val="36"/>
      </w:rPr>
      <w:t xml:space="preserve">EDM Project </w:t>
    </w:r>
  </w:p>
  <w:p w:rsidR="002C59D2" w:rsidRDefault="008B0AD8">
    <w:pPr>
      <w:pStyle w:val="BodyText"/>
    </w:pPr>
    <w:r>
      <w:fldChar w:fldCharType="begin"/>
    </w:r>
    <w:r>
      <w:instrText xml:space="preserve"> TITLE  \* MERGEFORMAT </w:instrText>
    </w:r>
    <w:r>
      <w:fldChar w:fldCharType="separate"/>
    </w:r>
    <w:r w:rsidR="002C59D2" w:rsidRPr="0050662E">
      <w:rPr>
        <w:b/>
        <w:sz w:val="36"/>
      </w:rPr>
      <w:t>Department of Primary Industries</w:t>
    </w:r>
    <w:r>
      <w:rPr>
        <w:b/>
        <w:sz w:val="36"/>
      </w:rPr>
      <w:fldChar w:fldCharType="end"/>
    </w:r>
    <w:r w:rsidR="002C59D2">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8C6F2C"/>
    <w:multiLevelType w:val="hybridMultilevel"/>
    <w:tmpl w:val="6C764DFA"/>
    <w:lvl w:ilvl="0" w:tplc="5EAAF53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D12A28"/>
    <w:multiLevelType w:val="hybridMultilevel"/>
    <w:tmpl w:val="D616959C"/>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93B58BA"/>
    <w:multiLevelType w:val="hybridMultilevel"/>
    <w:tmpl w:val="42C88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4"/>
  </w:num>
  <w:num w:numId="3">
    <w:abstractNumId w:val="13"/>
  </w:num>
  <w:num w:numId="4">
    <w:abstractNumId w:val="22"/>
  </w:num>
  <w:num w:numId="5">
    <w:abstractNumId w:val="26"/>
  </w:num>
  <w:num w:numId="6">
    <w:abstractNumId w:val="15"/>
  </w:num>
  <w:num w:numId="7">
    <w:abstractNumId w:val="42"/>
  </w:num>
  <w:num w:numId="8">
    <w:abstractNumId w:val="25"/>
  </w:num>
  <w:num w:numId="9">
    <w:abstractNumId w:val="10"/>
  </w:num>
  <w:num w:numId="10">
    <w:abstractNumId w:val="23"/>
  </w:num>
  <w:num w:numId="11">
    <w:abstractNumId w:val="28"/>
  </w:num>
  <w:num w:numId="12">
    <w:abstractNumId w:val="11"/>
  </w:num>
  <w:num w:numId="13">
    <w:abstractNumId w:val="36"/>
  </w:num>
  <w:num w:numId="14">
    <w:abstractNumId w:val="19"/>
  </w:num>
  <w:num w:numId="15">
    <w:abstractNumId w:val="32"/>
  </w:num>
  <w:num w:numId="16">
    <w:abstractNumId w:val="8"/>
  </w:num>
  <w:num w:numId="17">
    <w:abstractNumId w:val="40"/>
  </w:num>
  <w:num w:numId="18">
    <w:abstractNumId w:val="29"/>
  </w:num>
  <w:num w:numId="19">
    <w:abstractNumId w:val="37"/>
  </w:num>
  <w:num w:numId="20">
    <w:abstractNumId w:val="31"/>
  </w:num>
  <w:num w:numId="21">
    <w:abstractNumId w:val="14"/>
  </w:num>
  <w:num w:numId="22">
    <w:abstractNumId w:val="2"/>
  </w:num>
  <w:num w:numId="23">
    <w:abstractNumId w:val="17"/>
  </w:num>
  <w:num w:numId="24">
    <w:abstractNumId w:val="38"/>
  </w:num>
  <w:num w:numId="25">
    <w:abstractNumId w:val="41"/>
  </w:num>
  <w:num w:numId="26">
    <w:abstractNumId w:val="20"/>
  </w:num>
  <w:num w:numId="27">
    <w:abstractNumId w:val="18"/>
  </w:num>
  <w:num w:numId="28">
    <w:abstractNumId w:val="33"/>
  </w:num>
  <w:num w:numId="29">
    <w:abstractNumId w:val="35"/>
  </w:num>
  <w:num w:numId="30">
    <w:abstractNumId w:val="16"/>
  </w:num>
  <w:num w:numId="31">
    <w:abstractNumId w:val="1"/>
  </w:num>
  <w:num w:numId="32">
    <w:abstractNumId w:val="9"/>
  </w:num>
  <w:num w:numId="33">
    <w:abstractNumId w:val="7"/>
  </w:num>
  <w:num w:numId="34">
    <w:abstractNumId w:val="5"/>
  </w:num>
  <w:num w:numId="35">
    <w:abstractNumId w:val="27"/>
  </w:num>
  <w:num w:numId="36">
    <w:abstractNumId w:val="39"/>
  </w:num>
  <w:num w:numId="37">
    <w:abstractNumId w:val="0"/>
  </w:num>
  <w:num w:numId="38">
    <w:abstractNumId w:val="3"/>
  </w:num>
  <w:num w:numId="39">
    <w:abstractNumId w:val="30"/>
  </w:num>
  <w:num w:numId="40">
    <w:abstractNumId w:val="34"/>
  </w:num>
  <w:num w:numId="41">
    <w:abstractNumId w:val="12"/>
  </w:num>
  <w:num w:numId="42">
    <w:abstractNumId w:val="6"/>
  </w:num>
  <w:num w:numId="43">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67"/>
    <w:rsid w:val="00000897"/>
    <w:rsid w:val="00000A10"/>
    <w:rsid w:val="0000112E"/>
    <w:rsid w:val="00001279"/>
    <w:rsid w:val="000014FB"/>
    <w:rsid w:val="0000157B"/>
    <w:rsid w:val="00001696"/>
    <w:rsid w:val="00001CEC"/>
    <w:rsid w:val="000020B2"/>
    <w:rsid w:val="00002E4C"/>
    <w:rsid w:val="00005857"/>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FA8"/>
    <w:rsid w:val="00025E15"/>
    <w:rsid w:val="00026795"/>
    <w:rsid w:val="000269FD"/>
    <w:rsid w:val="00026F4D"/>
    <w:rsid w:val="00027130"/>
    <w:rsid w:val="00027E06"/>
    <w:rsid w:val="00030756"/>
    <w:rsid w:val="00030EF1"/>
    <w:rsid w:val="0003151E"/>
    <w:rsid w:val="00033A2E"/>
    <w:rsid w:val="000345B8"/>
    <w:rsid w:val="000348A6"/>
    <w:rsid w:val="00034945"/>
    <w:rsid w:val="000349E9"/>
    <w:rsid w:val="0003596B"/>
    <w:rsid w:val="00035A41"/>
    <w:rsid w:val="00036DD2"/>
    <w:rsid w:val="00036E6F"/>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2B"/>
    <w:rsid w:val="00087ACA"/>
    <w:rsid w:val="00087B1B"/>
    <w:rsid w:val="00087BDD"/>
    <w:rsid w:val="00090882"/>
    <w:rsid w:val="00090EB6"/>
    <w:rsid w:val="000911E4"/>
    <w:rsid w:val="00091C96"/>
    <w:rsid w:val="00091FB5"/>
    <w:rsid w:val="00092014"/>
    <w:rsid w:val="00092BED"/>
    <w:rsid w:val="000943DC"/>
    <w:rsid w:val="0009473A"/>
    <w:rsid w:val="0009490A"/>
    <w:rsid w:val="00094A47"/>
    <w:rsid w:val="0009528D"/>
    <w:rsid w:val="00095F1E"/>
    <w:rsid w:val="00097311"/>
    <w:rsid w:val="0009779C"/>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73C"/>
    <w:rsid w:val="000B1C6D"/>
    <w:rsid w:val="000B23AE"/>
    <w:rsid w:val="000B23F4"/>
    <w:rsid w:val="000B261D"/>
    <w:rsid w:val="000B2C54"/>
    <w:rsid w:val="000B2D70"/>
    <w:rsid w:val="000B2DA2"/>
    <w:rsid w:val="000B3895"/>
    <w:rsid w:val="000B4793"/>
    <w:rsid w:val="000B5509"/>
    <w:rsid w:val="000B6023"/>
    <w:rsid w:val="000B6080"/>
    <w:rsid w:val="000B66A4"/>
    <w:rsid w:val="000B6A41"/>
    <w:rsid w:val="000B6DC2"/>
    <w:rsid w:val="000B73CF"/>
    <w:rsid w:val="000B74D3"/>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6CD"/>
    <w:rsid w:val="000C56CF"/>
    <w:rsid w:val="000C628F"/>
    <w:rsid w:val="000C68E1"/>
    <w:rsid w:val="000C6A24"/>
    <w:rsid w:val="000C6E4C"/>
    <w:rsid w:val="000C781B"/>
    <w:rsid w:val="000C7F07"/>
    <w:rsid w:val="000D03B3"/>
    <w:rsid w:val="000D27A5"/>
    <w:rsid w:val="000D2BCA"/>
    <w:rsid w:val="000D2E6D"/>
    <w:rsid w:val="000D3105"/>
    <w:rsid w:val="000D3222"/>
    <w:rsid w:val="000D33A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228"/>
    <w:rsid w:val="00112509"/>
    <w:rsid w:val="001128A0"/>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4025"/>
    <w:rsid w:val="0012501E"/>
    <w:rsid w:val="001254ED"/>
    <w:rsid w:val="00125618"/>
    <w:rsid w:val="00126650"/>
    <w:rsid w:val="00126845"/>
    <w:rsid w:val="00126A63"/>
    <w:rsid w:val="00126D71"/>
    <w:rsid w:val="0013140D"/>
    <w:rsid w:val="00131CDF"/>
    <w:rsid w:val="00131E7F"/>
    <w:rsid w:val="001326F2"/>
    <w:rsid w:val="00133129"/>
    <w:rsid w:val="00133643"/>
    <w:rsid w:val="0013382C"/>
    <w:rsid w:val="00134A5A"/>
    <w:rsid w:val="00134B82"/>
    <w:rsid w:val="001350CA"/>
    <w:rsid w:val="00135B36"/>
    <w:rsid w:val="001361A2"/>
    <w:rsid w:val="00136404"/>
    <w:rsid w:val="0013653B"/>
    <w:rsid w:val="00136D5F"/>
    <w:rsid w:val="00140CD0"/>
    <w:rsid w:val="00141717"/>
    <w:rsid w:val="00141915"/>
    <w:rsid w:val="001429B6"/>
    <w:rsid w:val="00142C03"/>
    <w:rsid w:val="00142DE3"/>
    <w:rsid w:val="00143245"/>
    <w:rsid w:val="00144C0B"/>
    <w:rsid w:val="001459DB"/>
    <w:rsid w:val="001463B7"/>
    <w:rsid w:val="001475DC"/>
    <w:rsid w:val="001475E4"/>
    <w:rsid w:val="00147EA3"/>
    <w:rsid w:val="00150193"/>
    <w:rsid w:val="001501B5"/>
    <w:rsid w:val="0015031A"/>
    <w:rsid w:val="0015055C"/>
    <w:rsid w:val="00150A33"/>
    <w:rsid w:val="001512AE"/>
    <w:rsid w:val="001517B7"/>
    <w:rsid w:val="0015282B"/>
    <w:rsid w:val="00152A6D"/>
    <w:rsid w:val="00152AF1"/>
    <w:rsid w:val="00152CB8"/>
    <w:rsid w:val="001536C7"/>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6753D"/>
    <w:rsid w:val="0017022B"/>
    <w:rsid w:val="0017096C"/>
    <w:rsid w:val="00170D8D"/>
    <w:rsid w:val="001713D1"/>
    <w:rsid w:val="0017162B"/>
    <w:rsid w:val="00172116"/>
    <w:rsid w:val="001723F1"/>
    <w:rsid w:val="001725D0"/>
    <w:rsid w:val="00172AEC"/>
    <w:rsid w:val="00172D98"/>
    <w:rsid w:val="00172F37"/>
    <w:rsid w:val="00173580"/>
    <w:rsid w:val="00174553"/>
    <w:rsid w:val="00174B3A"/>
    <w:rsid w:val="00174B7E"/>
    <w:rsid w:val="00174CF5"/>
    <w:rsid w:val="00174EA7"/>
    <w:rsid w:val="0017544C"/>
    <w:rsid w:val="00176510"/>
    <w:rsid w:val="0017699B"/>
    <w:rsid w:val="00180085"/>
    <w:rsid w:val="00180687"/>
    <w:rsid w:val="001806B3"/>
    <w:rsid w:val="00180ECD"/>
    <w:rsid w:val="00181E02"/>
    <w:rsid w:val="001821E3"/>
    <w:rsid w:val="00182687"/>
    <w:rsid w:val="00182858"/>
    <w:rsid w:val="001829B5"/>
    <w:rsid w:val="00182AE3"/>
    <w:rsid w:val="00182BD3"/>
    <w:rsid w:val="00182DE9"/>
    <w:rsid w:val="0018306F"/>
    <w:rsid w:val="001833F0"/>
    <w:rsid w:val="00183472"/>
    <w:rsid w:val="0018366C"/>
    <w:rsid w:val="00183C4B"/>
    <w:rsid w:val="00183F3B"/>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2AE"/>
    <w:rsid w:val="001C3E53"/>
    <w:rsid w:val="001C44D3"/>
    <w:rsid w:val="001C4E75"/>
    <w:rsid w:val="001C5760"/>
    <w:rsid w:val="001C60B7"/>
    <w:rsid w:val="001C60CF"/>
    <w:rsid w:val="001C6526"/>
    <w:rsid w:val="001C6570"/>
    <w:rsid w:val="001C76E1"/>
    <w:rsid w:val="001D06FC"/>
    <w:rsid w:val="001D0D8B"/>
    <w:rsid w:val="001D18DD"/>
    <w:rsid w:val="001D1A4B"/>
    <w:rsid w:val="001D1B90"/>
    <w:rsid w:val="001D244E"/>
    <w:rsid w:val="001D26B6"/>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A57"/>
    <w:rsid w:val="001E3B81"/>
    <w:rsid w:val="001E3D4C"/>
    <w:rsid w:val="001E3ECA"/>
    <w:rsid w:val="001E4672"/>
    <w:rsid w:val="001E50D9"/>
    <w:rsid w:val="001E5A8D"/>
    <w:rsid w:val="001E5D15"/>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A6"/>
    <w:rsid w:val="002146C3"/>
    <w:rsid w:val="00215027"/>
    <w:rsid w:val="002152FF"/>
    <w:rsid w:val="002156C4"/>
    <w:rsid w:val="00215B50"/>
    <w:rsid w:val="00216469"/>
    <w:rsid w:val="0021677F"/>
    <w:rsid w:val="0021723D"/>
    <w:rsid w:val="00217940"/>
    <w:rsid w:val="00217D98"/>
    <w:rsid w:val="00217F73"/>
    <w:rsid w:val="002207FD"/>
    <w:rsid w:val="00220853"/>
    <w:rsid w:val="002209DB"/>
    <w:rsid w:val="00223491"/>
    <w:rsid w:val="00223768"/>
    <w:rsid w:val="00224409"/>
    <w:rsid w:val="0022448B"/>
    <w:rsid w:val="00224E64"/>
    <w:rsid w:val="00225024"/>
    <w:rsid w:val="002254A6"/>
    <w:rsid w:val="0022660A"/>
    <w:rsid w:val="00226936"/>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6A1"/>
    <w:rsid w:val="00246017"/>
    <w:rsid w:val="00246107"/>
    <w:rsid w:val="00246148"/>
    <w:rsid w:val="002462AC"/>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41D"/>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986"/>
    <w:rsid w:val="00296987"/>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2F2"/>
    <w:rsid w:val="002A24F8"/>
    <w:rsid w:val="002A2742"/>
    <w:rsid w:val="002A3529"/>
    <w:rsid w:val="002A3AD0"/>
    <w:rsid w:val="002A3C01"/>
    <w:rsid w:val="002A3D9C"/>
    <w:rsid w:val="002A466F"/>
    <w:rsid w:val="002A4C2D"/>
    <w:rsid w:val="002A4F79"/>
    <w:rsid w:val="002A53B4"/>
    <w:rsid w:val="002A55B3"/>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6BD"/>
    <w:rsid w:val="002C3712"/>
    <w:rsid w:val="002C396E"/>
    <w:rsid w:val="002C4B92"/>
    <w:rsid w:val="002C4CF7"/>
    <w:rsid w:val="002C4DE2"/>
    <w:rsid w:val="002C52C9"/>
    <w:rsid w:val="002C56FE"/>
    <w:rsid w:val="002C59C7"/>
    <w:rsid w:val="002C59D2"/>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90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2C0C"/>
    <w:rsid w:val="00313090"/>
    <w:rsid w:val="00313730"/>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FE0"/>
    <w:rsid w:val="003535A9"/>
    <w:rsid w:val="00353822"/>
    <w:rsid w:val="00353846"/>
    <w:rsid w:val="00353C9C"/>
    <w:rsid w:val="0035436E"/>
    <w:rsid w:val="0035516C"/>
    <w:rsid w:val="003551BA"/>
    <w:rsid w:val="00355215"/>
    <w:rsid w:val="00356B55"/>
    <w:rsid w:val="00356E99"/>
    <w:rsid w:val="003579AA"/>
    <w:rsid w:val="00357D4B"/>
    <w:rsid w:val="00360FCC"/>
    <w:rsid w:val="003611AB"/>
    <w:rsid w:val="00361C52"/>
    <w:rsid w:val="00361EB8"/>
    <w:rsid w:val="0036376B"/>
    <w:rsid w:val="00364EBE"/>
    <w:rsid w:val="00365950"/>
    <w:rsid w:val="003659EC"/>
    <w:rsid w:val="00365D3C"/>
    <w:rsid w:val="003666AA"/>
    <w:rsid w:val="00366898"/>
    <w:rsid w:val="00367198"/>
    <w:rsid w:val="0036787D"/>
    <w:rsid w:val="003678C9"/>
    <w:rsid w:val="003679F9"/>
    <w:rsid w:val="00367D99"/>
    <w:rsid w:val="003703D4"/>
    <w:rsid w:val="00371B91"/>
    <w:rsid w:val="00371CD7"/>
    <w:rsid w:val="00372313"/>
    <w:rsid w:val="0037235D"/>
    <w:rsid w:val="00372B33"/>
    <w:rsid w:val="00372CC7"/>
    <w:rsid w:val="00372F83"/>
    <w:rsid w:val="0037307E"/>
    <w:rsid w:val="00374C2C"/>
    <w:rsid w:val="00374D75"/>
    <w:rsid w:val="0037510E"/>
    <w:rsid w:val="00375DAE"/>
    <w:rsid w:val="003774E2"/>
    <w:rsid w:val="00377639"/>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D5C"/>
    <w:rsid w:val="003B429D"/>
    <w:rsid w:val="003B4532"/>
    <w:rsid w:val="003B500E"/>
    <w:rsid w:val="003B5C09"/>
    <w:rsid w:val="003B6033"/>
    <w:rsid w:val="003B61CA"/>
    <w:rsid w:val="003B74F6"/>
    <w:rsid w:val="003B77EA"/>
    <w:rsid w:val="003B78B3"/>
    <w:rsid w:val="003B7A84"/>
    <w:rsid w:val="003B7CB3"/>
    <w:rsid w:val="003C03E3"/>
    <w:rsid w:val="003C09FB"/>
    <w:rsid w:val="003C0D05"/>
    <w:rsid w:val="003C0D8C"/>
    <w:rsid w:val="003C11A0"/>
    <w:rsid w:val="003C1281"/>
    <w:rsid w:val="003C188D"/>
    <w:rsid w:val="003C1D35"/>
    <w:rsid w:val="003C2AFF"/>
    <w:rsid w:val="003C3621"/>
    <w:rsid w:val="003C373E"/>
    <w:rsid w:val="003C4A23"/>
    <w:rsid w:val="003C4E0F"/>
    <w:rsid w:val="003C7034"/>
    <w:rsid w:val="003D0664"/>
    <w:rsid w:val="003D196C"/>
    <w:rsid w:val="003D3062"/>
    <w:rsid w:val="003D3124"/>
    <w:rsid w:val="003D54DE"/>
    <w:rsid w:val="003D575A"/>
    <w:rsid w:val="003D582D"/>
    <w:rsid w:val="003D6374"/>
    <w:rsid w:val="003D648B"/>
    <w:rsid w:val="003D674D"/>
    <w:rsid w:val="003D708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278B"/>
    <w:rsid w:val="003F2B84"/>
    <w:rsid w:val="003F3EB9"/>
    <w:rsid w:val="003F43CC"/>
    <w:rsid w:val="003F4F3B"/>
    <w:rsid w:val="003F5FFE"/>
    <w:rsid w:val="003F65D1"/>
    <w:rsid w:val="003F6672"/>
    <w:rsid w:val="003F675E"/>
    <w:rsid w:val="003F6CD4"/>
    <w:rsid w:val="003F74CE"/>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42E"/>
    <w:rsid w:val="004124D0"/>
    <w:rsid w:val="0041271A"/>
    <w:rsid w:val="004129A8"/>
    <w:rsid w:val="00413070"/>
    <w:rsid w:val="004137C6"/>
    <w:rsid w:val="0041389A"/>
    <w:rsid w:val="00414020"/>
    <w:rsid w:val="004157D9"/>
    <w:rsid w:val="00415883"/>
    <w:rsid w:val="0041592F"/>
    <w:rsid w:val="00415A19"/>
    <w:rsid w:val="00416076"/>
    <w:rsid w:val="0041746F"/>
    <w:rsid w:val="00417699"/>
    <w:rsid w:val="004177E1"/>
    <w:rsid w:val="0041790E"/>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DB4"/>
    <w:rsid w:val="00434442"/>
    <w:rsid w:val="00434E2A"/>
    <w:rsid w:val="00435257"/>
    <w:rsid w:val="00435B7E"/>
    <w:rsid w:val="00435BA7"/>
    <w:rsid w:val="0043672D"/>
    <w:rsid w:val="00436749"/>
    <w:rsid w:val="00436FBB"/>
    <w:rsid w:val="004373B0"/>
    <w:rsid w:val="00437966"/>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C82"/>
    <w:rsid w:val="00450011"/>
    <w:rsid w:val="0045069B"/>
    <w:rsid w:val="004518C1"/>
    <w:rsid w:val="00451B14"/>
    <w:rsid w:val="00452EB9"/>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148A"/>
    <w:rsid w:val="0048166E"/>
    <w:rsid w:val="00482E59"/>
    <w:rsid w:val="004831FC"/>
    <w:rsid w:val="00483477"/>
    <w:rsid w:val="0048417A"/>
    <w:rsid w:val="00484CCE"/>
    <w:rsid w:val="00485C3A"/>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FA9"/>
    <w:rsid w:val="004B4CE9"/>
    <w:rsid w:val="004B53E8"/>
    <w:rsid w:val="004B5782"/>
    <w:rsid w:val="004B5AE9"/>
    <w:rsid w:val="004B60DB"/>
    <w:rsid w:val="004B61D1"/>
    <w:rsid w:val="004B6B9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6139"/>
    <w:rsid w:val="004C705C"/>
    <w:rsid w:val="004C78A0"/>
    <w:rsid w:val="004C7B68"/>
    <w:rsid w:val="004C7CB7"/>
    <w:rsid w:val="004D03EF"/>
    <w:rsid w:val="004D1772"/>
    <w:rsid w:val="004D2232"/>
    <w:rsid w:val="004D227E"/>
    <w:rsid w:val="004D23B1"/>
    <w:rsid w:val="004D39DD"/>
    <w:rsid w:val="004D3A97"/>
    <w:rsid w:val="004D42DF"/>
    <w:rsid w:val="004D547A"/>
    <w:rsid w:val="004D55D5"/>
    <w:rsid w:val="004D5E07"/>
    <w:rsid w:val="004D648C"/>
    <w:rsid w:val="004D7248"/>
    <w:rsid w:val="004D763A"/>
    <w:rsid w:val="004E041A"/>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430F"/>
    <w:rsid w:val="005044E6"/>
    <w:rsid w:val="00504D80"/>
    <w:rsid w:val="00504F7E"/>
    <w:rsid w:val="0050532A"/>
    <w:rsid w:val="00505621"/>
    <w:rsid w:val="00505A7A"/>
    <w:rsid w:val="0050662E"/>
    <w:rsid w:val="00506CAB"/>
    <w:rsid w:val="00506D73"/>
    <w:rsid w:val="00506D93"/>
    <w:rsid w:val="0050722C"/>
    <w:rsid w:val="0051099A"/>
    <w:rsid w:val="00510B8C"/>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93"/>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36F86"/>
    <w:rsid w:val="00540D2E"/>
    <w:rsid w:val="00540FC7"/>
    <w:rsid w:val="00541125"/>
    <w:rsid w:val="005412FE"/>
    <w:rsid w:val="00541C45"/>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73C"/>
    <w:rsid w:val="00572659"/>
    <w:rsid w:val="005726B0"/>
    <w:rsid w:val="00573D7A"/>
    <w:rsid w:val="00573F04"/>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CBB"/>
    <w:rsid w:val="00580D0A"/>
    <w:rsid w:val="0058134C"/>
    <w:rsid w:val="0058170D"/>
    <w:rsid w:val="00581A0D"/>
    <w:rsid w:val="005821C2"/>
    <w:rsid w:val="00582511"/>
    <w:rsid w:val="0058284F"/>
    <w:rsid w:val="0058288A"/>
    <w:rsid w:val="00582972"/>
    <w:rsid w:val="005829EA"/>
    <w:rsid w:val="00583012"/>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283D"/>
    <w:rsid w:val="00593872"/>
    <w:rsid w:val="00594051"/>
    <w:rsid w:val="0059405E"/>
    <w:rsid w:val="00594483"/>
    <w:rsid w:val="00594739"/>
    <w:rsid w:val="005953D9"/>
    <w:rsid w:val="005967EE"/>
    <w:rsid w:val="00596B75"/>
    <w:rsid w:val="00596ED9"/>
    <w:rsid w:val="005974F4"/>
    <w:rsid w:val="0059764B"/>
    <w:rsid w:val="005A0085"/>
    <w:rsid w:val="005A1005"/>
    <w:rsid w:val="005A15F3"/>
    <w:rsid w:val="005A162C"/>
    <w:rsid w:val="005A199D"/>
    <w:rsid w:val="005A1AAC"/>
    <w:rsid w:val="005A2E99"/>
    <w:rsid w:val="005A34AD"/>
    <w:rsid w:val="005A34BA"/>
    <w:rsid w:val="005A3583"/>
    <w:rsid w:val="005A371C"/>
    <w:rsid w:val="005A5091"/>
    <w:rsid w:val="005A585A"/>
    <w:rsid w:val="005A612C"/>
    <w:rsid w:val="005A74DA"/>
    <w:rsid w:val="005B0133"/>
    <w:rsid w:val="005B080A"/>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44B"/>
    <w:rsid w:val="005C29AB"/>
    <w:rsid w:val="005C3415"/>
    <w:rsid w:val="005C3428"/>
    <w:rsid w:val="005C424A"/>
    <w:rsid w:val="005C5541"/>
    <w:rsid w:val="005C57B9"/>
    <w:rsid w:val="005C5E44"/>
    <w:rsid w:val="005C7150"/>
    <w:rsid w:val="005C7198"/>
    <w:rsid w:val="005C7340"/>
    <w:rsid w:val="005C782B"/>
    <w:rsid w:val="005C7BCC"/>
    <w:rsid w:val="005D0022"/>
    <w:rsid w:val="005D058A"/>
    <w:rsid w:val="005D0AFB"/>
    <w:rsid w:val="005D1978"/>
    <w:rsid w:val="005D3DDF"/>
    <w:rsid w:val="005D4396"/>
    <w:rsid w:val="005D4CAF"/>
    <w:rsid w:val="005D5816"/>
    <w:rsid w:val="005D5821"/>
    <w:rsid w:val="005D5B1B"/>
    <w:rsid w:val="005D5CDD"/>
    <w:rsid w:val="005D63F1"/>
    <w:rsid w:val="005E0551"/>
    <w:rsid w:val="005E10D7"/>
    <w:rsid w:val="005E1700"/>
    <w:rsid w:val="005E20AE"/>
    <w:rsid w:val="005E2165"/>
    <w:rsid w:val="005E23EC"/>
    <w:rsid w:val="005E24ED"/>
    <w:rsid w:val="005E3521"/>
    <w:rsid w:val="005E352A"/>
    <w:rsid w:val="005E36CB"/>
    <w:rsid w:val="005E3718"/>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925"/>
    <w:rsid w:val="005F2B01"/>
    <w:rsid w:val="005F2B8F"/>
    <w:rsid w:val="005F342D"/>
    <w:rsid w:val="005F3489"/>
    <w:rsid w:val="005F3CC5"/>
    <w:rsid w:val="005F3D10"/>
    <w:rsid w:val="005F3E48"/>
    <w:rsid w:val="005F4923"/>
    <w:rsid w:val="005F4D8E"/>
    <w:rsid w:val="005F4FAC"/>
    <w:rsid w:val="005F591B"/>
    <w:rsid w:val="005F5B6A"/>
    <w:rsid w:val="005F5B82"/>
    <w:rsid w:val="005F5EA4"/>
    <w:rsid w:val="005F7015"/>
    <w:rsid w:val="005F75FB"/>
    <w:rsid w:val="005F7B8C"/>
    <w:rsid w:val="005F7C62"/>
    <w:rsid w:val="005F7EB4"/>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DF5"/>
    <w:rsid w:val="00620FC3"/>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75"/>
    <w:rsid w:val="00644D9B"/>
    <w:rsid w:val="00645297"/>
    <w:rsid w:val="006453CD"/>
    <w:rsid w:val="0064556B"/>
    <w:rsid w:val="0064600C"/>
    <w:rsid w:val="006462A5"/>
    <w:rsid w:val="00646390"/>
    <w:rsid w:val="00646506"/>
    <w:rsid w:val="00646668"/>
    <w:rsid w:val="0064688A"/>
    <w:rsid w:val="00646ED3"/>
    <w:rsid w:val="00647102"/>
    <w:rsid w:val="00650205"/>
    <w:rsid w:val="00650C2E"/>
    <w:rsid w:val="00650FC4"/>
    <w:rsid w:val="00651A62"/>
    <w:rsid w:val="00651EE1"/>
    <w:rsid w:val="006521B7"/>
    <w:rsid w:val="00652907"/>
    <w:rsid w:val="00652F18"/>
    <w:rsid w:val="006530F9"/>
    <w:rsid w:val="006544FD"/>
    <w:rsid w:val="00654519"/>
    <w:rsid w:val="00654D65"/>
    <w:rsid w:val="0065553E"/>
    <w:rsid w:val="00655A7D"/>
    <w:rsid w:val="006560C9"/>
    <w:rsid w:val="006560DB"/>
    <w:rsid w:val="00657107"/>
    <w:rsid w:val="006577CD"/>
    <w:rsid w:val="0066004A"/>
    <w:rsid w:val="006606BA"/>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B66"/>
    <w:rsid w:val="00682C77"/>
    <w:rsid w:val="00682E1D"/>
    <w:rsid w:val="00682FCA"/>
    <w:rsid w:val="00683249"/>
    <w:rsid w:val="00683393"/>
    <w:rsid w:val="00683E87"/>
    <w:rsid w:val="00684B1D"/>
    <w:rsid w:val="00684B45"/>
    <w:rsid w:val="00684C1A"/>
    <w:rsid w:val="00684E75"/>
    <w:rsid w:val="00685B16"/>
    <w:rsid w:val="00687285"/>
    <w:rsid w:val="00687667"/>
    <w:rsid w:val="00687CD4"/>
    <w:rsid w:val="0069000B"/>
    <w:rsid w:val="0069070B"/>
    <w:rsid w:val="006920DD"/>
    <w:rsid w:val="0069236B"/>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A85"/>
    <w:rsid w:val="006E6BE0"/>
    <w:rsid w:val="006E7371"/>
    <w:rsid w:val="006E7962"/>
    <w:rsid w:val="006E7A3F"/>
    <w:rsid w:val="006E7BDA"/>
    <w:rsid w:val="006F077F"/>
    <w:rsid w:val="006F094F"/>
    <w:rsid w:val="006F0A59"/>
    <w:rsid w:val="006F1AC6"/>
    <w:rsid w:val="006F1AC7"/>
    <w:rsid w:val="006F1BC8"/>
    <w:rsid w:val="006F208E"/>
    <w:rsid w:val="006F212F"/>
    <w:rsid w:val="006F240A"/>
    <w:rsid w:val="006F3255"/>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54E"/>
    <w:rsid w:val="007160E2"/>
    <w:rsid w:val="00716CC6"/>
    <w:rsid w:val="00717044"/>
    <w:rsid w:val="007177B7"/>
    <w:rsid w:val="0072034A"/>
    <w:rsid w:val="007203D5"/>
    <w:rsid w:val="00720767"/>
    <w:rsid w:val="00721165"/>
    <w:rsid w:val="00721DF7"/>
    <w:rsid w:val="00723A2C"/>
    <w:rsid w:val="007258D3"/>
    <w:rsid w:val="007259A1"/>
    <w:rsid w:val="00726D15"/>
    <w:rsid w:val="00726EA3"/>
    <w:rsid w:val="007270BA"/>
    <w:rsid w:val="0072747F"/>
    <w:rsid w:val="00727528"/>
    <w:rsid w:val="00727814"/>
    <w:rsid w:val="00727BB1"/>
    <w:rsid w:val="00727DA0"/>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63C"/>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466"/>
    <w:rsid w:val="0076798B"/>
    <w:rsid w:val="00767FFA"/>
    <w:rsid w:val="00770E0B"/>
    <w:rsid w:val="00771F37"/>
    <w:rsid w:val="00772269"/>
    <w:rsid w:val="00772B41"/>
    <w:rsid w:val="00773EC8"/>
    <w:rsid w:val="00774EB6"/>
    <w:rsid w:val="00775CBE"/>
    <w:rsid w:val="00775FBC"/>
    <w:rsid w:val="0077606B"/>
    <w:rsid w:val="007763B1"/>
    <w:rsid w:val="007779A2"/>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572C"/>
    <w:rsid w:val="00796255"/>
    <w:rsid w:val="00796288"/>
    <w:rsid w:val="00796E77"/>
    <w:rsid w:val="007978E6"/>
    <w:rsid w:val="007A03F6"/>
    <w:rsid w:val="007A0B3E"/>
    <w:rsid w:val="007A1812"/>
    <w:rsid w:val="007A2422"/>
    <w:rsid w:val="007A2F93"/>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705"/>
    <w:rsid w:val="007B0E06"/>
    <w:rsid w:val="007B1287"/>
    <w:rsid w:val="007B13B5"/>
    <w:rsid w:val="007B1D79"/>
    <w:rsid w:val="007B1ECC"/>
    <w:rsid w:val="007B23CB"/>
    <w:rsid w:val="007B23D8"/>
    <w:rsid w:val="007B2BDE"/>
    <w:rsid w:val="007B3CF6"/>
    <w:rsid w:val="007B3ECF"/>
    <w:rsid w:val="007B566B"/>
    <w:rsid w:val="007B7933"/>
    <w:rsid w:val="007C0F92"/>
    <w:rsid w:val="007C10AA"/>
    <w:rsid w:val="007C180D"/>
    <w:rsid w:val="007C1AA7"/>
    <w:rsid w:val="007C3B2C"/>
    <w:rsid w:val="007C3C1F"/>
    <w:rsid w:val="007C6D63"/>
    <w:rsid w:val="007D02D4"/>
    <w:rsid w:val="007D045B"/>
    <w:rsid w:val="007D09BB"/>
    <w:rsid w:val="007D1E83"/>
    <w:rsid w:val="007D278A"/>
    <w:rsid w:val="007D2C36"/>
    <w:rsid w:val="007D34E7"/>
    <w:rsid w:val="007D34FE"/>
    <w:rsid w:val="007D3870"/>
    <w:rsid w:val="007D38A8"/>
    <w:rsid w:val="007D4B1B"/>
    <w:rsid w:val="007D5CEA"/>
    <w:rsid w:val="007D65AC"/>
    <w:rsid w:val="007E1855"/>
    <w:rsid w:val="007E1E74"/>
    <w:rsid w:val="007E2061"/>
    <w:rsid w:val="007E20C0"/>
    <w:rsid w:val="007E2366"/>
    <w:rsid w:val="007E3445"/>
    <w:rsid w:val="007E3976"/>
    <w:rsid w:val="007E3F4D"/>
    <w:rsid w:val="007E4F2E"/>
    <w:rsid w:val="007E509C"/>
    <w:rsid w:val="007E57D7"/>
    <w:rsid w:val="007E605B"/>
    <w:rsid w:val="007E61B1"/>
    <w:rsid w:val="007E6DC6"/>
    <w:rsid w:val="007E7D02"/>
    <w:rsid w:val="007E7E0E"/>
    <w:rsid w:val="007E7FE9"/>
    <w:rsid w:val="007F028B"/>
    <w:rsid w:val="007F0A0D"/>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BB"/>
    <w:rsid w:val="00800EE7"/>
    <w:rsid w:val="00801026"/>
    <w:rsid w:val="00801360"/>
    <w:rsid w:val="00801373"/>
    <w:rsid w:val="008016B9"/>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18E"/>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63B"/>
    <w:rsid w:val="00842FA0"/>
    <w:rsid w:val="00844AC6"/>
    <w:rsid w:val="00844B21"/>
    <w:rsid w:val="00844CE8"/>
    <w:rsid w:val="00845778"/>
    <w:rsid w:val="008457C0"/>
    <w:rsid w:val="00845CE7"/>
    <w:rsid w:val="00845DE4"/>
    <w:rsid w:val="008468A5"/>
    <w:rsid w:val="008468D5"/>
    <w:rsid w:val="00850110"/>
    <w:rsid w:val="00850111"/>
    <w:rsid w:val="00851214"/>
    <w:rsid w:val="00851909"/>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FD9"/>
    <w:rsid w:val="0086635D"/>
    <w:rsid w:val="0086656E"/>
    <w:rsid w:val="00866B0C"/>
    <w:rsid w:val="00870022"/>
    <w:rsid w:val="008700BD"/>
    <w:rsid w:val="00870EB4"/>
    <w:rsid w:val="00870F53"/>
    <w:rsid w:val="00871201"/>
    <w:rsid w:val="00872288"/>
    <w:rsid w:val="008733DD"/>
    <w:rsid w:val="008734BB"/>
    <w:rsid w:val="00873689"/>
    <w:rsid w:val="008756E8"/>
    <w:rsid w:val="008766FA"/>
    <w:rsid w:val="00876F00"/>
    <w:rsid w:val="008773EF"/>
    <w:rsid w:val="00877DF3"/>
    <w:rsid w:val="008807D2"/>
    <w:rsid w:val="0088142C"/>
    <w:rsid w:val="00881787"/>
    <w:rsid w:val="00882991"/>
    <w:rsid w:val="00882CBE"/>
    <w:rsid w:val="00882DF3"/>
    <w:rsid w:val="00883734"/>
    <w:rsid w:val="008848A3"/>
    <w:rsid w:val="00885893"/>
    <w:rsid w:val="00885AE2"/>
    <w:rsid w:val="0088630A"/>
    <w:rsid w:val="008866C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6294"/>
    <w:rsid w:val="00897C1D"/>
    <w:rsid w:val="008A02F9"/>
    <w:rsid w:val="008A125E"/>
    <w:rsid w:val="008A13CF"/>
    <w:rsid w:val="008A14EE"/>
    <w:rsid w:val="008A2165"/>
    <w:rsid w:val="008A23FF"/>
    <w:rsid w:val="008A3793"/>
    <w:rsid w:val="008A3EDD"/>
    <w:rsid w:val="008A4C4E"/>
    <w:rsid w:val="008A4D43"/>
    <w:rsid w:val="008A50F3"/>
    <w:rsid w:val="008A5656"/>
    <w:rsid w:val="008A5A5E"/>
    <w:rsid w:val="008A651E"/>
    <w:rsid w:val="008A66D3"/>
    <w:rsid w:val="008A678F"/>
    <w:rsid w:val="008A720E"/>
    <w:rsid w:val="008A7651"/>
    <w:rsid w:val="008A7993"/>
    <w:rsid w:val="008B0AD8"/>
    <w:rsid w:val="008B0BA3"/>
    <w:rsid w:val="008B16D4"/>
    <w:rsid w:val="008B2387"/>
    <w:rsid w:val="008B2887"/>
    <w:rsid w:val="008B39DF"/>
    <w:rsid w:val="008B4429"/>
    <w:rsid w:val="008B52B4"/>
    <w:rsid w:val="008B5CD6"/>
    <w:rsid w:val="008B5CE5"/>
    <w:rsid w:val="008B5EF7"/>
    <w:rsid w:val="008B6CC4"/>
    <w:rsid w:val="008B72FF"/>
    <w:rsid w:val="008B7722"/>
    <w:rsid w:val="008B777D"/>
    <w:rsid w:val="008B7E47"/>
    <w:rsid w:val="008B7FEA"/>
    <w:rsid w:val="008C017C"/>
    <w:rsid w:val="008C0B5B"/>
    <w:rsid w:val="008C1551"/>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206D"/>
    <w:rsid w:val="008D26A6"/>
    <w:rsid w:val="008D278F"/>
    <w:rsid w:val="008D2CEF"/>
    <w:rsid w:val="008D40FF"/>
    <w:rsid w:val="008D4368"/>
    <w:rsid w:val="008D498B"/>
    <w:rsid w:val="008D4DB2"/>
    <w:rsid w:val="008D5133"/>
    <w:rsid w:val="008D5249"/>
    <w:rsid w:val="008D6635"/>
    <w:rsid w:val="008D6689"/>
    <w:rsid w:val="008D7378"/>
    <w:rsid w:val="008D737B"/>
    <w:rsid w:val="008D789D"/>
    <w:rsid w:val="008D7CBB"/>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E82"/>
    <w:rsid w:val="008F54FD"/>
    <w:rsid w:val="008F5502"/>
    <w:rsid w:val="008F5510"/>
    <w:rsid w:val="008F5638"/>
    <w:rsid w:val="008F591E"/>
    <w:rsid w:val="008F6129"/>
    <w:rsid w:val="008F624A"/>
    <w:rsid w:val="008F67E0"/>
    <w:rsid w:val="008F6CDB"/>
    <w:rsid w:val="008F7573"/>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776"/>
    <w:rsid w:val="00907876"/>
    <w:rsid w:val="00910B5E"/>
    <w:rsid w:val="00911139"/>
    <w:rsid w:val="00911335"/>
    <w:rsid w:val="00912F35"/>
    <w:rsid w:val="00913A6C"/>
    <w:rsid w:val="00913B84"/>
    <w:rsid w:val="0091455B"/>
    <w:rsid w:val="00915CAA"/>
    <w:rsid w:val="00915D63"/>
    <w:rsid w:val="00915EFB"/>
    <w:rsid w:val="00915F76"/>
    <w:rsid w:val="00916508"/>
    <w:rsid w:val="00916B7C"/>
    <w:rsid w:val="009179BB"/>
    <w:rsid w:val="00920265"/>
    <w:rsid w:val="009217A1"/>
    <w:rsid w:val="009218BB"/>
    <w:rsid w:val="00921A72"/>
    <w:rsid w:val="009226EE"/>
    <w:rsid w:val="00922BB0"/>
    <w:rsid w:val="00922D08"/>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684"/>
    <w:rsid w:val="00927747"/>
    <w:rsid w:val="0093025E"/>
    <w:rsid w:val="009305E2"/>
    <w:rsid w:val="00930C72"/>
    <w:rsid w:val="00930D46"/>
    <w:rsid w:val="00930E80"/>
    <w:rsid w:val="00931556"/>
    <w:rsid w:val="00931717"/>
    <w:rsid w:val="00931798"/>
    <w:rsid w:val="00932238"/>
    <w:rsid w:val="009326B1"/>
    <w:rsid w:val="009334E8"/>
    <w:rsid w:val="009339F6"/>
    <w:rsid w:val="00933C43"/>
    <w:rsid w:val="00933DB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AF3"/>
    <w:rsid w:val="00952D93"/>
    <w:rsid w:val="00953AA8"/>
    <w:rsid w:val="00953F49"/>
    <w:rsid w:val="0095424A"/>
    <w:rsid w:val="00954657"/>
    <w:rsid w:val="00955753"/>
    <w:rsid w:val="00955905"/>
    <w:rsid w:val="00956593"/>
    <w:rsid w:val="00956FA5"/>
    <w:rsid w:val="009578D9"/>
    <w:rsid w:val="00957C94"/>
    <w:rsid w:val="00957C9A"/>
    <w:rsid w:val="0096017A"/>
    <w:rsid w:val="009604F3"/>
    <w:rsid w:val="0096066B"/>
    <w:rsid w:val="009607C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63"/>
    <w:rsid w:val="00966DAE"/>
    <w:rsid w:val="00966F72"/>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285F"/>
    <w:rsid w:val="00983232"/>
    <w:rsid w:val="0098405B"/>
    <w:rsid w:val="0098453B"/>
    <w:rsid w:val="00985588"/>
    <w:rsid w:val="009858BE"/>
    <w:rsid w:val="009863C3"/>
    <w:rsid w:val="009869D4"/>
    <w:rsid w:val="009872E2"/>
    <w:rsid w:val="0099037C"/>
    <w:rsid w:val="009906FB"/>
    <w:rsid w:val="00990D9F"/>
    <w:rsid w:val="00991644"/>
    <w:rsid w:val="00991FFF"/>
    <w:rsid w:val="00992306"/>
    <w:rsid w:val="00993164"/>
    <w:rsid w:val="009932E8"/>
    <w:rsid w:val="00993B82"/>
    <w:rsid w:val="0099436C"/>
    <w:rsid w:val="0099491E"/>
    <w:rsid w:val="00994933"/>
    <w:rsid w:val="00995549"/>
    <w:rsid w:val="00995697"/>
    <w:rsid w:val="009963A9"/>
    <w:rsid w:val="0099642A"/>
    <w:rsid w:val="00997082"/>
    <w:rsid w:val="009A0D1B"/>
    <w:rsid w:val="009A2829"/>
    <w:rsid w:val="009A48FF"/>
    <w:rsid w:val="009A500E"/>
    <w:rsid w:val="009A54F3"/>
    <w:rsid w:val="009A5AA6"/>
    <w:rsid w:val="009A64C3"/>
    <w:rsid w:val="009A6650"/>
    <w:rsid w:val="009A6A7D"/>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75C"/>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A72"/>
    <w:rsid w:val="009C6EE9"/>
    <w:rsid w:val="009C7462"/>
    <w:rsid w:val="009C75F9"/>
    <w:rsid w:val="009C7C8A"/>
    <w:rsid w:val="009C7F5A"/>
    <w:rsid w:val="009D154C"/>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2B9"/>
    <w:rsid w:val="009E1432"/>
    <w:rsid w:val="009E1719"/>
    <w:rsid w:val="009E1EEC"/>
    <w:rsid w:val="009E256C"/>
    <w:rsid w:val="009E32F7"/>
    <w:rsid w:val="009E3E89"/>
    <w:rsid w:val="009E43EB"/>
    <w:rsid w:val="009E47D1"/>
    <w:rsid w:val="009E491C"/>
    <w:rsid w:val="009E4E68"/>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D99"/>
    <w:rsid w:val="00A015E7"/>
    <w:rsid w:val="00A02313"/>
    <w:rsid w:val="00A02E1A"/>
    <w:rsid w:val="00A0313E"/>
    <w:rsid w:val="00A03A98"/>
    <w:rsid w:val="00A03CF8"/>
    <w:rsid w:val="00A046CA"/>
    <w:rsid w:val="00A04C54"/>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AAE"/>
    <w:rsid w:val="00A17B5C"/>
    <w:rsid w:val="00A17CE8"/>
    <w:rsid w:val="00A201E8"/>
    <w:rsid w:val="00A20782"/>
    <w:rsid w:val="00A20F0E"/>
    <w:rsid w:val="00A21469"/>
    <w:rsid w:val="00A218FD"/>
    <w:rsid w:val="00A232C6"/>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DFB"/>
    <w:rsid w:val="00A73E1A"/>
    <w:rsid w:val="00A74050"/>
    <w:rsid w:val="00A74C7F"/>
    <w:rsid w:val="00A74EC4"/>
    <w:rsid w:val="00A74FE4"/>
    <w:rsid w:val="00A7584E"/>
    <w:rsid w:val="00A75DCE"/>
    <w:rsid w:val="00A75F64"/>
    <w:rsid w:val="00A7645F"/>
    <w:rsid w:val="00A774BD"/>
    <w:rsid w:val="00A80251"/>
    <w:rsid w:val="00A80DE0"/>
    <w:rsid w:val="00A81954"/>
    <w:rsid w:val="00A81E30"/>
    <w:rsid w:val="00A829D2"/>
    <w:rsid w:val="00A837A8"/>
    <w:rsid w:val="00A85B7F"/>
    <w:rsid w:val="00A85C0A"/>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1A34"/>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6544"/>
    <w:rsid w:val="00AB7665"/>
    <w:rsid w:val="00AB7FFE"/>
    <w:rsid w:val="00AC088F"/>
    <w:rsid w:val="00AC16EC"/>
    <w:rsid w:val="00AC1AB3"/>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120"/>
    <w:rsid w:val="00AE6A1D"/>
    <w:rsid w:val="00AE71A0"/>
    <w:rsid w:val="00AE7647"/>
    <w:rsid w:val="00AE7E91"/>
    <w:rsid w:val="00AF00BA"/>
    <w:rsid w:val="00AF066E"/>
    <w:rsid w:val="00AF075C"/>
    <w:rsid w:val="00AF088F"/>
    <w:rsid w:val="00AF0B64"/>
    <w:rsid w:val="00AF1FCB"/>
    <w:rsid w:val="00AF204E"/>
    <w:rsid w:val="00AF2D4F"/>
    <w:rsid w:val="00AF3126"/>
    <w:rsid w:val="00AF3889"/>
    <w:rsid w:val="00AF43AF"/>
    <w:rsid w:val="00AF506F"/>
    <w:rsid w:val="00AF5921"/>
    <w:rsid w:val="00AF6342"/>
    <w:rsid w:val="00AF63F9"/>
    <w:rsid w:val="00AF65B4"/>
    <w:rsid w:val="00AF6F37"/>
    <w:rsid w:val="00AF744C"/>
    <w:rsid w:val="00B00AFE"/>
    <w:rsid w:val="00B01328"/>
    <w:rsid w:val="00B01741"/>
    <w:rsid w:val="00B01824"/>
    <w:rsid w:val="00B0197A"/>
    <w:rsid w:val="00B01AEC"/>
    <w:rsid w:val="00B01C7A"/>
    <w:rsid w:val="00B02382"/>
    <w:rsid w:val="00B02BD2"/>
    <w:rsid w:val="00B032C5"/>
    <w:rsid w:val="00B033E4"/>
    <w:rsid w:val="00B03B73"/>
    <w:rsid w:val="00B04EB3"/>
    <w:rsid w:val="00B05486"/>
    <w:rsid w:val="00B05A0B"/>
    <w:rsid w:val="00B05F1C"/>
    <w:rsid w:val="00B0710C"/>
    <w:rsid w:val="00B07217"/>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775A"/>
    <w:rsid w:val="00B17EEC"/>
    <w:rsid w:val="00B201EC"/>
    <w:rsid w:val="00B20769"/>
    <w:rsid w:val="00B20B02"/>
    <w:rsid w:val="00B213EB"/>
    <w:rsid w:val="00B21E3E"/>
    <w:rsid w:val="00B2217B"/>
    <w:rsid w:val="00B22D22"/>
    <w:rsid w:val="00B2331B"/>
    <w:rsid w:val="00B242EB"/>
    <w:rsid w:val="00B24D3F"/>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DF"/>
    <w:rsid w:val="00B33B55"/>
    <w:rsid w:val="00B33CFB"/>
    <w:rsid w:val="00B33F7E"/>
    <w:rsid w:val="00B3405F"/>
    <w:rsid w:val="00B34CAC"/>
    <w:rsid w:val="00B34E8F"/>
    <w:rsid w:val="00B353DE"/>
    <w:rsid w:val="00B3578A"/>
    <w:rsid w:val="00B3586F"/>
    <w:rsid w:val="00B3656F"/>
    <w:rsid w:val="00B3667A"/>
    <w:rsid w:val="00B3733F"/>
    <w:rsid w:val="00B407A8"/>
    <w:rsid w:val="00B41398"/>
    <w:rsid w:val="00B41598"/>
    <w:rsid w:val="00B41814"/>
    <w:rsid w:val="00B41B70"/>
    <w:rsid w:val="00B41E29"/>
    <w:rsid w:val="00B41E2A"/>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BA2"/>
    <w:rsid w:val="00B64BAB"/>
    <w:rsid w:val="00B64BC2"/>
    <w:rsid w:val="00B655D5"/>
    <w:rsid w:val="00B658E6"/>
    <w:rsid w:val="00B664E6"/>
    <w:rsid w:val="00B66CAD"/>
    <w:rsid w:val="00B67D8A"/>
    <w:rsid w:val="00B67F07"/>
    <w:rsid w:val="00B7008E"/>
    <w:rsid w:val="00B7046D"/>
    <w:rsid w:val="00B70EC0"/>
    <w:rsid w:val="00B711C7"/>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4842"/>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61D9"/>
    <w:rsid w:val="00B9651C"/>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A7EF6"/>
    <w:rsid w:val="00BB0507"/>
    <w:rsid w:val="00BB0580"/>
    <w:rsid w:val="00BB0666"/>
    <w:rsid w:val="00BB24E5"/>
    <w:rsid w:val="00BB2D2A"/>
    <w:rsid w:val="00BB341F"/>
    <w:rsid w:val="00BB463E"/>
    <w:rsid w:val="00BB7362"/>
    <w:rsid w:val="00BB73E6"/>
    <w:rsid w:val="00BB74B2"/>
    <w:rsid w:val="00BB7D58"/>
    <w:rsid w:val="00BC1280"/>
    <w:rsid w:val="00BC1891"/>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307C"/>
    <w:rsid w:val="00BE40F2"/>
    <w:rsid w:val="00BE4239"/>
    <w:rsid w:val="00BE4490"/>
    <w:rsid w:val="00BE48AE"/>
    <w:rsid w:val="00BE52A6"/>
    <w:rsid w:val="00BE56EA"/>
    <w:rsid w:val="00BE6245"/>
    <w:rsid w:val="00BE6ACD"/>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11C7"/>
    <w:rsid w:val="00C0220D"/>
    <w:rsid w:val="00C02355"/>
    <w:rsid w:val="00C02390"/>
    <w:rsid w:val="00C0254F"/>
    <w:rsid w:val="00C02935"/>
    <w:rsid w:val="00C02B7F"/>
    <w:rsid w:val="00C03567"/>
    <w:rsid w:val="00C04C5B"/>
    <w:rsid w:val="00C05233"/>
    <w:rsid w:val="00C05602"/>
    <w:rsid w:val="00C06396"/>
    <w:rsid w:val="00C06729"/>
    <w:rsid w:val="00C0683E"/>
    <w:rsid w:val="00C06C09"/>
    <w:rsid w:val="00C0767C"/>
    <w:rsid w:val="00C079FA"/>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315"/>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4F84"/>
    <w:rsid w:val="00C4582D"/>
    <w:rsid w:val="00C45B32"/>
    <w:rsid w:val="00C4604C"/>
    <w:rsid w:val="00C4622B"/>
    <w:rsid w:val="00C478F7"/>
    <w:rsid w:val="00C50254"/>
    <w:rsid w:val="00C509D7"/>
    <w:rsid w:val="00C51B0E"/>
    <w:rsid w:val="00C52075"/>
    <w:rsid w:val="00C53208"/>
    <w:rsid w:val="00C53354"/>
    <w:rsid w:val="00C536A3"/>
    <w:rsid w:val="00C5398F"/>
    <w:rsid w:val="00C54041"/>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62FA"/>
    <w:rsid w:val="00C763D3"/>
    <w:rsid w:val="00C7710A"/>
    <w:rsid w:val="00C77FCC"/>
    <w:rsid w:val="00C8016F"/>
    <w:rsid w:val="00C8121F"/>
    <w:rsid w:val="00C81283"/>
    <w:rsid w:val="00C81F86"/>
    <w:rsid w:val="00C8237E"/>
    <w:rsid w:val="00C82C79"/>
    <w:rsid w:val="00C83509"/>
    <w:rsid w:val="00C83629"/>
    <w:rsid w:val="00C838A8"/>
    <w:rsid w:val="00C848E2"/>
    <w:rsid w:val="00C84C79"/>
    <w:rsid w:val="00C86289"/>
    <w:rsid w:val="00C87010"/>
    <w:rsid w:val="00C87AB5"/>
    <w:rsid w:val="00C902B5"/>
    <w:rsid w:val="00C9046C"/>
    <w:rsid w:val="00C90A85"/>
    <w:rsid w:val="00C918E6"/>
    <w:rsid w:val="00C91A81"/>
    <w:rsid w:val="00C91DC5"/>
    <w:rsid w:val="00C91FDB"/>
    <w:rsid w:val="00C920C8"/>
    <w:rsid w:val="00C93789"/>
    <w:rsid w:val="00C946F9"/>
    <w:rsid w:val="00C9497C"/>
    <w:rsid w:val="00C94BB8"/>
    <w:rsid w:val="00C94D52"/>
    <w:rsid w:val="00C94FF3"/>
    <w:rsid w:val="00C9582E"/>
    <w:rsid w:val="00C95C04"/>
    <w:rsid w:val="00C966D3"/>
    <w:rsid w:val="00C96E5B"/>
    <w:rsid w:val="00CA0779"/>
    <w:rsid w:val="00CA1315"/>
    <w:rsid w:val="00CA281C"/>
    <w:rsid w:val="00CA2AD4"/>
    <w:rsid w:val="00CA2D60"/>
    <w:rsid w:val="00CA31C5"/>
    <w:rsid w:val="00CA3AC5"/>
    <w:rsid w:val="00CA44EF"/>
    <w:rsid w:val="00CA4753"/>
    <w:rsid w:val="00CA5F3E"/>
    <w:rsid w:val="00CA6403"/>
    <w:rsid w:val="00CA6541"/>
    <w:rsid w:val="00CA7BD0"/>
    <w:rsid w:val="00CB05F9"/>
    <w:rsid w:val="00CB2246"/>
    <w:rsid w:val="00CB2B34"/>
    <w:rsid w:val="00CB2FC2"/>
    <w:rsid w:val="00CB3A4F"/>
    <w:rsid w:val="00CB42B6"/>
    <w:rsid w:val="00CB47B9"/>
    <w:rsid w:val="00CB51D1"/>
    <w:rsid w:val="00CB5C33"/>
    <w:rsid w:val="00CB64DD"/>
    <w:rsid w:val="00CB6C09"/>
    <w:rsid w:val="00CB6C2A"/>
    <w:rsid w:val="00CB6F66"/>
    <w:rsid w:val="00CB76C6"/>
    <w:rsid w:val="00CB7791"/>
    <w:rsid w:val="00CB7849"/>
    <w:rsid w:val="00CB7E81"/>
    <w:rsid w:val="00CC1780"/>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A80"/>
    <w:rsid w:val="00CD326E"/>
    <w:rsid w:val="00CD3AED"/>
    <w:rsid w:val="00CD3D0C"/>
    <w:rsid w:val="00CD3E84"/>
    <w:rsid w:val="00CD476B"/>
    <w:rsid w:val="00CD4DF4"/>
    <w:rsid w:val="00CD563B"/>
    <w:rsid w:val="00CD5EB6"/>
    <w:rsid w:val="00CD5F53"/>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A8A"/>
    <w:rsid w:val="00CF5D42"/>
    <w:rsid w:val="00CF6139"/>
    <w:rsid w:val="00CF6B1D"/>
    <w:rsid w:val="00D00417"/>
    <w:rsid w:val="00D005F1"/>
    <w:rsid w:val="00D006DE"/>
    <w:rsid w:val="00D00A4A"/>
    <w:rsid w:val="00D0114A"/>
    <w:rsid w:val="00D0179E"/>
    <w:rsid w:val="00D01A92"/>
    <w:rsid w:val="00D020FF"/>
    <w:rsid w:val="00D036F9"/>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37DE5"/>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7574"/>
    <w:rsid w:val="00D87BD1"/>
    <w:rsid w:val="00D90088"/>
    <w:rsid w:val="00D903B3"/>
    <w:rsid w:val="00D90CFA"/>
    <w:rsid w:val="00D9125F"/>
    <w:rsid w:val="00D912F3"/>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F56"/>
    <w:rsid w:val="00DA24DA"/>
    <w:rsid w:val="00DA29AD"/>
    <w:rsid w:val="00DA2A32"/>
    <w:rsid w:val="00DA2E6E"/>
    <w:rsid w:val="00DA2FBB"/>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B29"/>
    <w:rsid w:val="00DE0102"/>
    <w:rsid w:val="00DE0214"/>
    <w:rsid w:val="00DE04BB"/>
    <w:rsid w:val="00DE0E4F"/>
    <w:rsid w:val="00DE1C40"/>
    <w:rsid w:val="00DE1D08"/>
    <w:rsid w:val="00DE2624"/>
    <w:rsid w:val="00DE2BCE"/>
    <w:rsid w:val="00DE36A5"/>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ED"/>
    <w:rsid w:val="00DF568C"/>
    <w:rsid w:val="00DF5D78"/>
    <w:rsid w:val="00DF602E"/>
    <w:rsid w:val="00DF6770"/>
    <w:rsid w:val="00DF6A8C"/>
    <w:rsid w:val="00DF718A"/>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10F38"/>
    <w:rsid w:val="00E11009"/>
    <w:rsid w:val="00E1153F"/>
    <w:rsid w:val="00E116B6"/>
    <w:rsid w:val="00E116D2"/>
    <w:rsid w:val="00E11914"/>
    <w:rsid w:val="00E1195B"/>
    <w:rsid w:val="00E11CA0"/>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A5D"/>
    <w:rsid w:val="00E17C0E"/>
    <w:rsid w:val="00E17EF7"/>
    <w:rsid w:val="00E208EC"/>
    <w:rsid w:val="00E20A4D"/>
    <w:rsid w:val="00E216FD"/>
    <w:rsid w:val="00E21CEE"/>
    <w:rsid w:val="00E224BF"/>
    <w:rsid w:val="00E2298F"/>
    <w:rsid w:val="00E22DE0"/>
    <w:rsid w:val="00E2342D"/>
    <w:rsid w:val="00E23444"/>
    <w:rsid w:val="00E24626"/>
    <w:rsid w:val="00E24C25"/>
    <w:rsid w:val="00E24DA7"/>
    <w:rsid w:val="00E251F4"/>
    <w:rsid w:val="00E25CFF"/>
    <w:rsid w:val="00E26BA2"/>
    <w:rsid w:val="00E26D2D"/>
    <w:rsid w:val="00E26FA1"/>
    <w:rsid w:val="00E27B04"/>
    <w:rsid w:val="00E27DD5"/>
    <w:rsid w:val="00E30BD4"/>
    <w:rsid w:val="00E30DE2"/>
    <w:rsid w:val="00E316E0"/>
    <w:rsid w:val="00E318F1"/>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C1"/>
    <w:rsid w:val="00E578C1"/>
    <w:rsid w:val="00E61233"/>
    <w:rsid w:val="00E61ACC"/>
    <w:rsid w:val="00E62ACC"/>
    <w:rsid w:val="00E62B09"/>
    <w:rsid w:val="00E63303"/>
    <w:rsid w:val="00E66EB3"/>
    <w:rsid w:val="00E67AD7"/>
    <w:rsid w:val="00E708A5"/>
    <w:rsid w:val="00E709ED"/>
    <w:rsid w:val="00E710D7"/>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F9C"/>
    <w:rsid w:val="00E95766"/>
    <w:rsid w:val="00E95830"/>
    <w:rsid w:val="00E9592B"/>
    <w:rsid w:val="00E95C18"/>
    <w:rsid w:val="00E95ECD"/>
    <w:rsid w:val="00E9605B"/>
    <w:rsid w:val="00E966E2"/>
    <w:rsid w:val="00E97AB4"/>
    <w:rsid w:val="00EA059D"/>
    <w:rsid w:val="00EA0789"/>
    <w:rsid w:val="00EA08C2"/>
    <w:rsid w:val="00EA0BBF"/>
    <w:rsid w:val="00EA194F"/>
    <w:rsid w:val="00EA2187"/>
    <w:rsid w:val="00EA2462"/>
    <w:rsid w:val="00EA2C07"/>
    <w:rsid w:val="00EA2DE5"/>
    <w:rsid w:val="00EA32E1"/>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994"/>
    <w:rsid w:val="00EB3DE3"/>
    <w:rsid w:val="00EB40D5"/>
    <w:rsid w:val="00EB455F"/>
    <w:rsid w:val="00EB5D95"/>
    <w:rsid w:val="00EB64F0"/>
    <w:rsid w:val="00EB6AC8"/>
    <w:rsid w:val="00EB6B52"/>
    <w:rsid w:val="00EB6D36"/>
    <w:rsid w:val="00EB7BD5"/>
    <w:rsid w:val="00EC05E4"/>
    <w:rsid w:val="00EC0BD0"/>
    <w:rsid w:val="00EC0C78"/>
    <w:rsid w:val="00EC0E6E"/>
    <w:rsid w:val="00EC133E"/>
    <w:rsid w:val="00EC15E7"/>
    <w:rsid w:val="00EC1BD9"/>
    <w:rsid w:val="00EC1F16"/>
    <w:rsid w:val="00EC2497"/>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2B77"/>
    <w:rsid w:val="00EE3442"/>
    <w:rsid w:val="00EE362A"/>
    <w:rsid w:val="00EE3B82"/>
    <w:rsid w:val="00EE3C8B"/>
    <w:rsid w:val="00EE4292"/>
    <w:rsid w:val="00EE4D56"/>
    <w:rsid w:val="00EE5DDF"/>
    <w:rsid w:val="00EE672C"/>
    <w:rsid w:val="00EE69FD"/>
    <w:rsid w:val="00EE72FC"/>
    <w:rsid w:val="00EF055C"/>
    <w:rsid w:val="00EF083C"/>
    <w:rsid w:val="00EF0A6D"/>
    <w:rsid w:val="00EF0D41"/>
    <w:rsid w:val="00EF1299"/>
    <w:rsid w:val="00EF1712"/>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725A"/>
    <w:rsid w:val="00F27342"/>
    <w:rsid w:val="00F2738B"/>
    <w:rsid w:val="00F27AD2"/>
    <w:rsid w:val="00F27B70"/>
    <w:rsid w:val="00F30427"/>
    <w:rsid w:val="00F30797"/>
    <w:rsid w:val="00F3095D"/>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77D"/>
    <w:rsid w:val="00F74B12"/>
    <w:rsid w:val="00F752C9"/>
    <w:rsid w:val="00F755C2"/>
    <w:rsid w:val="00F759D5"/>
    <w:rsid w:val="00F768DA"/>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308"/>
    <w:rsid w:val="00F84A22"/>
    <w:rsid w:val="00F84DBF"/>
    <w:rsid w:val="00F8503E"/>
    <w:rsid w:val="00F85D31"/>
    <w:rsid w:val="00F861F9"/>
    <w:rsid w:val="00F8630F"/>
    <w:rsid w:val="00F86E2D"/>
    <w:rsid w:val="00F86F9B"/>
    <w:rsid w:val="00F87FF1"/>
    <w:rsid w:val="00F9047D"/>
    <w:rsid w:val="00F906B0"/>
    <w:rsid w:val="00F90A15"/>
    <w:rsid w:val="00F90F98"/>
    <w:rsid w:val="00F9133E"/>
    <w:rsid w:val="00F9155B"/>
    <w:rsid w:val="00F915DE"/>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1BF"/>
    <w:rsid w:val="00FA5368"/>
    <w:rsid w:val="00FA5E7D"/>
    <w:rsid w:val="00FA600C"/>
    <w:rsid w:val="00FA60E6"/>
    <w:rsid w:val="00FA67A4"/>
    <w:rsid w:val="00FA770B"/>
    <w:rsid w:val="00FA7A4E"/>
    <w:rsid w:val="00FA7C2E"/>
    <w:rsid w:val="00FA7E9E"/>
    <w:rsid w:val="00FB0461"/>
    <w:rsid w:val="00FB10F2"/>
    <w:rsid w:val="00FB2065"/>
    <w:rsid w:val="00FB30BC"/>
    <w:rsid w:val="00FB3A4E"/>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D08E6"/>
    <w:rsid w:val="00FD2199"/>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39EB"/>
    <w:rsid w:val="00FE47C7"/>
    <w:rsid w:val="00FE4B9C"/>
    <w:rsid w:val="00FE4E1D"/>
    <w:rsid w:val="00FE69FB"/>
    <w:rsid w:val="00FE7020"/>
    <w:rsid w:val="00FE70F0"/>
    <w:rsid w:val="00FE7128"/>
    <w:rsid w:val="00FE7D7D"/>
    <w:rsid w:val="00FE7E36"/>
    <w:rsid w:val="00FF2A05"/>
    <w:rsid w:val="00FF31E9"/>
    <w:rsid w:val="00FF40D8"/>
    <w:rsid w:val="00FF42D3"/>
    <w:rsid w:val="00FF4C73"/>
    <w:rsid w:val="00FF4CBC"/>
    <w:rsid w:val="00FF6639"/>
    <w:rsid w:val="00FF6908"/>
    <w:rsid w:val="00FF69F2"/>
    <w:rsid w:val="00FF7882"/>
    <w:rsid w:val="00FF7B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customStyle="1" w:styleId="Default">
    <w:name w:val="Default"/>
    <w:rsid w:val="00C079F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customStyle="1" w:styleId="Default">
    <w:name w:val="Default"/>
    <w:rsid w:val="00C079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8E12-4D23-42DA-A6D6-CA5BC14C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5493</Words>
  <Characters>29132</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34556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4</cp:revision>
  <cp:lastPrinted>2015-07-20T05:42:00Z</cp:lastPrinted>
  <dcterms:created xsi:type="dcterms:W3CDTF">2015-09-01T06:16:00Z</dcterms:created>
  <dcterms:modified xsi:type="dcterms:W3CDTF">2015-09-03T06:04:00Z</dcterms:modified>
</cp:coreProperties>
</file>