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1AA9A" w14:textId="188C07A8" w:rsidR="008D41BA" w:rsidRDefault="008D41BA" w:rsidP="00A81E42">
      <w:pPr>
        <w:pStyle w:val="Footer"/>
        <w:pBdr>
          <w:top w:val="single" w:sz="6" w:space="1" w:color="auto"/>
          <w:left w:val="single" w:sz="6" w:space="1" w:color="auto"/>
          <w:bottom w:val="single" w:sz="6" w:space="1" w:color="auto"/>
          <w:right w:val="single" w:sz="6" w:space="0" w:color="auto"/>
        </w:pBdr>
        <w:shd w:val="clear" w:color="auto" w:fill="E0E0E0"/>
        <w:tabs>
          <w:tab w:val="clear" w:pos="4820"/>
          <w:tab w:val="clear" w:pos="9639"/>
        </w:tabs>
        <w:rPr>
          <w:rFonts w:ascii="Arial Narrow" w:hAnsi="Arial Narrow"/>
          <w:b/>
          <w:sz w:val="28"/>
        </w:rPr>
      </w:pPr>
    </w:p>
    <w:p w14:paraId="284EF735" w14:textId="68A2B99F" w:rsidR="00433A61" w:rsidRDefault="009966CC" w:rsidP="00433A61">
      <w:pPr>
        <w:pStyle w:val="Footer"/>
        <w:pBdr>
          <w:top w:val="single" w:sz="6" w:space="1" w:color="auto"/>
          <w:left w:val="single" w:sz="6" w:space="1" w:color="auto"/>
          <w:bottom w:val="single" w:sz="6" w:space="1" w:color="auto"/>
          <w:right w:val="single" w:sz="6" w:space="0" w:color="auto"/>
        </w:pBdr>
        <w:shd w:val="clear" w:color="auto" w:fill="E0E0E0"/>
        <w:tabs>
          <w:tab w:val="clear" w:pos="4820"/>
          <w:tab w:val="clear" w:pos="9639"/>
        </w:tabs>
        <w:jc w:val="center"/>
        <w:rPr>
          <w:rFonts w:ascii="Arial Narrow" w:hAnsi="Arial Narrow"/>
          <w:b/>
          <w:sz w:val="28"/>
        </w:rPr>
      </w:pPr>
      <w:r>
        <w:rPr>
          <w:rFonts w:ascii="Arial Narrow" w:hAnsi="Arial Narrow"/>
          <w:b/>
          <w:sz w:val="28"/>
        </w:rPr>
        <w:t>Fisheries Cost Recovery Standing Committee</w:t>
      </w:r>
    </w:p>
    <w:p w14:paraId="45B7FB7A" w14:textId="77777777" w:rsidR="00A81E42" w:rsidRPr="003B3B5E" w:rsidRDefault="00A81E42" w:rsidP="00433A61">
      <w:pPr>
        <w:pStyle w:val="Footer"/>
        <w:pBdr>
          <w:top w:val="single" w:sz="6" w:space="1" w:color="auto"/>
          <w:left w:val="single" w:sz="6" w:space="1" w:color="auto"/>
          <w:bottom w:val="single" w:sz="6" w:space="1" w:color="auto"/>
          <w:right w:val="single" w:sz="6" w:space="0" w:color="auto"/>
        </w:pBdr>
        <w:shd w:val="clear" w:color="auto" w:fill="E0E0E0"/>
        <w:tabs>
          <w:tab w:val="clear" w:pos="4820"/>
          <w:tab w:val="clear" w:pos="9639"/>
        </w:tabs>
        <w:jc w:val="center"/>
        <w:rPr>
          <w:rFonts w:ascii="Arial Narrow" w:hAnsi="Arial Narrow"/>
          <w:b/>
          <w:sz w:val="28"/>
        </w:rPr>
      </w:pPr>
    </w:p>
    <w:p w14:paraId="41C507C8" w14:textId="6D4443E2" w:rsidR="00433A61" w:rsidRPr="003B3B5E" w:rsidRDefault="00433A61" w:rsidP="00433A61">
      <w:pPr>
        <w:jc w:val="center"/>
      </w:pPr>
      <w:r w:rsidRPr="003B3B5E">
        <w:t>Meeting #</w:t>
      </w:r>
      <w:r>
        <w:t>4</w:t>
      </w:r>
      <w:r w:rsidR="005458A6">
        <w:t>9</w:t>
      </w:r>
      <w:r w:rsidRPr="003B3B5E">
        <w:t xml:space="preserve"> – </w:t>
      </w:r>
      <w:r w:rsidR="00CF69FF">
        <w:t>DRAFT</w:t>
      </w:r>
      <w:r w:rsidRPr="003B3B5E">
        <w:t xml:space="preserve"> Minutes</w:t>
      </w:r>
      <w:r w:rsidR="00506EC5">
        <w:t xml:space="preserve"> </w:t>
      </w:r>
    </w:p>
    <w:p w14:paraId="1631199F" w14:textId="77777777" w:rsidR="00401319" w:rsidRPr="00C66A81" w:rsidRDefault="00401319" w:rsidP="00401319">
      <w:pPr>
        <w:jc w:val="center"/>
        <w:rPr>
          <w:color w:val="17365D" w:themeColor="text2" w:themeShade="BF"/>
        </w:rPr>
      </w:pPr>
    </w:p>
    <w:tbl>
      <w:tblPr>
        <w:tblW w:w="9900" w:type="dxa"/>
        <w:tblInd w:w="108" w:type="dxa"/>
        <w:tblLayout w:type="fixed"/>
        <w:tblLook w:val="0000" w:firstRow="0" w:lastRow="0" w:firstColumn="0" w:lastColumn="0" w:noHBand="0" w:noVBand="0"/>
      </w:tblPr>
      <w:tblGrid>
        <w:gridCol w:w="2160"/>
        <w:gridCol w:w="7740"/>
      </w:tblGrid>
      <w:tr w:rsidR="00401319" w:rsidRPr="00C66A81" w14:paraId="79E81721" w14:textId="77777777" w:rsidTr="00B43D00">
        <w:trPr>
          <w:cantSplit/>
        </w:trPr>
        <w:tc>
          <w:tcPr>
            <w:tcW w:w="2160" w:type="dxa"/>
          </w:tcPr>
          <w:p w14:paraId="74B0A454" w14:textId="77777777" w:rsidR="00401319" w:rsidRPr="00C66A81" w:rsidRDefault="00401319" w:rsidP="00B43D00">
            <w:pPr>
              <w:pStyle w:val="TableHeading"/>
              <w:spacing w:before="20" w:after="20"/>
              <w:ind w:left="-108"/>
              <w:rPr>
                <w:rFonts w:ascii="Arial Narrow" w:hAnsi="Arial Narrow"/>
                <w:color w:val="17365D" w:themeColor="text2" w:themeShade="BF"/>
                <w:sz w:val="24"/>
                <w:szCs w:val="24"/>
              </w:rPr>
            </w:pPr>
            <w:r w:rsidRPr="00C66A81">
              <w:rPr>
                <w:rFonts w:ascii="Arial Narrow" w:hAnsi="Arial Narrow"/>
                <w:color w:val="17365D" w:themeColor="text2" w:themeShade="BF"/>
                <w:sz w:val="24"/>
                <w:szCs w:val="24"/>
              </w:rPr>
              <w:t>Meeting details:</w:t>
            </w:r>
          </w:p>
        </w:tc>
        <w:tc>
          <w:tcPr>
            <w:tcW w:w="7740" w:type="dxa"/>
          </w:tcPr>
          <w:p w14:paraId="379D13DE" w14:textId="4F2158D6" w:rsidR="00401319" w:rsidRPr="00C66A81" w:rsidRDefault="00401319" w:rsidP="00B43D00">
            <w:pPr>
              <w:spacing w:before="20" w:after="20"/>
              <w:rPr>
                <w:rFonts w:ascii="Arial Narrow" w:hAnsi="Arial Narrow"/>
                <w:color w:val="17365D" w:themeColor="text2" w:themeShade="BF"/>
              </w:rPr>
            </w:pPr>
            <w:r w:rsidRPr="00C66A81">
              <w:rPr>
                <w:rFonts w:ascii="Arial Narrow" w:hAnsi="Arial Narrow"/>
                <w:color w:val="17365D" w:themeColor="text2" w:themeShade="BF"/>
              </w:rPr>
              <w:t xml:space="preserve">Date: </w:t>
            </w:r>
            <w:r w:rsidR="005458A6">
              <w:rPr>
                <w:rFonts w:ascii="Arial Narrow" w:hAnsi="Arial Narrow"/>
                <w:color w:val="17365D" w:themeColor="text2" w:themeShade="BF"/>
              </w:rPr>
              <w:t>Friday</w:t>
            </w:r>
            <w:r w:rsidRPr="00C66A81">
              <w:rPr>
                <w:rFonts w:ascii="Arial Narrow" w:hAnsi="Arial Narrow"/>
                <w:color w:val="17365D" w:themeColor="text2" w:themeShade="BF"/>
              </w:rPr>
              <w:t xml:space="preserve"> </w:t>
            </w:r>
            <w:r w:rsidR="005458A6">
              <w:rPr>
                <w:rFonts w:ascii="Arial Narrow" w:hAnsi="Arial Narrow"/>
                <w:color w:val="17365D" w:themeColor="text2" w:themeShade="BF"/>
              </w:rPr>
              <w:t>12</w:t>
            </w:r>
            <w:r>
              <w:rPr>
                <w:rFonts w:ascii="Arial Narrow" w:hAnsi="Arial Narrow"/>
                <w:color w:val="17365D" w:themeColor="text2" w:themeShade="BF"/>
              </w:rPr>
              <w:t>th</w:t>
            </w:r>
            <w:r w:rsidRPr="00C66A81">
              <w:rPr>
                <w:rFonts w:ascii="Arial Narrow" w:hAnsi="Arial Narrow"/>
                <w:color w:val="17365D" w:themeColor="text2" w:themeShade="BF"/>
              </w:rPr>
              <w:t xml:space="preserve"> </w:t>
            </w:r>
            <w:r w:rsidR="005458A6">
              <w:rPr>
                <w:rFonts w:ascii="Arial Narrow" w:hAnsi="Arial Narrow"/>
                <w:color w:val="17365D" w:themeColor="text2" w:themeShade="BF"/>
              </w:rPr>
              <w:t>October</w:t>
            </w:r>
            <w:r w:rsidRPr="00C66A81">
              <w:rPr>
                <w:rFonts w:ascii="Arial Narrow" w:hAnsi="Arial Narrow"/>
                <w:color w:val="17365D" w:themeColor="text2" w:themeShade="BF"/>
              </w:rPr>
              <w:t xml:space="preserve"> 201</w:t>
            </w:r>
            <w:r>
              <w:rPr>
                <w:rFonts w:ascii="Arial Narrow" w:hAnsi="Arial Narrow"/>
                <w:color w:val="17365D" w:themeColor="text2" w:themeShade="BF"/>
              </w:rPr>
              <w:t>8</w:t>
            </w:r>
          </w:p>
          <w:p w14:paraId="200FEE1D" w14:textId="120C8480" w:rsidR="00401319" w:rsidRPr="00C66A81" w:rsidRDefault="00401319" w:rsidP="00B43D00">
            <w:pPr>
              <w:spacing w:before="20" w:after="20"/>
              <w:rPr>
                <w:rFonts w:ascii="Arial Narrow" w:hAnsi="Arial Narrow"/>
                <w:i/>
                <w:color w:val="17365D" w:themeColor="text2" w:themeShade="BF"/>
              </w:rPr>
            </w:pPr>
            <w:r w:rsidRPr="00C66A81">
              <w:rPr>
                <w:rFonts w:ascii="Arial Narrow" w:hAnsi="Arial Narrow"/>
                <w:color w:val="17365D" w:themeColor="text2" w:themeShade="BF"/>
              </w:rPr>
              <w:t xml:space="preserve">From: </w:t>
            </w:r>
            <w:r w:rsidR="005458A6">
              <w:rPr>
                <w:rFonts w:ascii="Arial Narrow" w:hAnsi="Arial Narrow"/>
                <w:color w:val="17365D" w:themeColor="text2" w:themeShade="BF"/>
              </w:rPr>
              <w:t>10</w:t>
            </w:r>
            <w:r w:rsidRPr="00C66A81">
              <w:rPr>
                <w:rFonts w:ascii="Arial Narrow" w:hAnsi="Arial Narrow"/>
                <w:color w:val="17365D" w:themeColor="text2" w:themeShade="BF"/>
              </w:rPr>
              <w:t>:</w:t>
            </w:r>
            <w:r>
              <w:rPr>
                <w:rFonts w:ascii="Arial Narrow" w:hAnsi="Arial Narrow"/>
                <w:color w:val="17365D" w:themeColor="text2" w:themeShade="BF"/>
              </w:rPr>
              <w:t>0</w:t>
            </w:r>
            <w:r w:rsidRPr="00C66A81">
              <w:rPr>
                <w:rFonts w:ascii="Arial Narrow" w:hAnsi="Arial Narrow"/>
                <w:color w:val="17365D" w:themeColor="text2" w:themeShade="BF"/>
              </w:rPr>
              <w:t>0am to 1</w:t>
            </w:r>
            <w:r w:rsidR="005458A6">
              <w:rPr>
                <w:rFonts w:ascii="Arial Narrow" w:hAnsi="Arial Narrow"/>
                <w:color w:val="17365D" w:themeColor="text2" w:themeShade="BF"/>
              </w:rPr>
              <w:t>2</w:t>
            </w:r>
            <w:r w:rsidRPr="00C66A81">
              <w:rPr>
                <w:rFonts w:ascii="Arial Narrow" w:hAnsi="Arial Narrow"/>
                <w:color w:val="17365D" w:themeColor="text2" w:themeShade="BF"/>
              </w:rPr>
              <w:t>.</w:t>
            </w:r>
            <w:r>
              <w:rPr>
                <w:rFonts w:ascii="Arial Narrow" w:hAnsi="Arial Narrow"/>
                <w:color w:val="17365D" w:themeColor="text2" w:themeShade="BF"/>
              </w:rPr>
              <w:t>0</w:t>
            </w:r>
            <w:r w:rsidRPr="00C66A81">
              <w:rPr>
                <w:rFonts w:ascii="Arial Narrow" w:hAnsi="Arial Narrow"/>
                <w:color w:val="17365D" w:themeColor="text2" w:themeShade="BF"/>
              </w:rPr>
              <w:t>0pm</w:t>
            </w:r>
          </w:p>
          <w:p w14:paraId="1E2E866F" w14:textId="242F8E79" w:rsidR="00A22BD6" w:rsidRPr="00C66A81" w:rsidRDefault="00401319" w:rsidP="00A22BD6">
            <w:pPr>
              <w:pStyle w:val="TableText"/>
              <w:spacing w:before="20" w:after="20"/>
              <w:rPr>
                <w:rFonts w:ascii="Arial Narrow" w:hAnsi="Arial Narrow"/>
                <w:b/>
                <w:color w:val="17365D" w:themeColor="text2" w:themeShade="BF"/>
                <w:sz w:val="24"/>
                <w:szCs w:val="24"/>
              </w:rPr>
            </w:pPr>
            <w:r w:rsidRPr="00C66A81">
              <w:rPr>
                <w:rFonts w:ascii="Arial Narrow" w:hAnsi="Arial Narrow"/>
                <w:b/>
                <w:color w:val="17365D" w:themeColor="text2" w:themeShade="BF"/>
                <w:sz w:val="24"/>
                <w:szCs w:val="24"/>
              </w:rPr>
              <w:t>Location: Room 15.8, Level 15, 1 Spring St, Melbourne</w:t>
            </w:r>
          </w:p>
        </w:tc>
      </w:tr>
    </w:tbl>
    <w:p w14:paraId="57CC3FC7" w14:textId="77777777" w:rsidR="00401319" w:rsidRPr="00C66A81" w:rsidRDefault="00401319" w:rsidP="00401319">
      <w:pPr>
        <w:pStyle w:val="TableHeading"/>
        <w:spacing w:before="20" w:after="20"/>
        <w:rPr>
          <w:rFonts w:ascii="Arial Narrow" w:hAnsi="Arial Narrow"/>
          <w:color w:val="17365D" w:themeColor="text2" w:themeShade="BF"/>
          <w:sz w:val="24"/>
          <w:szCs w:val="24"/>
        </w:rPr>
        <w:sectPr w:rsidR="00401319" w:rsidRPr="00C66A81" w:rsidSect="00401319">
          <w:footerReference w:type="default" r:id="rId11"/>
          <w:headerReference w:type="first" r:id="rId12"/>
          <w:footerReference w:type="first" r:id="rId13"/>
          <w:type w:val="continuous"/>
          <w:pgSz w:w="11906" w:h="16838" w:code="9"/>
          <w:pgMar w:top="720" w:right="851" w:bottom="720" w:left="1134" w:header="567" w:footer="284" w:gutter="0"/>
          <w:cols w:space="708"/>
          <w:docGrid w:linePitch="360"/>
        </w:sectPr>
      </w:pPr>
    </w:p>
    <w:tbl>
      <w:tblPr>
        <w:tblW w:w="31572" w:type="dxa"/>
        <w:tblInd w:w="108" w:type="dxa"/>
        <w:tblLayout w:type="fixed"/>
        <w:tblLook w:val="0000" w:firstRow="0" w:lastRow="0" w:firstColumn="0" w:lastColumn="0" w:noHBand="0" w:noVBand="0"/>
      </w:tblPr>
      <w:tblGrid>
        <w:gridCol w:w="2127"/>
        <w:gridCol w:w="7773"/>
        <w:gridCol w:w="6192"/>
        <w:gridCol w:w="7740"/>
        <w:gridCol w:w="7740"/>
      </w:tblGrid>
      <w:tr w:rsidR="00401319" w:rsidRPr="00EA4395" w14:paraId="6DB95192" w14:textId="77777777" w:rsidTr="00B43D00">
        <w:trPr>
          <w:cantSplit/>
          <w:trHeight w:val="1353"/>
        </w:trPr>
        <w:tc>
          <w:tcPr>
            <w:tcW w:w="2127" w:type="dxa"/>
          </w:tcPr>
          <w:p w14:paraId="0B8D4AEC" w14:textId="77777777" w:rsidR="00401319" w:rsidRPr="00EA4395" w:rsidRDefault="00401319" w:rsidP="00B43D00">
            <w:pPr>
              <w:pStyle w:val="TableHeading"/>
              <w:spacing w:before="20" w:after="20"/>
              <w:ind w:hanging="108"/>
              <w:rPr>
                <w:rFonts w:ascii="Arial Narrow" w:hAnsi="Arial Narrow"/>
                <w:b w:val="0"/>
                <w:color w:val="17365D" w:themeColor="text2" w:themeShade="BF"/>
                <w:sz w:val="24"/>
                <w:szCs w:val="24"/>
              </w:rPr>
            </w:pPr>
            <w:r w:rsidRPr="00EA4395">
              <w:rPr>
                <w:rFonts w:ascii="Arial Narrow" w:hAnsi="Arial Narrow"/>
                <w:b w:val="0"/>
                <w:color w:val="17365D" w:themeColor="text2" w:themeShade="BF"/>
                <w:sz w:val="24"/>
                <w:szCs w:val="24"/>
              </w:rPr>
              <w:t>Members attending:</w:t>
            </w:r>
          </w:p>
          <w:p w14:paraId="467FF143" w14:textId="77777777" w:rsidR="00401319" w:rsidRPr="00EA4395" w:rsidRDefault="00401319" w:rsidP="00B43D00">
            <w:pPr>
              <w:pStyle w:val="TableHeading"/>
              <w:spacing w:before="20" w:after="20"/>
              <w:ind w:hanging="108"/>
              <w:rPr>
                <w:rFonts w:ascii="Arial Narrow" w:hAnsi="Arial Narrow"/>
                <w:b w:val="0"/>
                <w:color w:val="17365D" w:themeColor="text2" w:themeShade="BF"/>
                <w:sz w:val="24"/>
                <w:szCs w:val="24"/>
              </w:rPr>
            </w:pPr>
          </w:p>
          <w:p w14:paraId="355773A7" w14:textId="77777777" w:rsidR="00401319" w:rsidRPr="00EA4395" w:rsidRDefault="00401319" w:rsidP="00B43D00">
            <w:pPr>
              <w:pStyle w:val="TableHeading"/>
              <w:spacing w:before="0" w:after="0"/>
              <w:ind w:hanging="108"/>
              <w:rPr>
                <w:rFonts w:ascii="Arial Narrow" w:hAnsi="Arial Narrow"/>
                <w:b w:val="0"/>
                <w:color w:val="17365D" w:themeColor="text2" w:themeShade="BF"/>
                <w:sz w:val="24"/>
                <w:szCs w:val="24"/>
              </w:rPr>
            </w:pPr>
          </w:p>
          <w:p w14:paraId="673B84B3" w14:textId="77777777" w:rsidR="005458A6" w:rsidRDefault="005458A6" w:rsidP="00B43D00">
            <w:pPr>
              <w:pStyle w:val="TableHeading"/>
              <w:spacing w:before="240" w:after="0"/>
              <w:ind w:left="-108"/>
              <w:rPr>
                <w:rFonts w:ascii="Arial Narrow" w:hAnsi="Arial Narrow"/>
                <w:b w:val="0"/>
                <w:color w:val="17365D" w:themeColor="text2" w:themeShade="BF"/>
                <w:sz w:val="24"/>
                <w:szCs w:val="24"/>
              </w:rPr>
            </w:pPr>
          </w:p>
          <w:p w14:paraId="76FC9F1D" w14:textId="5F58A840" w:rsidR="00401319" w:rsidRPr="00EA4395" w:rsidRDefault="00401319" w:rsidP="005458A6">
            <w:pPr>
              <w:pStyle w:val="TableHeading"/>
              <w:spacing w:before="0" w:after="0"/>
              <w:ind w:left="-108"/>
              <w:rPr>
                <w:rFonts w:ascii="Arial Narrow" w:hAnsi="Arial Narrow"/>
                <w:b w:val="0"/>
                <w:color w:val="17365D" w:themeColor="text2" w:themeShade="BF"/>
                <w:sz w:val="24"/>
                <w:szCs w:val="24"/>
              </w:rPr>
            </w:pPr>
            <w:r w:rsidRPr="00EA4395">
              <w:rPr>
                <w:rFonts w:ascii="Arial Narrow" w:hAnsi="Arial Narrow"/>
                <w:b w:val="0"/>
                <w:color w:val="17365D" w:themeColor="text2" w:themeShade="BF"/>
                <w:sz w:val="24"/>
                <w:szCs w:val="24"/>
              </w:rPr>
              <w:t xml:space="preserve">Apologies:  </w:t>
            </w:r>
          </w:p>
          <w:p w14:paraId="59160F73" w14:textId="77777777" w:rsidR="005458A6" w:rsidRDefault="005458A6" w:rsidP="00B43D00">
            <w:pPr>
              <w:pStyle w:val="TableHeading"/>
              <w:spacing w:before="240" w:after="0"/>
              <w:ind w:left="-108"/>
              <w:rPr>
                <w:rFonts w:ascii="Arial Narrow" w:hAnsi="Arial Narrow"/>
                <w:b w:val="0"/>
                <w:color w:val="17365D" w:themeColor="text2" w:themeShade="BF"/>
                <w:sz w:val="24"/>
                <w:szCs w:val="24"/>
              </w:rPr>
            </w:pPr>
          </w:p>
          <w:p w14:paraId="54710662" w14:textId="5BB7B7FC" w:rsidR="00401319" w:rsidRDefault="005458A6" w:rsidP="005458A6">
            <w:pPr>
              <w:pStyle w:val="TableHeading"/>
              <w:spacing w:before="480" w:after="0"/>
              <w:ind w:left="-108"/>
              <w:rPr>
                <w:rFonts w:ascii="Arial Narrow" w:hAnsi="Arial Narrow"/>
                <w:b w:val="0"/>
                <w:color w:val="17365D" w:themeColor="text2" w:themeShade="BF"/>
                <w:sz w:val="24"/>
                <w:szCs w:val="24"/>
              </w:rPr>
            </w:pPr>
            <w:r>
              <w:rPr>
                <w:rFonts w:ascii="Arial Narrow" w:hAnsi="Arial Narrow"/>
                <w:b w:val="0"/>
                <w:color w:val="17365D" w:themeColor="text2" w:themeShade="BF"/>
                <w:sz w:val="24"/>
                <w:szCs w:val="24"/>
              </w:rPr>
              <w:t>E</w:t>
            </w:r>
            <w:r w:rsidR="00401319" w:rsidRPr="00EA4395">
              <w:rPr>
                <w:rFonts w:ascii="Arial Narrow" w:hAnsi="Arial Narrow"/>
                <w:b w:val="0"/>
                <w:color w:val="17365D" w:themeColor="text2" w:themeShade="BF"/>
                <w:sz w:val="24"/>
                <w:szCs w:val="24"/>
              </w:rPr>
              <w:t>xecutive Support:</w:t>
            </w:r>
            <w:r w:rsidR="00CC4DD7">
              <w:rPr>
                <w:rFonts w:ascii="Arial Narrow" w:hAnsi="Arial Narrow"/>
                <w:b w:val="0"/>
                <w:color w:val="17365D" w:themeColor="text2" w:themeShade="BF"/>
                <w:sz w:val="24"/>
                <w:szCs w:val="24"/>
              </w:rPr>
              <w:t xml:space="preserve"> </w:t>
            </w:r>
          </w:p>
          <w:p w14:paraId="55B870F9" w14:textId="77777777" w:rsidR="00A22BD6" w:rsidRDefault="00A22BD6" w:rsidP="005458A6">
            <w:pPr>
              <w:pStyle w:val="TableHeading"/>
              <w:spacing w:before="0" w:after="0"/>
              <w:ind w:left="-108"/>
              <w:rPr>
                <w:rFonts w:ascii="Arial Narrow" w:hAnsi="Arial Narrow"/>
                <w:b w:val="0"/>
                <w:color w:val="17365D" w:themeColor="text2" w:themeShade="BF"/>
                <w:sz w:val="24"/>
                <w:szCs w:val="24"/>
              </w:rPr>
            </w:pPr>
          </w:p>
          <w:p w14:paraId="42C2BA2C" w14:textId="0772AF36" w:rsidR="00401319" w:rsidRPr="00EA4395" w:rsidRDefault="00401319" w:rsidP="00A22BD6">
            <w:pPr>
              <w:pStyle w:val="TableHeading"/>
              <w:spacing w:before="0" w:after="120"/>
              <w:ind w:left="-108"/>
              <w:rPr>
                <w:rFonts w:ascii="Arial Narrow" w:hAnsi="Arial Narrow"/>
                <w:b w:val="0"/>
                <w:color w:val="17365D" w:themeColor="text2" w:themeShade="BF"/>
                <w:sz w:val="24"/>
                <w:szCs w:val="24"/>
              </w:rPr>
            </w:pPr>
            <w:r w:rsidRPr="00EA4395">
              <w:rPr>
                <w:rFonts w:ascii="Arial Narrow" w:hAnsi="Arial Narrow"/>
                <w:b w:val="0"/>
                <w:color w:val="17365D" w:themeColor="text2" w:themeShade="BF"/>
                <w:sz w:val="24"/>
                <w:szCs w:val="24"/>
              </w:rPr>
              <w:t>Advisors</w:t>
            </w:r>
            <w:r w:rsidR="00E5401D">
              <w:rPr>
                <w:rFonts w:ascii="Arial Narrow" w:hAnsi="Arial Narrow"/>
                <w:b w:val="0"/>
                <w:color w:val="17365D" w:themeColor="text2" w:themeShade="BF"/>
                <w:sz w:val="24"/>
                <w:szCs w:val="24"/>
              </w:rPr>
              <w:t>/ Observers</w:t>
            </w:r>
            <w:r w:rsidRPr="00EA4395">
              <w:rPr>
                <w:rFonts w:ascii="Arial Narrow" w:hAnsi="Arial Narrow"/>
                <w:b w:val="0"/>
                <w:color w:val="17365D" w:themeColor="text2" w:themeShade="BF"/>
                <w:sz w:val="24"/>
                <w:szCs w:val="24"/>
              </w:rPr>
              <w:t>:</w:t>
            </w:r>
          </w:p>
          <w:p w14:paraId="436CF849" w14:textId="77777777" w:rsidR="00401319" w:rsidRPr="00EA4395" w:rsidRDefault="00401319" w:rsidP="00B43D00">
            <w:pPr>
              <w:pStyle w:val="TableHeading"/>
              <w:spacing w:before="0" w:after="0"/>
              <w:ind w:left="-108"/>
              <w:rPr>
                <w:rFonts w:ascii="Arial Narrow" w:hAnsi="Arial Narrow"/>
                <w:b w:val="0"/>
                <w:color w:val="17365D" w:themeColor="text2" w:themeShade="BF"/>
                <w:sz w:val="24"/>
                <w:szCs w:val="24"/>
              </w:rPr>
            </w:pPr>
            <w:r w:rsidRPr="00EA4395">
              <w:rPr>
                <w:rFonts w:ascii="Arial Narrow" w:hAnsi="Arial Narrow"/>
                <w:b w:val="0"/>
                <w:color w:val="17365D" w:themeColor="text2" w:themeShade="BF"/>
                <w:sz w:val="24"/>
                <w:szCs w:val="24"/>
              </w:rPr>
              <w:t xml:space="preserve">                </w:t>
            </w:r>
          </w:p>
        </w:tc>
        <w:tc>
          <w:tcPr>
            <w:tcW w:w="7773" w:type="dxa"/>
          </w:tcPr>
          <w:p w14:paraId="6550A161" w14:textId="77777777" w:rsidR="00401319" w:rsidRPr="00EA4395" w:rsidRDefault="00401319" w:rsidP="00B43D00">
            <w:pPr>
              <w:pStyle w:val="TableHeading"/>
              <w:spacing w:before="20" w:after="20"/>
              <w:rPr>
                <w:rFonts w:ascii="Arial Narrow" w:hAnsi="Arial Narrow"/>
                <w:b w:val="0"/>
                <w:color w:val="17365D" w:themeColor="text2" w:themeShade="BF"/>
                <w:sz w:val="24"/>
                <w:szCs w:val="24"/>
              </w:rPr>
            </w:pPr>
            <w:r w:rsidRPr="00EA4395">
              <w:rPr>
                <w:rFonts w:ascii="Arial Narrow" w:hAnsi="Arial Narrow"/>
                <w:b w:val="0"/>
                <w:color w:val="17365D" w:themeColor="text2" w:themeShade="BF"/>
                <w:sz w:val="24"/>
                <w:szCs w:val="24"/>
              </w:rPr>
              <w:t>Chair</w:t>
            </w:r>
            <w:r>
              <w:rPr>
                <w:rFonts w:ascii="Arial Narrow" w:hAnsi="Arial Narrow"/>
                <w:b w:val="0"/>
                <w:color w:val="17365D" w:themeColor="text2" w:themeShade="BF"/>
                <w:sz w:val="24"/>
                <w:szCs w:val="24"/>
              </w:rPr>
              <w:t xml:space="preserve"> (to be elected</w:t>
            </w:r>
            <w:r w:rsidRPr="00EA4395">
              <w:rPr>
                <w:rFonts w:ascii="Arial Narrow" w:hAnsi="Arial Narrow"/>
                <w:b w:val="0"/>
                <w:color w:val="17365D" w:themeColor="text2" w:themeShade="BF"/>
                <w:sz w:val="24"/>
                <w:szCs w:val="24"/>
              </w:rPr>
              <w:t>)</w:t>
            </w:r>
          </w:p>
          <w:p w14:paraId="41B9F47B" w14:textId="38816C3E" w:rsidR="00A22BD6" w:rsidRDefault="00A22BD6" w:rsidP="00A22BD6">
            <w:pPr>
              <w:spacing w:before="0"/>
              <w:rPr>
                <w:rFonts w:ascii="Arial Narrow" w:hAnsi="Arial Narrow"/>
                <w:color w:val="17365D" w:themeColor="text2" w:themeShade="BF"/>
              </w:rPr>
            </w:pPr>
            <w:r>
              <w:rPr>
                <w:rFonts w:ascii="Arial Narrow" w:hAnsi="Arial Narrow"/>
                <w:color w:val="17365D" w:themeColor="text2" w:themeShade="BF"/>
              </w:rPr>
              <w:t>Pauline Nolle (Industry)</w:t>
            </w:r>
          </w:p>
          <w:p w14:paraId="677F78C6" w14:textId="5AF84BDA" w:rsidR="00A22BD6" w:rsidRDefault="00A22BD6" w:rsidP="00A22BD6">
            <w:pPr>
              <w:spacing w:before="0"/>
              <w:rPr>
                <w:rFonts w:ascii="Arial Narrow" w:hAnsi="Arial Narrow"/>
                <w:color w:val="17365D" w:themeColor="text2" w:themeShade="BF"/>
              </w:rPr>
            </w:pPr>
            <w:r>
              <w:rPr>
                <w:rFonts w:ascii="Arial Narrow" w:hAnsi="Arial Narrow"/>
                <w:color w:val="17365D" w:themeColor="text2" w:themeShade="BF"/>
              </w:rPr>
              <w:t>Geoff Ellis (Industry)</w:t>
            </w:r>
          </w:p>
          <w:p w14:paraId="0282BFBB" w14:textId="06D2F458" w:rsidR="00A22BD6" w:rsidRDefault="00A22BD6" w:rsidP="00A22BD6">
            <w:pPr>
              <w:spacing w:before="0"/>
              <w:rPr>
                <w:rFonts w:ascii="Arial Narrow" w:hAnsi="Arial Narrow"/>
                <w:color w:val="17365D" w:themeColor="text2" w:themeShade="BF"/>
              </w:rPr>
            </w:pPr>
            <w:r>
              <w:rPr>
                <w:rFonts w:ascii="Arial Narrow" w:hAnsi="Arial Narrow"/>
                <w:color w:val="17365D" w:themeColor="text2" w:themeShade="BF"/>
              </w:rPr>
              <w:t>Johnathon Davey (SIV)</w:t>
            </w:r>
          </w:p>
          <w:p w14:paraId="5885B9B8" w14:textId="77777777" w:rsidR="005458A6" w:rsidRDefault="005458A6" w:rsidP="005458A6">
            <w:pPr>
              <w:pStyle w:val="TableHeading"/>
              <w:spacing w:before="0" w:after="0"/>
              <w:rPr>
                <w:rFonts w:ascii="Arial Narrow" w:hAnsi="Arial Narrow"/>
                <w:b w:val="0"/>
                <w:color w:val="17365D" w:themeColor="text2" w:themeShade="BF"/>
                <w:sz w:val="24"/>
                <w:szCs w:val="24"/>
              </w:rPr>
            </w:pPr>
          </w:p>
          <w:p w14:paraId="08B0F94D" w14:textId="1D329B04" w:rsidR="00E5401D" w:rsidRDefault="00A22BD6" w:rsidP="005458A6">
            <w:pPr>
              <w:pStyle w:val="TableHeading"/>
              <w:spacing w:before="0" w:after="0"/>
              <w:rPr>
                <w:rFonts w:ascii="Arial Narrow" w:hAnsi="Arial Narrow"/>
                <w:b w:val="0"/>
                <w:color w:val="17365D" w:themeColor="text2" w:themeShade="BF"/>
                <w:sz w:val="24"/>
                <w:szCs w:val="24"/>
              </w:rPr>
            </w:pPr>
            <w:r>
              <w:rPr>
                <w:rFonts w:ascii="Arial Narrow" w:hAnsi="Arial Narrow"/>
                <w:b w:val="0"/>
                <w:color w:val="17365D" w:themeColor="text2" w:themeShade="BF"/>
                <w:sz w:val="24"/>
                <w:szCs w:val="24"/>
              </w:rPr>
              <w:t>E</w:t>
            </w:r>
            <w:r w:rsidR="001C6ABD">
              <w:rPr>
                <w:rFonts w:ascii="Arial Narrow" w:hAnsi="Arial Narrow"/>
                <w:b w:val="0"/>
                <w:color w:val="17365D" w:themeColor="text2" w:themeShade="BF"/>
                <w:sz w:val="24"/>
                <w:szCs w:val="24"/>
              </w:rPr>
              <w:t xml:space="preserve">d </w:t>
            </w:r>
            <w:r w:rsidR="00E5401D">
              <w:rPr>
                <w:rFonts w:ascii="Arial Narrow" w:hAnsi="Arial Narrow"/>
                <w:b w:val="0"/>
                <w:color w:val="17365D" w:themeColor="text2" w:themeShade="BF"/>
                <w:sz w:val="24"/>
                <w:szCs w:val="24"/>
              </w:rPr>
              <w:t>Meggitt (</w:t>
            </w:r>
            <w:r w:rsidR="005458A6">
              <w:rPr>
                <w:rFonts w:ascii="Arial Narrow" w:hAnsi="Arial Narrow"/>
                <w:b w:val="0"/>
                <w:color w:val="17365D" w:themeColor="text2" w:themeShade="BF"/>
                <w:sz w:val="24"/>
                <w:szCs w:val="24"/>
              </w:rPr>
              <w:t>resigned)</w:t>
            </w:r>
          </w:p>
          <w:p w14:paraId="3971B3C2" w14:textId="0646A5F0" w:rsidR="005458A6" w:rsidRDefault="005458A6" w:rsidP="005458A6">
            <w:pPr>
              <w:pStyle w:val="TableHeading"/>
              <w:spacing w:before="0" w:after="0"/>
              <w:rPr>
                <w:rFonts w:ascii="Arial Narrow" w:hAnsi="Arial Narrow"/>
                <w:b w:val="0"/>
                <w:color w:val="17365D" w:themeColor="text2" w:themeShade="BF"/>
                <w:sz w:val="24"/>
                <w:szCs w:val="24"/>
              </w:rPr>
            </w:pPr>
            <w:r>
              <w:rPr>
                <w:rFonts w:ascii="Arial Narrow" w:hAnsi="Arial Narrow"/>
                <w:b w:val="0"/>
                <w:color w:val="17365D" w:themeColor="text2" w:themeShade="BF"/>
                <w:sz w:val="24"/>
                <w:szCs w:val="24"/>
              </w:rPr>
              <w:t>Belinda Wilson (Industry)</w:t>
            </w:r>
          </w:p>
          <w:p w14:paraId="12D8D450" w14:textId="2EEBF34D" w:rsidR="005458A6" w:rsidRDefault="005458A6" w:rsidP="005458A6">
            <w:pPr>
              <w:pStyle w:val="TableHeading"/>
              <w:spacing w:before="0" w:after="0"/>
              <w:rPr>
                <w:rFonts w:ascii="Arial Narrow" w:hAnsi="Arial Narrow"/>
                <w:b w:val="0"/>
                <w:color w:val="17365D" w:themeColor="text2" w:themeShade="BF"/>
                <w:sz w:val="24"/>
                <w:szCs w:val="24"/>
              </w:rPr>
            </w:pPr>
            <w:r>
              <w:rPr>
                <w:rFonts w:ascii="Arial Narrow" w:hAnsi="Arial Narrow"/>
                <w:b w:val="0"/>
                <w:color w:val="17365D" w:themeColor="text2" w:themeShade="BF"/>
                <w:sz w:val="24"/>
                <w:szCs w:val="24"/>
              </w:rPr>
              <w:t>Narelle Hardiman (DEDJTR)</w:t>
            </w:r>
          </w:p>
          <w:p w14:paraId="2CE1A02C" w14:textId="175FB0D2" w:rsidR="005458A6" w:rsidRDefault="005458A6" w:rsidP="005458A6">
            <w:pPr>
              <w:pStyle w:val="TableHeading"/>
              <w:spacing w:before="0" w:after="0"/>
              <w:rPr>
                <w:rFonts w:ascii="Arial Narrow" w:hAnsi="Arial Narrow"/>
                <w:b w:val="0"/>
                <w:color w:val="17365D" w:themeColor="text2" w:themeShade="BF"/>
                <w:sz w:val="24"/>
                <w:szCs w:val="24"/>
              </w:rPr>
            </w:pPr>
            <w:r>
              <w:rPr>
                <w:rFonts w:ascii="Arial Narrow" w:hAnsi="Arial Narrow"/>
                <w:b w:val="0"/>
                <w:color w:val="17365D" w:themeColor="text2" w:themeShade="BF"/>
                <w:sz w:val="24"/>
                <w:szCs w:val="24"/>
              </w:rPr>
              <w:t>Sonia Talman (VFA)</w:t>
            </w:r>
          </w:p>
          <w:p w14:paraId="132194A2" w14:textId="77777777" w:rsidR="00401319" w:rsidRDefault="00401319" w:rsidP="00B43D00">
            <w:pPr>
              <w:spacing w:before="180"/>
              <w:rPr>
                <w:rFonts w:ascii="Arial Narrow" w:hAnsi="Arial Narrow"/>
                <w:color w:val="17365D" w:themeColor="text2" w:themeShade="BF"/>
              </w:rPr>
            </w:pPr>
            <w:r w:rsidRPr="00EA4395">
              <w:rPr>
                <w:rFonts w:ascii="Arial Narrow" w:hAnsi="Arial Narrow"/>
                <w:color w:val="17365D" w:themeColor="text2" w:themeShade="BF"/>
              </w:rPr>
              <w:t>Megan Njoroge</w:t>
            </w:r>
            <w:r>
              <w:rPr>
                <w:rFonts w:ascii="Arial Narrow" w:hAnsi="Arial Narrow"/>
                <w:color w:val="17365D" w:themeColor="text2" w:themeShade="BF"/>
              </w:rPr>
              <w:t xml:space="preserve"> </w:t>
            </w:r>
            <w:r w:rsidRPr="00EA4395">
              <w:rPr>
                <w:rFonts w:ascii="Arial Narrow" w:hAnsi="Arial Narrow"/>
                <w:color w:val="17365D" w:themeColor="text2" w:themeShade="BF"/>
              </w:rPr>
              <w:t>Ph 8392 6850</w:t>
            </w:r>
          </w:p>
          <w:p w14:paraId="2F5CD1AC" w14:textId="77777777" w:rsidR="005458A6" w:rsidRDefault="005458A6" w:rsidP="005458A6">
            <w:pPr>
              <w:spacing w:before="0"/>
              <w:rPr>
                <w:rFonts w:ascii="Arial Narrow" w:hAnsi="Arial Narrow"/>
                <w:color w:val="17365D" w:themeColor="text2" w:themeShade="BF"/>
              </w:rPr>
            </w:pPr>
          </w:p>
          <w:p w14:paraId="5C06ED05" w14:textId="321A207B" w:rsidR="00401319" w:rsidRDefault="005458A6" w:rsidP="005458A6">
            <w:pPr>
              <w:spacing w:before="0"/>
              <w:rPr>
                <w:rFonts w:ascii="Arial Narrow" w:hAnsi="Arial Narrow"/>
                <w:color w:val="17365D" w:themeColor="text2" w:themeShade="BF"/>
              </w:rPr>
            </w:pPr>
            <w:r>
              <w:rPr>
                <w:rFonts w:ascii="Arial Narrow" w:hAnsi="Arial Narrow"/>
                <w:color w:val="17365D" w:themeColor="text2" w:themeShade="BF"/>
              </w:rPr>
              <w:t>Dallas D’Silva</w:t>
            </w:r>
            <w:r w:rsidR="001C6ABD">
              <w:rPr>
                <w:rFonts w:ascii="Arial Narrow" w:hAnsi="Arial Narrow"/>
                <w:color w:val="17365D" w:themeColor="text2" w:themeShade="BF"/>
              </w:rPr>
              <w:t xml:space="preserve"> (</w:t>
            </w:r>
            <w:r>
              <w:rPr>
                <w:rFonts w:ascii="Arial Narrow" w:hAnsi="Arial Narrow"/>
                <w:color w:val="17365D" w:themeColor="text2" w:themeShade="BF"/>
              </w:rPr>
              <w:t>VFA</w:t>
            </w:r>
            <w:r w:rsidR="001C6ABD">
              <w:rPr>
                <w:rFonts w:ascii="Arial Narrow" w:hAnsi="Arial Narrow"/>
                <w:color w:val="17365D" w:themeColor="text2" w:themeShade="BF"/>
              </w:rPr>
              <w:t>)</w:t>
            </w:r>
          </w:p>
          <w:p w14:paraId="07ABEAA4" w14:textId="1F4FA06F" w:rsidR="005458A6" w:rsidRPr="00EA4395" w:rsidRDefault="005458A6" w:rsidP="005458A6">
            <w:pPr>
              <w:spacing w:before="0"/>
              <w:rPr>
                <w:rFonts w:ascii="Arial Narrow" w:hAnsi="Arial Narrow"/>
                <w:color w:val="17365D" w:themeColor="text2" w:themeShade="BF"/>
              </w:rPr>
            </w:pPr>
            <w:r>
              <w:rPr>
                <w:rFonts w:ascii="Arial Narrow" w:hAnsi="Arial Narrow"/>
                <w:color w:val="17365D" w:themeColor="text2" w:themeShade="BF"/>
              </w:rPr>
              <w:t>Philippa O’Sullivan (VFA)</w:t>
            </w:r>
          </w:p>
        </w:tc>
        <w:tc>
          <w:tcPr>
            <w:tcW w:w="6192" w:type="dxa"/>
          </w:tcPr>
          <w:p w14:paraId="6955465B" w14:textId="77777777" w:rsidR="00401319" w:rsidRPr="00EA4395" w:rsidRDefault="00401319" w:rsidP="00B43D00">
            <w:pPr>
              <w:pStyle w:val="TableHeading"/>
              <w:spacing w:before="20" w:after="20"/>
              <w:rPr>
                <w:rFonts w:ascii="Arial Narrow" w:hAnsi="Arial Narrow"/>
                <w:b w:val="0"/>
                <w:color w:val="17365D" w:themeColor="text2" w:themeShade="BF"/>
                <w:sz w:val="24"/>
                <w:szCs w:val="24"/>
              </w:rPr>
            </w:pPr>
            <w:r>
              <w:rPr>
                <w:rFonts w:ascii="Arial Narrow" w:hAnsi="Arial Narrow"/>
                <w:b w:val="0"/>
                <w:color w:val="17365D" w:themeColor="text2" w:themeShade="BF"/>
                <w:sz w:val="24"/>
                <w:szCs w:val="24"/>
              </w:rPr>
              <w:t>Ttttttttt</w:t>
            </w:r>
          </w:p>
        </w:tc>
        <w:tc>
          <w:tcPr>
            <w:tcW w:w="7740" w:type="dxa"/>
          </w:tcPr>
          <w:p w14:paraId="0778F46B" w14:textId="77777777" w:rsidR="00401319" w:rsidRPr="00EA4395" w:rsidRDefault="00401319" w:rsidP="00B43D00">
            <w:pPr>
              <w:pStyle w:val="TableHeading"/>
              <w:spacing w:before="20" w:after="20"/>
              <w:rPr>
                <w:rFonts w:ascii="Arial Narrow" w:hAnsi="Arial Narrow"/>
                <w:b w:val="0"/>
                <w:color w:val="17365D" w:themeColor="text2" w:themeShade="BF"/>
                <w:sz w:val="24"/>
                <w:szCs w:val="24"/>
              </w:rPr>
            </w:pPr>
          </w:p>
        </w:tc>
        <w:tc>
          <w:tcPr>
            <w:tcW w:w="7740" w:type="dxa"/>
          </w:tcPr>
          <w:p w14:paraId="46455ACD" w14:textId="77777777" w:rsidR="00401319" w:rsidRPr="00EA4395" w:rsidRDefault="00401319" w:rsidP="00B43D00">
            <w:pPr>
              <w:pStyle w:val="TableHeading"/>
              <w:spacing w:before="20" w:after="20"/>
              <w:rPr>
                <w:rFonts w:ascii="Arial Narrow" w:hAnsi="Arial Narrow"/>
                <w:b w:val="0"/>
                <w:color w:val="17365D" w:themeColor="text2" w:themeShade="BF"/>
                <w:sz w:val="24"/>
                <w:szCs w:val="24"/>
              </w:rPr>
            </w:pPr>
          </w:p>
        </w:tc>
      </w:tr>
    </w:tbl>
    <w:tbl>
      <w:tblPr>
        <w:tblpPr w:leftFromText="180" w:rightFromText="180" w:vertAnchor="text" w:horzAnchor="margin" w:tblpY="9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tblCellMar>
        <w:tblLook w:val="0000" w:firstRow="0" w:lastRow="0" w:firstColumn="0" w:lastColumn="0" w:noHBand="0" w:noVBand="0"/>
      </w:tblPr>
      <w:tblGrid>
        <w:gridCol w:w="534"/>
        <w:gridCol w:w="567"/>
        <w:gridCol w:w="4853"/>
        <w:gridCol w:w="1134"/>
        <w:gridCol w:w="1559"/>
        <w:gridCol w:w="1134"/>
      </w:tblGrid>
      <w:tr w:rsidR="00A22BD6" w:rsidRPr="00EA4395" w14:paraId="413189F1" w14:textId="77777777" w:rsidTr="00A22BD6">
        <w:tc>
          <w:tcPr>
            <w:tcW w:w="534" w:type="dxa"/>
            <w:tcBorders>
              <w:top w:val="single" w:sz="4" w:space="0" w:color="auto"/>
              <w:left w:val="single" w:sz="4" w:space="0" w:color="0F243E" w:themeColor="text2" w:themeShade="80"/>
              <w:bottom w:val="single" w:sz="4" w:space="0" w:color="auto"/>
              <w:right w:val="single" w:sz="4" w:space="0" w:color="auto"/>
            </w:tcBorders>
            <w:shd w:val="clear" w:color="auto" w:fill="C6D9F1" w:themeFill="text2" w:themeFillTint="33"/>
          </w:tcPr>
          <w:p w14:paraId="307E1811" w14:textId="77777777" w:rsidR="00A22BD6" w:rsidRPr="00EA4395" w:rsidRDefault="00A22BD6" w:rsidP="00A22BD6">
            <w:pPr>
              <w:pStyle w:val="TableHeading"/>
              <w:spacing w:before="0" w:after="80"/>
              <w:rPr>
                <w:rFonts w:ascii="Arial Narrow" w:hAnsi="Arial Narrow"/>
                <w:b w:val="0"/>
                <w:color w:val="17365D" w:themeColor="text2" w:themeShade="BF"/>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06E0BBB" w14:textId="77777777" w:rsidR="00A22BD6" w:rsidRPr="00EA4395" w:rsidRDefault="00A22BD6" w:rsidP="00A22BD6">
            <w:pPr>
              <w:pStyle w:val="TableHeading"/>
              <w:spacing w:before="0" w:after="80"/>
              <w:rPr>
                <w:rFonts w:ascii="Arial Narrow" w:hAnsi="Arial Narrow"/>
                <w:b w:val="0"/>
                <w:color w:val="17365D" w:themeColor="text2" w:themeShade="BF"/>
                <w:sz w:val="24"/>
                <w:szCs w:val="24"/>
              </w:rPr>
            </w:pPr>
          </w:p>
        </w:tc>
        <w:tc>
          <w:tcPr>
            <w:tcW w:w="485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8C4F0AE" w14:textId="77777777" w:rsidR="00A22BD6" w:rsidRPr="00EA4395" w:rsidRDefault="00A22BD6" w:rsidP="00A22BD6">
            <w:pPr>
              <w:pStyle w:val="Table"/>
              <w:spacing w:before="80" w:after="80"/>
              <w:rPr>
                <w:rFonts w:ascii="Arial Narrow" w:hAnsi="Arial Narrow"/>
                <w:color w:val="17365D" w:themeColor="text2" w:themeShade="BF"/>
                <w:sz w:val="24"/>
              </w:rPr>
            </w:pPr>
            <w:r w:rsidRPr="00EA4395">
              <w:rPr>
                <w:rFonts w:ascii="Arial Narrow" w:hAnsi="Arial Narrow"/>
                <w:color w:val="17365D" w:themeColor="text2" w:themeShade="BF"/>
                <w:sz w:val="24"/>
              </w:rPr>
              <w:t>STANDING ITEMS</w:t>
            </w:r>
          </w:p>
        </w:tc>
        <w:tc>
          <w:tcPr>
            <w:tcW w:w="1134" w:type="dxa"/>
            <w:tcBorders>
              <w:top w:val="single" w:sz="4" w:space="0" w:color="auto"/>
              <w:left w:val="nil"/>
              <w:bottom w:val="nil"/>
              <w:right w:val="single" w:sz="4" w:space="0" w:color="auto"/>
            </w:tcBorders>
            <w:shd w:val="clear" w:color="auto" w:fill="C6D9F1" w:themeFill="text2" w:themeFillTint="33"/>
          </w:tcPr>
          <w:p w14:paraId="465224D8" w14:textId="77777777" w:rsidR="00A22BD6" w:rsidRPr="00EA4395" w:rsidRDefault="00A22BD6" w:rsidP="00A22BD6">
            <w:pPr>
              <w:pStyle w:val="Heading5"/>
              <w:spacing w:before="80" w:after="80"/>
              <w:jc w:val="center"/>
              <w:rPr>
                <w:rFonts w:ascii="Arial Narrow" w:hAnsi="Arial Narrow"/>
                <w:b w:val="0"/>
                <w:color w:val="17365D" w:themeColor="text2" w:themeShade="BF"/>
                <w:sz w:val="24"/>
              </w:rPr>
            </w:pPr>
            <w:r w:rsidRPr="00EA4395">
              <w:rPr>
                <w:rFonts w:ascii="Arial Narrow" w:hAnsi="Arial Narrow"/>
                <w:b w:val="0"/>
                <w:color w:val="17365D" w:themeColor="text2" w:themeShade="BF"/>
                <w:sz w:val="24"/>
              </w:rPr>
              <w:t>TIME</w:t>
            </w:r>
          </w:p>
        </w:tc>
        <w:tc>
          <w:tcPr>
            <w:tcW w:w="1559" w:type="dxa"/>
            <w:tcBorders>
              <w:top w:val="single" w:sz="4" w:space="0" w:color="auto"/>
              <w:left w:val="nil"/>
              <w:bottom w:val="nil"/>
              <w:right w:val="single" w:sz="4" w:space="0" w:color="auto"/>
            </w:tcBorders>
            <w:shd w:val="clear" w:color="auto" w:fill="C6D9F1" w:themeFill="text2" w:themeFillTint="33"/>
          </w:tcPr>
          <w:p w14:paraId="585C3FF2" w14:textId="77777777" w:rsidR="00A22BD6" w:rsidRPr="00EA4395" w:rsidRDefault="00A22BD6" w:rsidP="00A22BD6">
            <w:pPr>
              <w:pStyle w:val="Heading5"/>
              <w:spacing w:before="80" w:after="80"/>
              <w:jc w:val="center"/>
              <w:rPr>
                <w:rFonts w:ascii="Arial Narrow" w:hAnsi="Arial Narrow"/>
                <w:b w:val="0"/>
                <w:color w:val="17365D" w:themeColor="text2" w:themeShade="BF"/>
                <w:sz w:val="24"/>
              </w:rPr>
            </w:pPr>
            <w:r w:rsidRPr="00EA4395">
              <w:rPr>
                <w:rFonts w:ascii="Arial Narrow" w:hAnsi="Arial Narrow"/>
                <w:b w:val="0"/>
                <w:color w:val="17365D" w:themeColor="text2" w:themeShade="BF"/>
                <w:sz w:val="24"/>
              </w:rPr>
              <w:t>WHO</w:t>
            </w:r>
          </w:p>
        </w:tc>
        <w:tc>
          <w:tcPr>
            <w:tcW w:w="1134" w:type="dxa"/>
            <w:tcBorders>
              <w:top w:val="single" w:sz="4" w:space="0" w:color="auto"/>
              <w:left w:val="single" w:sz="4" w:space="0" w:color="auto"/>
              <w:bottom w:val="single" w:sz="4" w:space="0" w:color="auto"/>
              <w:right w:val="single" w:sz="4" w:space="0" w:color="0F243E" w:themeColor="text2" w:themeShade="80"/>
            </w:tcBorders>
            <w:shd w:val="clear" w:color="auto" w:fill="C6D9F1" w:themeFill="text2" w:themeFillTint="33"/>
          </w:tcPr>
          <w:p w14:paraId="660DF9B5" w14:textId="77777777" w:rsidR="00A22BD6" w:rsidRPr="00EA4395" w:rsidRDefault="00A22BD6" w:rsidP="00A22BD6">
            <w:pPr>
              <w:pStyle w:val="Heading5"/>
              <w:spacing w:before="80" w:after="80"/>
              <w:jc w:val="center"/>
              <w:rPr>
                <w:rFonts w:ascii="Arial Narrow" w:hAnsi="Arial Narrow"/>
                <w:b w:val="0"/>
                <w:color w:val="17365D" w:themeColor="text2" w:themeShade="BF"/>
                <w:sz w:val="24"/>
              </w:rPr>
            </w:pPr>
            <w:r w:rsidRPr="00EA4395">
              <w:rPr>
                <w:rFonts w:ascii="Arial Narrow" w:hAnsi="Arial Narrow"/>
                <w:b w:val="0"/>
                <w:color w:val="17365D" w:themeColor="text2" w:themeShade="BF"/>
                <w:sz w:val="24"/>
              </w:rPr>
              <w:t>ACTION</w:t>
            </w:r>
          </w:p>
        </w:tc>
      </w:tr>
      <w:tr w:rsidR="00A22BD6" w:rsidRPr="00EA4395" w14:paraId="1D78B4D0" w14:textId="77777777" w:rsidTr="00A22BD6">
        <w:tc>
          <w:tcPr>
            <w:tcW w:w="534" w:type="dxa"/>
            <w:tcBorders>
              <w:top w:val="single" w:sz="4" w:space="0" w:color="auto"/>
              <w:left w:val="single" w:sz="4" w:space="0" w:color="0F243E" w:themeColor="text2" w:themeShade="80"/>
              <w:bottom w:val="nil"/>
              <w:right w:val="single" w:sz="4" w:space="0" w:color="auto"/>
            </w:tcBorders>
          </w:tcPr>
          <w:p w14:paraId="2485BFB0" w14:textId="77777777" w:rsidR="00A22BD6" w:rsidRPr="00EA4395" w:rsidRDefault="00A22BD6" w:rsidP="00A22BD6">
            <w:pPr>
              <w:pStyle w:val="TableHeading"/>
              <w:spacing w:before="20" w:after="20"/>
              <w:rPr>
                <w:rFonts w:ascii="Arial Narrow" w:hAnsi="Arial Narrow"/>
                <w:b w:val="0"/>
                <w:color w:val="17365D" w:themeColor="text2" w:themeShade="BF"/>
                <w:sz w:val="22"/>
                <w:szCs w:val="22"/>
              </w:rPr>
            </w:pPr>
            <w:r w:rsidRPr="00EA4395">
              <w:rPr>
                <w:rFonts w:ascii="Arial Narrow" w:hAnsi="Arial Narrow"/>
                <w:b w:val="0"/>
                <w:color w:val="17365D" w:themeColor="text2" w:themeShade="BF"/>
                <w:sz w:val="22"/>
                <w:szCs w:val="22"/>
              </w:rPr>
              <w:t>1</w:t>
            </w:r>
          </w:p>
        </w:tc>
        <w:tc>
          <w:tcPr>
            <w:tcW w:w="567" w:type="dxa"/>
            <w:tcBorders>
              <w:top w:val="single" w:sz="4" w:space="0" w:color="auto"/>
              <w:left w:val="single" w:sz="4" w:space="0" w:color="auto"/>
              <w:bottom w:val="nil"/>
              <w:right w:val="single" w:sz="4" w:space="0" w:color="auto"/>
            </w:tcBorders>
          </w:tcPr>
          <w:p w14:paraId="3A17944F" w14:textId="77777777" w:rsidR="00A22BD6" w:rsidRPr="00EA4395" w:rsidRDefault="00A22BD6" w:rsidP="00A22BD6">
            <w:pPr>
              <w:pStyle w:val="TableHeading"/>
              <w:spacing w:before="20" w:after="20"/>
              <w:jc w:val="center"/>
              <w:rPr>
                <w:rFonts w:ascii="Arial Narrow" w:hAnsi="Arial Narrow"/>
                <w:b w:val="0"/>
                <w:color w:val="17365D" w:themeColor="text2" w:themeShade="BF"/>
                <w:sz w:val="22"/>
                <w:szCs w:val="22"/>
              </w:rPr>
            </w:pPr>
            <w:r w:rsidRPr="00EA4395">
              <w:rPr>
                <w:rFonts w:ascii="Arial Narrow" w:hAnsi="Arial Narrow"/>
                <w:b w:val="0"/>
                <w:color w:val="17365D" w:themeColor="text2" w:themeShade="BF"/>
                <w:sz w:val="22"/>
                <w:szCs w:val="22"/>
              </w:rPr>
              <w:t>▲</w:t>
            </w:r>
          </w:p>
        </w:tc>
        <w:tc>
          <w:tcPr>
            <w:tcW w:w="4853" w:type="dxa"/>
            <w:tcBorders>
              <w:top w:val="single" w:sz="4" w:space="0" w:color="auto"/>
              <w:left w:val="single" w:sz="4" w:space="0" w:color="auto"/>
              <w:bottom w:val="nil"/>
              <w:right w:val="nil"/>
            </w:tcBorders>
          </w:tcPr>
          <w:p w14:paraId="35A17E94" w14:textId="77777777" w:rsidR="00A22BD6" w:rsidRPr="00EA4395" w:rsidRDefault="00A22BD6" w:rsidP="00396833">
            <w:pPr>
              <w:pStyle w:val="TableText"/>
              <w:tabs>
                <w:tab w:val="left" w:pos="6096"/>
              </w:tabs>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Welcome &amp; introductions</w:t>
            </w:r>
          </w:p>
        </w:tc>
        <w:tc>
          <w:tcPr>
            <w:tcW w:w="1134" w:type="dxa"/>
            <w:tcBorders>
              <w:top w:val="single" w:sz="4" w:space="0" w:color="auto"/>
              <w:left w:val="single" w:sz="4" w:space="0" w:color="auto"/>
              <w:bottom w:val="nil"/>
              <w:right w:val="single" w:sz="4" w:space="0" w:color="auto"/>
            </w:tcBorders>
          </w:tcPr>
          <w:p w14:paraId="0F81D27A" w14:textId="592CE85F" w:rsidR="00A22BD6" w:rsidRPr="00EA4395" w:rsidRDefault="005458A6" w:rsidP="00A22BD6">
            <w:pPr>
              <w:spacing w:before="20" w:after="20"/>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10</w:t>
            </w:r>
            <w:r w:rsidR="00A22BD6" w:rsidRPr="00EA4395">
              <w:rPr>
                <w:rFonts w:ascii="Arial Narrow" w:hAnsi="Arial Narrow"/>
                <w:color w:val="17365D" w:themeColor="text2" w:themeShade="BF"/>
                <w:sz w:val="22"/>
                <w:szCs w:val="22"/>
              </w:rPr>
              <w:t>:</w:t>
            </w:r>
            <w:r w:rsidR="00A22BD6">
              <w:rPr>
                <w:rFonts w:ascii="Arial Narrow" w:hAnsi="Arial Narrow"/>
                <w:color w:val="17365D" w:themeColor="text2" w:themeShade="BF"/>
                <w:sz w:val="22"/>
                <w:szCs w:val="22"/>
              </w:rPr>
              <w:t>0</w:t>
            </w:r>
            <w:r w:rsidR="00A22BD6" w:rsidRPr="00EA4395">
              <w:rPr>
                <w:rFonts w:ascii="Arial Narrow" w:hAnsi="Arial Narrow"/>
                <w:color w:val="17365D" w:themeColor="text2" w:themeShade="BF"/>
                <w:sz w:val="22"/>
                <w:szCs w:val="22"/>
              </w:rPr>
              <w:t>0am</w:t>
            </w:r>
          </w:p>
        </w:tc>
        <w:tc>
          <w:tcPr>
            <w:tcW w:w="1559" w:type="dxa"/>
            <w:tcBorders>
              <w:top w:val="single" w:sz="4" w:space="0" w:color="auto"/>
              <w:left w:val="single" w:sz="4" w:space="0" w:color="auto"/>
              <w:bottom w:val="nil"/>
              <w:right w:val="single" w:sz="4" w:space="0" w:color="auto"/>
            </w:tcBorders>
          </w:tcPr>
          <w:p w14:paraId="02745C94" w14:textId="77777777" w:rsidR="00A22BD6" w:rsidRPr="00EA4395" w:rsidRDefault="00A22BD6" w:rsidP="00A22BD6">
            <w:pPr>
              <w:spacing w:before="20" w:after="20"/>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FCRSC</w:t>
            </w:r>
          </w:p>
        </w:tc>
        <w:tc>
          <w:tcPr>
            <w:tcW w:w="1134" w:type="dxa"/>
            <w:tcBorders>
              <w:top w:val="single" w:sz="4" w:space="0" w:color="auto"/>
              <w:left w:val="nil"/>
              <w:bottom w:val="nil"/>
              <w:right w:val="single" w:sz="4" w:space="0" w:color="0F243E" w:themeColor="text2" w:themeShade="80"/>
            </w:tcBorders>
            <w:vAlign w:val="center"/>
          </w:tcPr>
          <w:p w14:paraId="45104D77" w14:textId="77777777" w:rsidR="00A22BD6" w:rsidRPr="00EA4395" w:rsidRDefault="00A22BD6" w:rsidP="00A22BD6">
            <w:pPr>
              <w:spacing w:before="20" w:after="20"/>
              <w:rPr>
                <w:rFonts w:ascii="Arial Narrow" w:hAnsi="Arial Narrow"/>
                <w:color w:val="17365D" w:themeColor="text2" w:themeShade="BF"/>
                <w:sz w:val="22"/>
                <w:szCs w:val="22"/>
              </w:rPr>
            </w:pPr>
          </w:p>
        </w:tc>
      </w:tr>
      <w:tr w:rsidR="00A22BD6" w:rsidRPr="00EA4395" w14:paraId="5DFEC93A" w14:textId="77777777" w:rsidTr="00A22BD6">
        <w:tc>
          <w:tcPr>
            <w:tcW w:w="534" w:type="dxa"/>
            <w:tcBorders>
              <w:top w:val="single" w:sz="4" w:space="0" w:color="auto"/>
              <w:left w:val="single" w:sz="4" w:space="0" w:color="0F243E" w:themeColor="text2" w:themeShade="80"/>
              <w:bottom w:val="nil"/>
              <w:right w:val="single" w:sz="4" w:space="0" w:color="auto"/>
            </w:tcBorders>
          </w:tcPr>
          <w:p w14:paraId="3ABD4D3B" w14:textId="77777777" w:rsidR="00A22BD6" w:rsidRPr="00EA4395" w:rsidRDefault="00A22BD6" w:rsidP="00A22BD6">
            <w:pPr>
              <w:pStyle w:val="TableHeading"/>
              <w:spacing w:before="20" w:after="20"/>
              <w:rPr>
                <w:rFonts w:ascii="Arial Narrow" w:hAnsi="Arial Narrow"/>
                <w:b w:val="0"/>
                <w:color w:val="17365D" w:themeColor="text2" w:themeShade="BF"/>
                <w:sz w:val="22"/>
                <w:szCs w:val="22"/>
              </w:rPr>
            </w:pPr>
            <w:r>
              <w:rPr>
                <w:rFonts w:ascii="Arial Narrow" w:hAnsi="Arial Narrow"/>
                <w:b w:val="0"/>
                <w:color w:val="17365D" w:themeColor="text2" w:themeShade="BF"/>
                <w:sz w:val="22"/>
                <w:szCs w:val="22"/>
              </w:rPr>
              <w:t>2</w:t>
            </w:r>
          </w:p>
        </w:tc>
        <w:tc>
          <w:tcPr>
            <w:tcW w:w="567" w:type="dxa"/>
            <w:tcBorders>
              <w:top w:val="single" w:sz="4" w:space="0" w:color="auto"/>
              <w:left w:val="single" w:sz="4" w:space="0" w:color="auto"/>
              <w:bottom w:val="nil"/>
              <w:right w:val="single" w:sz="4" w:space="0" w:color="auto"/>
            </w:tcBorders>
          </w:tcPr>
          <w:p w14:paraId="0B4896B8" w14:textId="77777777" w:rsidR="00A22BD6" w:rsidRPr="00EA4395" w:rsidRDefault="00A22BD6" w:rsidP="00A22BD6">
            <w:pPr>
              <w:pStyle w:val="TableHeading"/>
              <w:spacing w:before="20" w:after="20"/>
              <w:jc w:val="center"/>
              <w:rPr>
                <w:rFonts w:ascii="Arial Narrow" w:hAnsi="Arial Narrow"/>
                <w:b w:val="0"/>
                <w:color w:val="17365D" w:themeColor="text2" w:themeShade="BF"/>
                <w:sz w:val="22"/>
                <w:szCs w:val="22"/>
              </w:rPr>
            </w:pPr>
            <w:r w:rsidRPr="00EA4395">
              <w:rPr>
                <w:rFonts w:ascii="Arial Narrow" w:hAnsi="Arial Narrow"/>
                <w:b w:val="0"/>
                <w:color w:val="17365D" w:themeColor="text2" w:themeShade="BF"/>
                <w:sz w:val="22"/>
                <w:szCs w:val="22"/>
              </w:rPr>
              <w:t>▲</w:t>
            </w:r>
          </w:p>
        </w:tc>
        <w:tc>
          <w:tcPr>
            <w:tcW w:w="4853" w:type="dxa"/>
            <w:tcBorders>
              <w:top w:val="single" w:sz="4" w:space="0" w:color="auto"/>
              <w:left w:val="single" w:sz="4" w:space="0" w:color="auto"/>
              <w:bottom w:val="nil"/>
              <w:right w:val="nil"/>
            </w:tcBorders>
          </w:tcPr>
          <w:p w14:paraId="7ACAD2DA" w14:textId="77777777" w:rsidR="00A22BD6" w:rsidRPr="00EA4395" w:rsidRDefault="00A22BD6" w:rsidP="00396833">
            <w:pPr>
              <w:pStyle w:val="TableText"/>
              <w:tabs>
                <w:tab w:val="left" w:pos="6096"/>
              </w:tabs>
              <w:rPr>
                <w:rFonts w:ascii="Arial Narrow" w:hAnsi="Arial Narrow"/>
                <w:color w:val="17365D" w:themeColor="text2" w:themeShade="BF"/>
                <w:sz w:val="22"/>
                <w:szCs w:val="22"/>
              </w:rPr>
            </w:pPr>
            <w:r>
              <w:rPr>
                <w:rFonts w:ascii="Arial Narrow" w:hAnsi="Arial Narrow"/>
                <w:color w:val="17365D" w:themeColor="text2" w:themeShade="BF"/>
                <w:sz w:val="22"/>
                <w:szCs w:val="22"/>
              </w:rPr>
              <w:t>Election of Chair</w:t>
            </w:r>
          </w:p>
        </w:tc>
        <w:tc>
          <w:tcPr>
            <w:tcW w:w="1134" w:type="dxa"/>
            <w:tcBorders>
              <w:top w:val="single" w:sz="4" w:space="0" w:color="auto"/>
              <w:left w:val="single" w:sz="4" w:space="0" w:color="auto"/>
              <w:bottom w:val="nil"/>
              <w:right w:val="single" w:sz="4" w:space="0" w:color="auto"/>
            </w:tcBorders>
          </w:tcPr>
          <w:p w14:paraId="5207F65F" w14:textId="3AB7AE39" w:rsidR="00A22BD6" w:rsidRDefault="005458A6" w:rsidP="00A22BD6">
            <w:pPr>
              <w:spacing w:before="20" w:after="20"/>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10</w:t>
            </w:r>
            <w:r w:rsidR="00A22BD6">
              <w:rPr>
                <w:rFonts w:ascii="Arial Narrow" w:hAnsi="Arial Narrow"/>
                <w:color w:val="17365D" w:themeColor="text2" w:themeShade="BF"/>
                <w:sz w:val="22"/>
                <w:szCs w:val="22"/>
              </w:rPr>
              <w:t>.05am</w:t>
            </w:r>
          </w:p>
        </w:tc>
        <w:tc>
          <w:tcPr>
            <w:tcW w:w="1559" w:type="dxa"/>
            <w:tcBorders>
              <w:top w:val="single" w:sz="4" w:space="0" w:color="auto"/>
              <w:left w:val="single" w:sz="4" w:space="0" w:color="auto"/>
              <w:bottom w:val="nil"/>
              <w:right w:val="single" w:sz="4" w:space="0" w:color="auto"/>
            </w:tcBorders>
          </w:tcPr>
          <w:p w14:paraId="16837A0C" w14:textId="77777777" w:rsidR="00A22BD6" w:rsidRDefault="00A22BD6" w:rsidP="00A22BD6">
            <w:pPr>
              <w:spacing w:before="20" w:after="20"/>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FCRSC</w:t>
            </w:r>
          </w:p>
        </w:tc>
        <w:tc>
          <w:tcPr>
            <w:tcW w:w="1134" w:type="dxa"/>
            <w:tcBorders>
              <w:top w:val="single" w:sz="4" w:space="0" w:color="auto"/>
              <w:left w:val="nil"/>
              <w:bottom w:val="nil"/>
              <w:right w:val="single" w:sz="4" w:space="0" w:color="0F243E" w:themeColor="text2" w:themeShade="80"/>
            </w:tcBorders>
            <w:vAlign w:val="center"/>
          </w:tcPr>
          <w:p w14:paraId="4CEDE88A" w14:textId="77777777" w:rsidR="00A22BD6" w:rsidRPr="00EA4395" w:rsidRDefault="00A22BD6" w:rsidP="00A22BD6">
            <w:pPr>
              <w:spacing w:before="20" w:after="20"/>
              <w:rPr>
                <w:rFonts w:ascii="Arial Narrow" w:hAnsi="Arial Narrow"/>
                <w:color w:val="17365D" w:themeColor="text2" w:themeShade="BF"/>
                <w:sz w:val="22"/>
                <w:szCs w:val="22"/>
              </w:rPr>
            </w:pPr>
            <w:r>
              <w:rPr>
                <w:rFonts w:ascii="Arial Narrow" w:hAnsi="Arial Narrow"/>
                <w:color w:val="17365D" w:themeColor="text2" w:themeShade="BF"/>
                <w:sz w:val="22"/>
                <w:szCs w:val="22"/>
              </w:rPr>
              <w:t>Decision</w:t>
            </w:r>
          </w:p>
        </w:tc>
      </w:tr>
      <w:tr w:rsidR="00A22BD6" w:rsidRPr="00EA4395" w14:paraId="2C0248C1" w14:textId="77777777" w:rsidTr="00A22BD6">
        <w:tc>
          <w:tcPr>
            <w:tcW w:w="534" w:type="dxa"/>
            <w:tcBorders>
              <w:top w:val="single" w:sz="4" w:space="0" w:color="auto"/>
              <w:left w:val="single" w:sz="4" w:space="0" w:color="0F243E" w:themeColor="text2" w:themeShade="80"/>
              <w:bottom w:val="nil"/>
              <w:right w:val="single" w:sz="4" w:space="0" w:color="auto"/>
            </w:tcBorders>
          </w:tcPr>
          <w:p w14:paraId="127AA0C5" w14:textId="77777777" w:rsidR="00A22BD6" w:rsidRPr="00EA4395" w:rsidRDefault="00A22BD6" w:rsidP="00A22BD6">
            <w:pPr>
              <w:pStyle w:val="TableHeading"/>
              <w:spacing w:before="20" w:after="20"/>
              <w:rPr>
                <w:rFonts w:ascii="Arial Narrow" w:hAnsi="Arial Narrow"/>
                <w:b w:val="0"/>
                <w:color w:val="17365D" w:themeColor="text2" w:themeShade="BF"/>
                <w:sz w:val="22"/>
                <w:szCs w:val="22"/>
              </w:rPr>
            </w:pPr>
            <w:r>
              <w:rPr>
                <w:rFonts w:ascii="Arial Narrow" w:hAnsi="Arial Narrow"/>
                <w:b w:val="0"/>
                <w:color w:val="17365D" w:themeColor="text2" w:themeShade="BF"/>
                <w:sz w:val="22"/>
                <w:szCs w:val="22"/>
              </w:rPr>
              <w:t>3</w:t>
            </w:r>
          </w:p>
        </w:tc>
        <w:tc>
          <w:tcPr>
            <w:tcW w:w="567" w:type="dxa"/>
            <w:tcBorders>
              <w:top w:val="single" w:sz="4" w:space="0" w:color="auto"/>
              <w:left w:val="single" w:sz="4" w:space="0" w:color="auto"/>
              <w:bottom w:val="nil"/>
              <w:right w:val="single" w:sz="4" w:space="0" w:color="auto"/>
            </w:tcBorders>
          </w:tcPr>
          <w:p w14:paraId="05767239" w14:textId="77777777" w:rsidR="00A22BD6" w:rsidRPr="00EA4395" w:rsidRDefault="00A22BD6" w:rsidP="00A22BD6">
            <w:pPr>
              <w:pStyle w:val="TableHeading"/>
              <w:spacing w:before="20" w:after="20"/>
              <w:jc w:val="center"/>
              <w:rPr>
                <w:rFonts w:ascii="Arial Narrow" w:hAnsi="Arial Narrow"/>
                <w:b w:val="0"/>
                <w:color w:val="17365D" w:themeColor="text2" w:themeShade="BF"/>
                <w:sz w:val="22"/>
                <w:szCs w:val="22"/>
              </w:rPr>
            </w:pPr>
            <w:r w:rsidRPr="00EA4395">
              <w:rPr>
                <w:rFonts w:ascii="Arial Narrow" w:hAnsi="Arial Narrow"/>
                <w:b w:val="0"/>
                <w:color w:val="17365D" w:themeColor="text2" w:themeShade="BF"/>
                <w:sz w:val="22"/>
                <w:szCs w:val="22"/>
              </w:rPr>
              <w:t>▲</w:t>
            </w:r>
          </w:p>
        </w:tc>
        <w:tc>
          <w:tcPr>
            <w:tcW w:w="4853" w:type="dxa"/>
            <w:tcBorders>
              <w:top w:val="single" w:sz="4" w:space="0" w:color="auto"/>
              <w:left w:val="single" w:sz="4" w:space="0" w:color="auto"/>
              <w:bottom w:val="nil"/>
              <w:right w:val="nil"/>
            </w:tcBorders>
          </w:tcPr>
          <w:p w14:paraId="2C08A137" w14:textId="77777777" w:rsidR="00A22BD6" w:rsidRPr="00EA4395" w:rsidRDefault="00A22BD6" w:rsidP="00396833">
            <w:pPr>
              <w:pStyle w:val="TableText"/>
              <w:tabs>
                <w:tab w:val="left" w:pos="6096"/>
              </w:tabs>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 xml:space="preserve">Apologies and guests </w:t>
            </w:r>
          </w:p>
        </w:tc>
        <w:tc>
          <w:tcPr>
            <w:tcW w:w="1134" w:type="dxa"/>
            <w:tcBorders>
              <w:top w:val="single" w:sz="4" w:space="0" w:color="auto"/>
              <w:left w:val="single" w:sz="4" w:space="0" w:color="auto"/>
              <w:bottom w:val="nil"/>
              <w:right w:val="single" w:sz="4" w:space="0" w:color="auto"/>
            </w:tcBorders>
          </w:tcPr>
          <w:p w14:paraId="621D90C6" w14:textId="77EED11A" w:rsidR="00A22BD6" w:rsidRPr="00EA4395" w:rsidRDefault="005458A6" w:rsidP="00A22BD6">
            <w:pPr>
              <w:spacing w:before="20" w:after="20"/>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10</w:t>
            </w:r>
            <w:r w:rsidR="00A22BD6" w:rsidRPr="00EA4395">
              <w:rPr>
                <w:rFonts w:ascii="Arial Narrow" w:hAnsi="Arial Narrow"/>
                <w:color w:val="17365D" w:themeColor="text2" w:themeShade="BF"/>
                <w:sz w:val="22"/>
                <w:szCs w:val="22"/>
              </w:rPr>
              <w:t>:</w:t>
            </w:r>
            <w:r w:rsidR="00A22BD6">
              <w:rPr>
                <w:rFonts w:ascii="Arial Narrow" w:hAnsi="Arial Narrow"/>
                <w:color w:val="17365D" w:themeColor="text2" w:themeShade="BF"/>
                <w:sz w:val="22"/>
                <w:szCs w:val="22"/>
              </w:rPr>
              <w:t>10</w:t>
            </w:r>
            <w:r w:rsidR="00A22BD6" w:rsidRPr="00EA4395">
              <w:rPr>
                <w:rFonts w:ascii="Arial Narrow" w:hAnsi="Arial Narrow"/>
                <w:color w:val="17365D" w:themeColor="text2" w:themeShade="BF"/>
                <w:sz w:val="22"/>
                <w:szCs w:val="22"/>
              </w:rPr>
              <w:t>am</w:t>
            </w:r>
          </w:p>
        </w:tc>
        <w:tc>
          <w:tcPr>
            <w:tcW w:w="1559" w:type="dxa"/>
            <w:tcBorders>
              <w:top w:val="single" w:sz="4" w:space="0" w:color="auto"/>
              <w:left w:val="single" w:sz="4" w:space="0" w:color="auto"/>
              <w:bottom w:val="nil"/>
              <w:right w:val="single" w:sz="4" w:space="0" w:color="auto"/>
            </w:tcBorders>
          </w:tcPr>
          <w:p w14:paraId="2347D4F2" w14:textId="77777777" w:rsidR="00A22BD6" w:rsidRPr="00EA4395" w:rsidRDefault="00A22BD6" w:rsidP="00A22BD6">
            <w:pPr>
              <w:spacing w:before="20" w:after="20"/>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Chair</w:t>
            </w:r>
          </w:p>
        </w:tc>
        <w:tc>
          <w:tcPr>
            <w:tcW w:w="1134" w:type="dxa"/>
            <w:tcBorders>
              <w:top w:val="single" w:sz="4" w:space="0" w:color="auto"/>
              <w:left w:val="nil"/>
              <w:bottom w:val="nil"/>
              <w:right w:val="single" w:sz="4" w:space="0" w:color="0F243E" w:themeColor="text2" w:themeShade="80"/>
            </w:tcBorders>
            <w:vAlign w:val="center"/>
          </w:tcPr>
          <w:p w14:paraId="15C119AA" w14:textId="77777777" w:rsidR="00A22BD6" w:rsidRPr="00EA4395" w:rsidRDefault="00A22BD6" w:rsidP="00A22BD6">
            <w:pPr>
              <w:spacing w:before="20" w:after="20"/>
              <w:rPr>
                <w:rFonts w:ascii="Arial Narrow" w:hAnsi="Arial Narrow"/>
                <w:color w:val="17365D" w:themeColor="text2" w:themeShade="BF"/>
                <w:sz w:val="22"/>
                <w:szCs w:val="22"/>
              </w:rPr>
            </w:pPr>
          </w:p>
        </w:tc>
      </w:tr>
      <w:tr w:rsidR="00A22BD6" w:rsidRPr="00EA4395" w14:paraId="4170B86B" w14:textId="77777777" w:rsidTr="00A22BD6">
        <w:tc>
          <w:tcPr>
            <w:tcW w:w="534" w:type="dxa"/>
            <w:tcBorders>
              <w:top w:val="single" w:sz="4" w:space="0" w:color="auto"/>
              <w:left w:val="single" w:sz="4" w:space="0" w:color="0F243E" w:themeColor="text2" w:themeShade="80"/>
              <w:bottom w:val="single" w:sz="4" w:space="0" w:color="auto"/>
              <w:right w:val="single" w:sz="4" w:space="0" w:color="auto"/>
            </w:tcBorders>
          </w:tcPr>
          <w:p w14:paraId="6EADDE37" w14:textId="77777777" w:rsidR="00A22BD6" w:rsidRPr="00EA4395" w:rsidRDefault="00A22BD6" w:rsidP="00A22BD6">
            <w:pPr>
              <w:pStyle w:val="TableHeading"/>
              <w:spacing w:before="20" w:after="20"/>
              <w:rPr>
                <w:rFonts w:ascii="Arial Narrow" w:hAnsi="Arial Narrow"/>
                <w:b w:val="0"/>
                <w:color w:val="17365D" w:themeColor="text2" w:themeShade="BF"/>
                <w:sz w:val="22"/>
                <w:szCs w:val="22"/>
              </w:rPr>
            </w:pPr>
            <w:r>
              <w:rPr>
                <w:rFonts w:ascii="Arial Narrow" w:hAnsi="Arial Narrow"/>
                <w:b w:val="0"/>
                <w:color w:val="17365D" w:themeColor="text2" w:themeShade="BF"/>
                <w:sz w:val="22"/>
                <w:szCs w:val="22"/>
              </w:rPr>
              <w:t>4</w:t>
            </w:r>
          </w:p>
        </w:tc>
        <w:tc>
          <w:tcPr>
            <w:tcW w:w="567" w:type="dxa"/>
            <w:tcBorders>
              <w:top w:val="single" w:sz="4" w:space="0" w:color="auto"/>
              <w:left w:val="single" w:sz="4" w:space="0" w:color="auto"/>
              <w:bottom w:val="single" w:sz="4" w:space="0" w:color="auto"/>
              <w:right w:val="single" w:sz="4" w:space="0" w:color="auto"/>
            </w:tcBorders>
          </w:tcPr>
          <w:p w14:paraId="1F32D679" w14:textId="77777777" w:rsidR="00A22BD6" w:rsidRPr="00EA4395" w:rsidRDefault="00A22BD6" w:rsidP="00A22BD6">
            <w:pPr>
              <w:pStyle w:val="TableHeading"/>
              <w:spacing w:before="20" w:after="20"/>
              <w:jc w:val="center"/>
              <w:rPr>
                <w:rFonts w:ascii="Arial Narrow" w:hAnsi="Arial Narrow"/>
                <w:b w:val="0"/>
                <w:color w:val="17365D" w:themeColor="text2" w:themeShade="BF"/>
                <w:sz w:val="22"/>
                <w:szCs w:val="22"/>
              </w:rPr>
            </w:pPr>
            <w:r w:rsidRPr="00EA4395">
              <w:rPr>
                <w:rFonts w:ascii="Arial Narrow" w:hAnsi="Arial Narrow"/>
                <w:b w:val="0"/>
                <w:color w:val="17365D" w:themeColor="text2" w:themeShade="BF"/>
                <w:sz w:val="22"/>
                <w:szCs w:val="22"/>
              </w:rPr>
              <w:t>▲</w:t>
            </w:r>
          </w:p>
        </w:tc>
        <w:tc>
          <w:tcPr>
            <w:tcW w:w="4853" w:type="dxa"/>
            <w:tcBorders>
              <w:top w:val="single" w:sz="4" w:space="0" w:color="auto"/>
              <w:left w:val="single" w:sz="4" w:space="0" w:color="auto"/>
              <w:bottom w:val="single" w:sz="4" w:space="0" w:color="auto"/>
              <w:right w:val="nil"/>
            </w:tcBorders>
          </w:tcPr>
          <w:p w14:paraId="7C5AA869" w14:textId="77777777" w:rsidR="00A22BD6" w:rsidRPr="00EA4395" w:rsidRDefault="00A22BD6" w:rsidP="00396833">
            <w:pPr>
              <w:pStyle w:val="TableText"/>
              <w:tabs>
                <w:tab w:val="left" w:pos="6096"/>
              </w:tabs>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Acceptance of agenda</w:t>
            </w:r>
          </w:p>
        </w:tc>
        <w:tc>
          <w:tcPr>
            <w:tcW w:w="1134" w:type="dxa"/>
            <w:tcBorders>
              <w:top w:val="single" w:sz="4" w:space="0" w:color="auto"/>
              <w:left w:val="single" w:sz="4" w:space="0" w:color="auto"/>
              <w:bottom w:val="single" w:sz="4" w:space="0" w:color="auto"/>
              <w:right w:val="single" w:sz="4" w:space="0" w:color="auto"/>
            </w:tcBorders>
          </w:tcPr>
          <w:p w14:paraId="3CFBB6C9" w14:textId="6A1CFBB9" w:rsidR="00A22BD6" w:rsidRPr="00EA4395" w:rsidRDefault="005458A6" w:rsidP="00A22BD6">
            <w:pPr>
              <w:spacing w:before="20" w:after="20"/>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10</w:t>
            </w:r>
            <w:r w:rsidR="00A22BD6" w:rsidRPr="00EA4395">
              <w:rPr>
                <w:rFonts w:ascii="Arial Narrow" w:hAnsi="Arial Narrow"/>
                <w:color w:val="17365D" w:themeColor="text2" w:themeShade="BF"/>
                <w:sz w:val="22"/>
                <w:szCs w:val="22"/>
              </w:rPr>
              <w:t>:</w:t>
            </w:r>
            <w:r w:rsidR="00A22BD6">
              <w:rPr>
                <w:rFonts w:ascii="Arial Narrow" w:hAnsi="Arial Narrow"/>
                <w:color w:val="17365D" w:themeColor="text2" w:themeShade="BF"/>
                <w:sz w:val="22"/>
                <w:szCs w:val="22"/>
              </w:rPr>
              <w:t>15</w:t>
            </w:r>
            <w:r w:rsidR="00A22BD6" w:rsidRPr="00EA4395">
              <w:rPr>
                <w:rFonts w:ascii="Arial Narrow" w:hAnsi="Arial Narrow"/>
                <w:color w:val="17365D" w:themeColor="text2" w:themeShade="BF"/>
                <w:sz w:val="22"/>
                <w:szCs w:val="22"/>
              </w:rPr>
              <w:t>am</w:t>
            </w:r>
          </w:p>
        </w:tc>
        <w:tc>
          <w:tcPr>
            <w:tcW w:w="1559" w:type="dxa"/>
            <w:tcBorders>
              <w:top w:val="single" w:sz="4" w:space="0" w:color="auto"/>
              <w:left w:val="single" w:sz="4" w:space="0" w:color="auto"/>
              <w:bottom w:val="single" w:sz="4" w:space="0" w:color="auto"/>
              <w:right w:val="single" w:sz="4" w:space="0" w:color="auto"/>
            </w:tcBorders>
          </w:tcPr>
          <w:p w14:paraId="1FA01390" w14:textId="77777777" w:rsidR="00A22BD6" w:rsidRPr="00EA4395" w:rsidRDefault="00A22BD6" w:rsidP="00A22BD6">
            <w:pPr>
              <w:spacing w:before="20" w:after="20"/>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Chair</w:t>
            </w:r>
          </w:p>
        </w:tc>
        <w:tc>
          <w:tcPr>
            <w:tcW w:w="1134" w:type="dxa"/>
            <w:tcBorders>
              <w:top w:val="single" w:sz="4" w:space="0" w:color="auto"/>
              <w:left w:val="nil"/>
              <w:bottom w:val="single" w:sz="4" w:space="0" w:color="auto"/>
              <w:right w:val="single" w:sz="4" w:space="0" w:color="0F243E" w:themeColor="text2" w:themeShade="80"/>
            </w:tcBorders>
            <w:vAlign w:val="center"/>
          </w:tcPr>
          <w:p w14:paraId="5B1B4D48" w14:textId="77777777" w:rsidR="00A22BD6" w:rsidRPr="00EA4395" w:rsidRDefault="00A22BD6" w:rsidP="00A22BD6">
            <w:pPr>
              <w:spacing w:before="20" w:after="20"/>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Decision</w:t>
            </w:r>
          </w:p>
        </w:tc>
      </w:tr>
      <w:tr w:rsidR="00A22BD6" w:rsidRPr="00EA4395" w14:paraId="302912E2" w14:textId="77777777" w:rsidTr="00A22BD6">
        <w:tc>
          <w:tcPr>
            <w:tcW w:w="534" w:type="dxa"/>
            <w:tcBorders>
              <w:top w:val="single" w:sz="4" w:space="0" w:color="auto"/>
              <w:left w:val="single" w:sz="4" w:space="0" w:color="0F243E" w:themeColor="text2" w:themeShade="80"/>
              <w:bottom w:val="single" w:sz="4" w:space="0" w:color="auto"/>
              <w:right w:val="single" w:sz="4" w:space="0" w:color="auto"/>
            </w:tcBorders>
            <w:shd w:val="clear" w:color="auto" w:fill="C6D9F1" w:themeFill="text2" w:themeFillTint="33"/>
          </w:tcPr>
          <w:p w14:paraId="3EB2A2D5" w14:textId="77777777" w:rsidR="00A22BD6" w:rsidRPr="00EA4395" w:rsidRDefault="00A22BD6" w:rsidP="00A22BD6">
            <w:pPr>
              <w:pStyle w:val="TableHeading"/>
              <w:spacing w:before="80" w:after="80"/>
              <w:rPr>
                <w:rFonts w:ascii="Arial Narrow" w:hAnsi="Arial Narrow"/>
                <w:b w:val="0"/>
                <w:color w:val="17365D" w:themeColor="text2" w:themeShade="BF"/>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61DA24A" w14:textId="77777777" w:rsidR="00A22BD6" w:rsidRPr="00EA4395" w:rsidRDefault="00A22BD6" w:rsidP="00A22BD6">
            <w:pPr>
              <w:pStyle w:val="TableHeading"/>
              <w:spacing w:before="80" w:after="80"/>
              <w:jc w:val="center"/>
              <w:rPr>
                <w:rFonts w:ascii="Arial Narrow" w:hAnsi="Arial Narrow"/>
                <w:b w:val="0"/>
                <w:color w:val="17365D" w:themeColor="text2" w:themeShade="BF"/>
                <w:sz w:val="22"/>
                <w:szCs w:val="22"/>
              </w:rPr>
            </w:pPr>
          </w:p>
        </w:tc>
        <w:tc>
          <w:tcPr>
            <w:tcW w:w="485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9E7D3B7" w14:textId="77777777" w:rsidR="00A22BD6" w:rsidRPr="00EA4395" w:rsidRDefault="00A22BD6" w:rsidP="00A22BD6">
            <w:pPr>
              <w:pStyle w:val="TableText"/>
              <w:tabs>
                <w:tab w:val="left" w:pos="6096"/>
              </w:tabs>
              <w:spacing w:before="80" w:after="80"/>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ITEMS FOR DISCUSSION/NOTING</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DB1DD5B" w14:textId="77777777" w:rsidR="00A22BD6" w:rsidRPr="00EA4395" w:rsidRDefault="00A22BD6" w:rsidP="00A22BD6">
            <w:pPr>
              <w:spacing w:before="80" w:after="80"/>
              <w:jc w:val="center"/>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Indicative</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85F002" w14:textId="77777777" w:rsidR="00A22BD6" w:rsidRPr="00EA4395" w:rsidRDefault="00A22BD6" w:rsidP="00A22BD6">
            <w:pPr>
              <w:spacing w:before="80" w:after="80"/>
              <w:jc w:val="center"/>
              <w:rPr>
                <w:rFonts w:ascii="Arial Narrow" w:hAnsi="Arial Narrow"/>
                <w:color w:val="17365D" w:themeColor="text2" w:themeShade="BF"/>
                <w:sz w:val="22"/>
                <w:szCs w:val="22"/>
              </w:rPr>
            </w:pPr>
          </w:p>
        </w:tc>
        <w:tc>
          <w:tcPr>
            <w:tcW w:w="1134" w:type="dxa"/>
            <w:tcBorders>
              <w:top w:val="single" w:sz="4" w:space="0" w:color="auto"/>
              <w:left w:val="single" w:sz="4" w:space="0" w:color="auto"/>
              <w:bottom w:val="single" w:sz="4" w:space="0" w:color="auto"/>
              <w:right w:val="single" w:sz="4" w:space="0" w:color="0F243E" w:themeColor="text2" w:themeShade="80"/>
            </w:tcBorders>
            <w:shd w:val="clear" w:color="auto" w:fill="C6D9F1" w:themeFill="text2" w:themeFillTint="33"/>
            <w:vAlign w:val="center"/>
          </w:tcPr>
          <w:p w14:paraId="3C55519F" w14:textId="77777777" w:rsidR="00A22BD6" w:rsidRPr="00EA4395" w:rsidRDefault="00A22BD6" w:rsidP="00A22BD6">
            <w:pPr>
              <w:spacing w:before="80" w:after="80"/>
              <w:rPr>
                <w:rFonts w:ascii="Arial Narrow" w:hAnsi="Arial Narrow"/>
                <w:color w:val="17365D" w:themeColor="text2" w:themeShade="BF"/>
                <w:sz w:val="22"/>
                <w:szCs w:val="22"/>
              </w:rPr>
            </w:pPr>
          </w:p>
        </w:tc>
      </w:tr>
      <w:tr w:rsidR="00A22BD6" w:rsidRPr="00EA4395" w14:paraId="7629353A" w14:textId="77777777" w:rsidTr="00396833">
        <w:trPr>
          <w:trHeight w:val="1158"/>
        </w:trPr>
        <w:tc>
          <w:tcPr>
            <w:tcW w:w="534" w:type="dxa"/>
            <w:tcBorders>
              <w:top w:val="single" w:sz="4" w:space="0" w:color="auto"/>
              <w:left w:val="single" w:sz="4" w:space="0" w:color="0F243E" w:themeColor="text2" w:themeShade="80"/>
              <w:bottom w:val="single" w:sz="4" w:space="0" w:color="auto"/>
              <w:right w:val="single" w:sz="4" w:space="0" w:color="auto"/>
            </w:tcBorders>
            <w:shd w:val="clear" w:color="auto" w:fill="auto"/>
          </w:tcPr>
          <w:p w14:paraId="32C644F0" w14:textId="0FDE7F12" w:rsidR="00A22BD6" w:rsidRPr="00EA4395" w:rsidRDefault="005458A6" w:rsidP="00A22BD6">
            <w:pPr>
              <w:pStyle w:val="TableHeading"/>
              <w:spacing w:after="0"/>
              <w:rPr>
                <w:rFonts w:ascii="Arial Narrow" w:hAnsi="Arial Narrow"/>
                <w:b w:val="0"/>
                <w:color w:val="17365D" w:themeColor="text2" w:themeShade="BF"/>
                <w:sz w:val="22"/>
                <w:szCs w:val="22"/>
              </w:rPr>
            </w:pPr>
            <w:r>
              <w:rPr>
                <w:rFonts w:ascii="Arial Narrow" w:hAnsi="Arial Narrow"/>
                <w:b w:val="0"/>
                <w:color w:val="17365D" w:themeColor="text2" w:themeShade="BF"/>
                <w:sz w:val="22"/>
                <w:szCs w:val="22"/>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FF6C0A" w14:textId="52E8644B" w:rsidR="00396833" w:rsidRDefault="00396833" w:rsidP="00E85466">
            <w:pPr>
              <w:pStyle w:val="TableHeading"/>
              <w:spacing w:before="120" w:after="0"/>
              <w:jc w:val="center"/>
              <w:rPr>
                <w:rFonts w:ascii="Arial Narrow" w:hAnsi="Arial Narrow"/>
                <w:b w:val="0"/>
                <w:color w:val="17365D" w:themeColor="text2" w:themeShade="BF"/>
                <w:sz w:val="22"/>
                <w:szCs w:val="22"/>
              </w:rPr>
            </w:pPr>
            <w:r>
              <w:rPr>
                <w:rFonts w:ascii="Arial Narrow" w:hAnsi="Arial Narrow"/>
                <w:b w:val="0"/>
                <w:color w:val="17365D" w:themeColor="text2" w:themeShade="BF"/>
                <w:sz w:val="22"/>
                <w:szCs w:val="22"/>
              </w:rPr>
              <w:sym w:font="Wingdings" w:char="F06E"/>
            </w:r>
          </w:p>
          <w:p w14:paraId="794A6E83" w14:textId="77777777" w:rsidR="00396833" w:rsidRDefault="00396833" w:rsidP="00E85466">
            <w:pPr>
              <w:pStyle w:val="TableHeading"/>
              <w:spacing w:before="0" w:after="0"/>
              <w:jc w:val="center"/>
              <w:rPr>
                <w:rFonts w:ascii="Arial Narrow" w:hAnsi="Arial Narrow"/>
                <w:b w:val="0"/>
                <w:color w:val="17365D" w:themeColor="text2" w:themeShade="BF"/>
                <w:sz w:val="22"/>
                <w:szCs w:val="22"/>
              </w:rPr>
            </w:pPr>
            <w:r>
              <w:rPr>
                <w:rFonts w:ascii="Arial Narrow" w:hAnsi="Arial Narrow"/>
                <w:b w:val="0"/>
                <w:color w:val="17365D" w:themeColor="text2" w:themeShade="BF"/>
                <w:sz w:val="22"/>
                <w:szCs w:val="22"/>
              </w:rPr>
              <w:sym w:font="Wingdings" w:char="F06E"/>
            </w:r>
          </w:p>
          <w:p w14:paraId="377E9DCA" w14:textId="77777777" w:rsidR="00396833" w:rsidRDefault="00396833" w:rsidP="00E85466">
            <w:pPr>
              <w:pStyle w:val="TableHeading"/>
              <w:spacing w:before="0" w:after="0"/>
              <w:jc w:val="center"/>
              <w:rPr>
                <w:rFonts w:ascii="Arial Narrow" w:hAnsi="Arial Narrow"/>
                <w:b w:val="0"/>
                <w:color w:val="17365D" w:themeColor="text2" w:themeShade="BF"/>
                <w:sz w:val="22"/>
                <w:szCs w:val="22"/>
              </w:rPr>
            </w:pPr>
            <w:r>
              <w:rPr>
                <w:rFonts w:ascii="Arial Narrow" w:hAnsi="Arial Narrow"/>
                <w:b w:val="0"/>
                <w:color w:val="17365D" w:themeColor="text2" w:themeShade="BF"/>
                <w:sz w:val="22"/>
                <w:szCs w:val="22"/>
              </w:rPr>
              <w:sym w:font="Wingdings" w:char="F06E"/>
            </w:r>
          </w:p>
          <w:p w14:paraId="3862DB44" w14:textId="120263DD" w:rsidR="00A22BD6" w:rsidRPr="00EA4395" w:rsidRDefault="00E85466" w:rsidP="00E85466">
            <w:pPr>
              <w:pStyle w:val="TableHeading"/>
              <w:spacing w:before="0" w:after="0"/>
              <w:jc w:val="center"/>
              <w:rPr>
                <w:rFonts w:ascii="Arial Narrow" w:hAnsi="Arial Narrow"/>
                <w:b w:val="0"/>
                <w:color w:val="17365D" w:themeColor="text2" w:themeShade="BF"/>
                <w:sz w:val="22"/>
                <w:szCs w:val="22"/>
              </w:rPr>
            </w:pPr>
            <w:r>
              <w:rPr>
                <w:rFonts w:ascii="Arial Narrow" w:hAnsi="Arial Narrow"/>
                <w:b w:val="0"/>
                <w:color w:val="17365D" w:themeColor="text2" w:themeShade="BF"/>
                <w:sz w:val="22"/>
                <w:szCs w:val="22"/>
              </w:rPr>
              <w:t xml:space="preserve"> </w:t>
            </w:r>
            <w:r w:rsidR="00396833" w:rsidRPr="00EA4395">
              <w:rPr>
                <w:rFonts w:ascii="Arial Narrow" w:hAnsi="Arial Narrow"/>
                <w:b w:val="0"/>
                <w:color w:val="17365D" w:themeColor="text2" w:themeShade="BF"/>
                <w:sz w:val="22"/>
                <w:szCs w:val="22"/>
              </w:rPr>
              <w:t>▲</w:t>
            </w:r>
          </w:p>
        </w:tc>
        <w:tc>
          <w:tcPr>
            <w:tcW w:w="4853" w:type="dxa"/>
            <w:tcBorders>
              <w:top w:val="single" w:sz="4" w:space="0" w:color="auto"/>
              <w:left w:val="single" w:sz="4" w:space="0" w:color="auto"/>
              <w:bottom w:val="single" w:sz="4" w:space="0" w:color="auto"/>
              <w:right w:val="single" w:sz="4" w:space="0" w:color="auto"/>
            </w:tcBorders>
            <w:shd w:val="clear" w:color="auto" w:fill="auto"/>
          </w:tcPr>
          <w:p w14:paraId="1AF85126" w14:textId="77777777" w:rsidR="00BA186E" w:rsidRPr="00EF46BC" w:rsidRDefault="00BA186E" w:rsidP="00396833">
            <w:pPr>
              <w:pStyle w:val="ListParagraph"/>
              <w:numPr>
                <w:ilvl w:val="0"/>
                <w:numId w:val="1"/>
              </w:numPr>
              <w:spacing w:after="60"/>
              <w:rPr>
                <w:rFonts w:ascii="Arial Narrow" w:hAnsi="Arial Narrow"/>
                <w:color w:val="17365D" w:themeColor="text2" w:themeShade="BF"/>
                <w:sz w:val="22"/>
                <w:szCs w:val="22"/>
              </w:rPr>
            </w:pPr>
            <w:r w:rsidRPr="00EF46BC">
              <w:rPr>
                <w:rFonts w:ascii="Arial Narrow" w:hAnsi="Arial Narrow"/>
                <w:color w:val="17365D" w:themeColor="text2" w:themeShade="BF"/>
                <w:sz w:val="22"/>
                <w:szCs w:val="22"/>
              </w:rPr>
              <w:t>Offsets, waivers and costing base for 2019-20</w:t>
            </w:r>
          </w:p>
          <w:p w14:paraId="434DEF0E" w14:textId="77777777" w:rsidR="00BA186E" w:rsidRPr="00EF46BC" w:rsidRDefault="00BA186E" w:rsidP="00BA186E">
            <w:pPr>
              <w:pStyle w:val="ListParagraph"/>
              <w:numPr>
                <w:ilvl w:val="0"/>
                <w:numId w:val="1"/>
              </w:numPr>
              <w:spacing w:before="60" w:after="60"/>
              <w:rPr>
                <w:rFonts w:ascii="Arial Narrow" w:hAnsi="Arial Narrow"/>
                <w:color w:val="17365D" w:themeColor="text2" w:themeShade="BF"/>
                <w:sz w:val="22"/>
                <w:szCs w:val="22"/>
              </w:rPr>
            </w:pPr>
            <w:r>
              <w:rPr>
                <w:rFonts w:ascii="Arial Narrow" w:hAnsi="Arial Narrow"/>
                <w:color w:val="17365D" w:themeColor="text2" w:themeShade="BF"/>
                <w:sz w:val="22"/>
                <w:szCs w:val="22"/>
              </w:rPr>
              <w:t>Update on s</w:t>
            </w:r>
            <w:r w:rsidRPr="00EF46BC">
              <w:rPr>
                <w:rFonts w:ascii="Arial Narrow" w:hAnsi="Arial Narrow"/>
                <w:color w:val="17365D" w:themeColor="text2" w:themeShade="BF"/>
                <w:sz w:val="22"/>
                <w:szCs w:val="22"/>
              </w:rPr>
              <w:t>ervice schedules</w:t>
            </w:r>
          </w:p>
          <w:p w14:paraId="1FD8B42B" w14:textId="77777777" w:rsidR="00BA186E" w:rsidRDefault="00BA186E" w:rsidP="00BA186E">
            <w:pPr>
              <w:pStyle w:val="ListParagraph"/>
              <w:numPr>
                <w:ilvl w:val="0"/>
                <w:numId w:val="1"/>
              </w:numPr>
              <w:spacing w:before="60" w:after="60"/>
              <w:rPr>
                <w:rFonts w:ascii="Arial Narrow" w:hAnsi="Arial Narrow"/>
                <w:color w:val="17365D" w:themeColor="text2" w:themeShade="BF"/>
                <w:sz w:val="22"/>
                <w:szCs w:val="22"/>
              </w:rPr>
            </w:pPr>
            <w:r w:rsidRPr="00EF46BC">
              <w:rPr>
                <w:rFonts w:ascii="Arial Narrow" w:hAnsi="Arial Narrow"/>
                <w:color w:val="17365D" w:themeColor="text2" w:themeShade="BF"/>
                <w:sz w:val="22"/>
                <w:szCs w:val="22"/>
              </w:rPr>
              <w:t>Cost recovery audit</w:t>
            </w:r>
          </w:p>
          <w:p w14:paraId="5784A56B" w14:textId="77777777" w:rsidR="00BA186E" w:rsidRDefault="00BA186E" w:rsidP="00396833">
            <w:pPr>
              <w:pStyle w:val="ListParagraph"/>
              <w:numPr>
                <w:ilvl w:val="0"/>
                <w:numId w:val="1"/>
              </w:numPr>
              <w:spacing w:before="60"/>
              <w:rPr>
                <w:rFonts w:ascii="Arial Narrow" w:hAnsi="Arial Narrow"/>
                <w:color w:val="17365D" w:themeColor="text2" w:themeShade="BF"/>
                <w:sz w:val="22"/>
                <w:szCs w:val="22"/>
              </w:rPr>
            </w:pPr>
            <w:r w:rsidRPr="00EF46BC">
              <w:rPr>
                <w:rFonts w:ascii="Arial Narrow" w:hAnsi="Arial Narrow"/>
                <w:color w:val="17365D" w:themeColor="text2" w:themeShade="BF"/>
                <w:sz w:val="22"/>
                <w:szCs w:val="22"/>
              </w:rPr>
              <w:t>Review of fisheries cost recovery</w:t>
            </w:r>
          </w:p>
          <w:p w14:paraId="2375C8AC" w14:textId="14A037E5" w:rsidR="00BA186E" w:rsidRPr="00AC7065" w:rsidRDefault="00BA186E" w:rsidP="00396833">
            <w:pPr>
              <w:pStyle w:val="ListParagraph"/>
              <w:spacing w:before="60"/>
              <w:ind w:left="360"/>
              <w:rPr>
                <w:rFonts w:ascii="Arial Narrow" w:hAnsi="Arial Narrow"/>
                <w:i/>
                <w:color w:val="17365D" w:themeColor="text2" w:themeShade="B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CCB359" w14:textId="0BC39163" w:rsidR="00A22BD6" w:rsidRPr="00EA4395" w:rsidRDefault="005458A6" w:rsidP="00396833">
            <w:pPr>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10</w:t>
            </w:r>
            <w:r w:rsidR="00A22BD6" w:rsidRPr="00EA4395">
              <w:rPr>
                <w:rFonts w:ascii="Arial Narrow" w:hAnsi="Arial Narrow"/>
                <w:color w:val="17365D" w:themeColor="text2" w:themeShade="BF"/>
                <w:sz w:val="22"/>
                <w:szCs w:val="22"/>
              </w:rPr>
              <w:t>.</w:t>
            </w:r>
            <w:r>
              <w:rPr>
                <w:rFonts w:ascii="Arial Narrow" w:hAnsi="Arial Narrow"/>
                <w:color w:val="17365D" w:themeColor="text2" w:themeShade="BF"/>
                <w:sz w:val="22"/>
                <w:szCs w:val="22"/>
              </w:rPr>
              <w:t>20</w:t>
            </w:r>
            <w:r w:rsidR="00A22BD6" w:rsidRPr="00EA4395">
              <w:rPr>
                <w:rFonts w:ascii="Arial Narrow" w:hAnsi="Arial Narrow"/>
                <w:color w:val="17365D" w:themeColor="text2" w:themeShade="BF"/>
                <w:sz w:val="22"/>
                <w:szCs w:val="22"/>
              </w:rPr>
              <w:t>am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C4A6C9" w14:textId="5A308626" w:rsidR="00A22BD6" w:rsidRPr="00EA4395" w:rsidRDefault="00A22BD6" w:rsidP="00396833">
            <w:pPr>
              <w:jc w:val="center"/>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FCRSC</w:t>
            </w:r>
          </w:p>
        </w:tc>
        <w:tc>
          <w:tcPr>
            <w:tcW w:w="1134" w:type="dxa"/>
            <w:tcBorders>
              <w:top w:val="single" w:sz="4" w:space="0" w:color="auto"/>
              <w:left w:val="single" w:sz="4" w:space="0" w:color="auto"/>
              <w:bottom w:val="single" w:sz="4" w:space="0" w:color="auto"/>
              <w:right w:val="single" w:sz="4" w:space="0" w:color="0F243E" w:themeColor="text2" w:themeShade="80"/>
            </w:tcBorders>
            <w:shd w:val="clear" w:color="auto" w:fill="auto"/>
          </w:tcPr>
          <w:p w14:paraId="41E480AD" w14:textId="51DE1A55" w:rsidR="00A22BD6" w:rsidRPr="00EA4395" w:rsidRDefault="00A22BD6" w:rsidP="00396833">
            <w:pPr>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Discussion</w:t>
            </w:r>
          </w:p>
        </w:tc>
      </w:tr>
      <w:tr w:rsidR="00A22BD6" w:rsidRPr="00EA4395" w14:paraId="303FC13F" w14:textId="77777777" w:rsidTr="00A22BD6">
        <w:tc>
          <w:tcPr>
            <w:tcW w:w="534" w:type="dxa"/>
            <w:tcBorders>
              <w:top w:val="single" w:sz="4" w:space="0" w:color="auto"/>
              <w:left w:val="single" w:sz="4" w:space="0" w:color="0F243E" w:themeColor="text2" w:themeShade="80"/>
              <w:bottom w:val="single" w:sz="4" w:space="0" w:color="auto"/>
              <w:right w:val="single" w:sz="4" w:space="0" w:color="auto"/>
            </w:tcBorders>
            <w:shd w:val="clear" w:color="auto" w:fill="auto"/>
          </w:tcPr>
          <w:p w14:paraId="435F323E" w14:textId="7DE71ADD" w:rsidR="00A22BD6" w:rsidRPr="00EA4395" w:rsidRDefault="005458A6" w:rsidP="00A22BD6">
            <w:pPr>
              <w:pStyle w:val="TableHeading"/>
              <w:spacing w:before="20" w:after="20"/>
              <w:rPr>
                <w:rFonts w:ascii="Arial Narrow" w:hAnsi="Arial Narrow"/>
                <w:b w:val="0"/>
                <w:color w:val="17365D" w:themeColor="text2" w:themeShade="BF"/>
                <w:sz w:val="22"/>
                <w:szCs w:val="22"/>
              </w:rPr>
            </w:pPr>
            <w:r>
              <w:rPr>
                <w:rFonts w:ascii="Arial Narrow" w:hAnsi="Arial Narrow"/>
                <w:b w:val="0"/>
                <w:color w:val="17365D" w:themeColor="text2" w:themeShade="BF"/>
                <w:sz w:val="22"/>
                <w:szCs w:val="22"/>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1754A8" w14:textId="77777777" w:rsidR="00A22BD6" w:rsidRPr="00EA4395" w:rsidRDefault="00A22BD6" w:rsidP="00A22BD6">
            <w:pPr>
              <w:pStyle w:val="TableHeading"/>
              <w:spacing w:before="20" w:after="20"/>
              <w:jc w:val="center"/>
              <w:rPr>
                <w:rFonts w:ascii="Arial Narrow" w:hAnsi="Arial Narrow"/>
                <w:b w:val="0"/>
                <w:color w:val="17365D" w:themeColor="text2" w:themeShade="BF"/>
                <w:sz w:val="22"/>
                <w:szCs w:val="22"/>
              </w:rPr>
            </w:pPr>
            <w:r w:rsidRPr="00EA4395">
              <w:rPr>
                <w:rFonts w:ascii="Arial Narrow" w:hAnsi="Arial Narrow"/>
                <w:b w:val="0"/>
                <w:color w:val="17365D" w:themeColor="text2" w:themeShade="BF"/>
                <w:sz w:val="22"/>
                <w:szCs w:val="22"/>
              </w:rPr>
              <w:t>▲</w:t>
            </w:r>
          </w:p>
        </w:tc>
        <w:tc>
          <w:tcPr>
            <w:tcW w:w="4853" w:type="dxa"/>
            <w:tcBorders>
              <w:top w:val="single" w:sz="4" w:space="0" w:color="auto"/>
              <w:left w:val="single" w:sz="4" w:space="0" w:color="auto"/>
              <w:bottom w:val="single" w:sz="4" w:space="0" w:color="auto"/>
              <w:right w:val="single" w:sz="4" w:space="0" w:color="auto"/>
            </w:tcBorders>
            <w:shd w:val="clear" w:color="auto" w:fill="auto"/>
          </w:tcPr>
          <w:p w14:paraId="38178C98" w14:textId="427B025F" w:rsidR="00A22BD6" w:rsidRPr="00EA4395" w:rsidRDefault="005458A6" w:rsidP="00396833">
            <w:pPr>
              <w:pStyle w:val="Table"/>
              <w:tabs>
                <w:tab w:val="left" w:pos="6096"/>
              </w:tabs>
              <w:rPr>
                <w:rFonts w:ascii="Arial Narrow" w:hAnsi="Arial Narrow"/>
                <w:color w:val="17365D" w:themeColor="text2" w:themeShade="BF"/>
                <w:sz w:val="22"/>
                <w:szCs w:val="22"/>
              </w:rPr>
            </w:pPr>
            <w:r>
              <w:rPr>
                <w:rFonts w:ascii="Arial Narrow" w:hAnsi="Arial Narrow"/>
                <w:color w:val="17365D" w:themeColor="text2" w:themeShade="BF"/>
                <w:sz w:val="22"/>
                <w:szCs w:val="22"/>
              </w:rPr>
              <w:t>Confirmation of FCRSC #49</w:t>
            </w:r>
            <w:r w:rsidR="00A22BD6" w:rsidRPr="00EA4395">
              <w:rPr>
                <w:rFonts w:ascii="Arial Narrow" w:hAnsi="Arial Narrow"/>
                <w:color w:val="17365D" w:themeColor="text2" w:themeShade="BF"/>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797BB5" w14:textId="7A130090" w:rsidR="00A22BD6" w:rsidRPr="00EA4395" w:rsidRDefault="00A22BD6" w:rsidP="00A22BD6">
            <w:pPr>
              <w:spacing w:before="20" w:after="20"/>
              <w:jc w:val="center"/>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1</w:t>
            </w:r>
            <w:r w:rsidR="005458A6">
              <w:rPr>
                <w:rFonts w:ascii="Arial Narrow" w:hAnsi="Arial Narrow"/>
                <w:color w:val="17365D" w:themeColor="text2" w:themeShade="BF"/>
                <w:sz w:val="22"/>
                <w:szCs w:val="22"/>
              </w:rPr>
              <w:t>1</w:t>
            </w:r>
            <w:r w:rsidRPr="00EA4395">
              <w:rPr>
                <w:rFonts w:ascii="Arial Narrow" w:hAnsi="Arial Narrow"/>
                <w:color w:val="17365D" w:themeColor="text2" w:themeShade="BF"/>
                <w:sz w:val="22"/>
                <w:szCs w:val="22"/>
              </w:rPr>
              <w:t>:</w:t>
            </w:r>
            <w:r>
              <w:rPr>
                <w:rFonts w:ascii="Arial Narrow" w:hAnsi="Arial Narrow"/>
                <w:color w:val="17365D" w:themeColor="text2" w:themeShade="BF"/>
                <w:sz w:val="22"/>
                <w:szCs w:val="22"/>
              </w:rPr>
              <w:t>50</w:t>
            </w:r>
            <w:r w:rsidRPr="00EA4395">
              <w:rPr>
                <w:rFonts w:ascii="Arial Narrow" w:hAnsi="Arial Narrow"/>
                <w:color w:val="17365D" w:themeColor="text2" w:themeShade="BF"/>
                <w:sz w:val="22"/>
                <w:szCs w:val="22"/>
              </w:rPr>
              <w:t>pm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8BBC73" w14:textId="77777777" w:rsidR="00A22BD6" w:rsidRPr="00EA4395" w:rsidRDefault="00A22BD6" w:rsidP="00A22BD6">
            <w:pPr>
              <w:pStyle w:val="Table"/>
              <w:tabs>
                <w:tab w:val="left" w:pos="6096"/>
              </w:tabs>
              <w:spacing w:before="20" w:after="20"/>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Chair</w:t>
            </w:r>
          </w:p>
        </w:tc>
        <w:tc>
          <w:tcPr>
            <w:tcW w:w="1134" w:type="dxa"/>
            <w:tcBorders>
              <w:top w:val="single" w:sz="4" w:space="0" w:color="auto"/>
              <w:left w:val="single" w:sz="4" w:space="0" w:color="auto"/>
              <w:bottom w:val="single" w:sz="4" w:space="0" w:color="auto"/>
              <w:right w:val="single" w:sz="4" w:space="0" w:color="0F243E" w:themeColor="text2" w:themeShade="80"/>
            </w:tcBorders>
            <w:shd w:val="clear" w:color="auto" w:fill="auto"/>
          </w:tcPr>
          <w:p w14:paraId="08C95E9F" w14:textId="77777777" w:rsidR="00A22BD6" w:rsidRPr="00EA4395" w:rsidRDefault="00A22BD6" w:rsidP="00A22BD6">
            <w:pPr>
              <w:spacing w:before="20" w:after="20"/>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Decision</w:t>
            </w:r>
          </w:p>
        </w:tc>
      </w:tr>
      <w:tr w:rsidR="00A22BD6" w:rsidRPr="00EA4395" w14:paraId="227890E1" w14:textId="77777777" w:rsidTr="00A22BD6">
        <w:tc>
          <w:tcPr>
            <w:tcW w:w="534" w:type="dxa"/>
            <w:tcBorders>
              <w:top w:val="single" w:sz="4" w:space="0" w:color="auto"/>
              <w:left w:val="single" w:sz="4" w:space="0" w:color="0F243E" w:themeColor="text2" w:themeShade="80"/>
              <w:bottom w:val="single" w:sz="4" w:space="0" w:color="0F243E" w:themeColor="text2" w:themeShade="80"/>
              <w:right w:val="single" w:sz="4" w:space="0" w:color="auto"/>
            </w:tcBorders>
            <w:shd w:val="clear" w:color="auto" w:fill="auto"/>
          </w:tcPr>
          <w:p w14:paraId="18E54C4E" w14:textId="6141B825" w:rsidR="00A22BD6" w:rsidRPr="00EA4395" w:rsidRDefault="005458A6" w:rsidP="00A22BD6">
            <w:pPr>
              <w:pStyle w:val="TableHeading"/>
              <w:spacing w:before="20" w:after="20"/>
              <w:rPr>
                <w:rFonts w:ascii="Arial Narrow" w:hAnsi="Arial Narrow"/>
                <w:b w:val="0"/>
                <w:color w:val="17365D" w:themeColor="text2" w:themeShade="BF"/>
                <w:sz w:val="22"/>
                <w:szCs w:val="22"/>
              </w:rPr>
            </w:pPr>
            <w:r>
              <w:rPr>
                <w:rFonts w:ascii="Arial Narrow" w:hAnsi="Arial Narrow"/>
                <w:b w:val="0"/>
                <w:color w:val="17365D" w:themeColor="text2" w:themeShade="BF"/>
                <w:sz w:val="22"/>
                <w:szCs w:val="22"/>
              </w:rPr>
              <w:t>7</w:t>
            </w:r>
          </w:p>
        </w:tc>
        <w:tc>
          <w:tcPr>
            <w:tcW w:w="567" w:type="dxa"/>
            <w:tcBorders>
              <w:top w:val="single" w:sz="4" w:space="0" w:color="auto"/>
              <w:left w:val="single" w:sz="4" w:space="0" w:color="auto"/>
              <w:bottom w:val="single" w:sz="4" w:space="0" w:color="0F243E" w:themeColor="text2" w:themeShade="80"/>
              <w:right w:val="single" w:sz="4" w:space="0" w:color="auto"/>
            </w:tcBorders>
            <w:shd w:val="clear" w:color="auto" w:fill="auto"/>
          </w:tcPr>
          <w:p w14:paraId="2FAD0B94" w14:textId="77777777" w:rsidR="00A22BD6" w:rsidRPr="00EA4395" w:rsidRDefault="00A22BD6" w:rsidP="00A22BD6">
            <w:pPr>
              <w:pStyle w:val="TableHeading"/>
              <w:spacing w:before="20" w:after="20"/>
              <w:jc w:val="center"/>
              <w:rPr>
                <w:rFonts w:ascii="Arial Narrow" w:hAnsi="Arial Narrow"/>
                <w:b w:val="0"/>
                <w:color w:val="17365D" w:themeColor="text2" w:themeShade="BF"/>
                <w:sz w:val="22"/>
                <w:szCs w:val="22"/>
              </w:rPr>
            </w:pPr>
            <w:r w:rsidRPr="00EA4395">
              <w:rPr>
                <w:rFonts w:ascii="Arial Narrow" w:hAnsi="Arial Narrow"/>
                <w:b w:val="0"/>
                <w:color w:val="17365D" w:themeColor="text2" w:themeShade="BF"/>
                <w:sz w:val="22"/>
                <w:szCs w:val="22"/>
              </w:rPr>
              <w:t>▲</w:t>
            </w:r>
          </w:p>
        </w:tc>
        <w:tc>
          <w:tcPr>
            <w:tcW w:w="4853" w:type="dxa"/>
            <w:tcBorders>
              <w:top w:val="single" w:sz="4" w:space="0" w:color="auto"/>
              <w:left w:val="single" w:sz="4" w:space="0" w:color="auto"/>
              <w:bottom w:val="single" w:sz="4" w:space="0" w:color="0F243E" w:themeColor="text2" w:themeShade="80"/>
              <w:right w:val="single" w:sz="4" w:space="0" w:color="auto"/>
            </w:tcBorders>
            <w:shd w:val="clear" w:color="auto" w:fill="auto"/>
          </w:tcPr>
          <w:p w14:paraId="1CA1EBEF" w14:textId="77777777" w:rsidR="00A22BD6" w:rsidRPr="00EA4395" w:rsidRDefault="00A22BD6" w:rsidP="00396833">
            <w:pPr>
              <w:pStyle w:val="Table"/>
              <w:tabs>
                <w:tab w:val="left" w:pos="6096"/>
              </w:tabs>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Wrap Up &amp; Close</w:t>
            </w:r>
          </w:p>
        </w:tc>
        <w:tc>
          <w:tcPr>
            <w:tcW w:w="1134" w:type="dxa"/>
            <w:tcBorders>
              <w:top w:val="single" w:sz="4" w:space="0" w:color="auto"/>
              <w:left w:val="single" w:sz="4" w:space="0" w:color="auto"/>
              <w:bottom w:val="single" w:sz="4" w:space="0" w:color="0F243E" w:themeColor="text2" w:themeShade="80"/>
              <w:right w:val="single" w:sz="4" w:space="0" w:color="auto"/>
            </w:tcBorders>
            <w:shd w:val="clear" w:color="auto" w:fill="auto"/>
          </w:tcPr>
          <w:p w14:paraId="0AE4E806" w14:textId="778249E8" w:rsidR="00A22BD6" w:rsidRPr="00EA4395" w:rsidRDefault="00A22BD6" w:rsidP="00A22BD6">
            <w:pPr>
              <w:spacing w:before="20" w:after="20"/>
              <w:jc w:val="center"/>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1</w:t>
            </w:r>
            <w:r w:rsidR="005458A6">
              <w:rPr>
                <w:rFonts w:ascii="Arial Narrow" w:hAnsi="Arial Narrow"/>
                <w:color w:val="17365D" w:themeColor="text2" w:themeShade="BF"/>
                <w:sz w:val="22"/>
                <w:szCs w:val="22"/>
              </w:rPr>
              <w:t>1</w:t>
            </w:r>
            <w:r w:rsidRPr="00EA4395">
              <w:rPr>
                <w:rFonts w:ascii="Arial Narrow" w:hAnsi="Arial Narrow"/>
                <w:color w:val="17365D" w:themeColor="text2" w:themeShade="BF"/>
                <w:sz w:val="22"/>
                <w:szCs w:val="22"/>
              </w:rPr>
              <w:t>:</w:t>
            </w:r>
            <w:r>
              <w:rPr>
                <w:rFonts w:ascii="Arial Narrow" w:hAnsi="Arial Narrow"/>
                <w:color w:val="17365D" w:themeColor="text2" w:themeShade="BF"/>
                <w:sz w:val="22"/>
                <w:szCs w:val="22"/>
              </w:rPr>
              <w:t>55</w:t>
            </w:r>
            <w:r w:rsidRPr="00EA4395">
              <w:rPr>
                <w:rFonts w:ascii="Arial Narrow" w:hAnsi="Arial Narrow"/>
                <w:color w:val="17365D" w:themeColor="text2" w:themeShade="BF"/>
                <w:sz w:val="22"/>
                <w:szCs w:val="22"/>
              </w:rPr>
              <w:t>pm</w:t>
            </w:r>
          </w:p>
        </w:tc>
        <w:tc>
          <w:tcPr>
            <w:tcW w:w="1559" w:type="dxa"/>
            <w:tcBorders>
              <w:top w:val="single" w:sz="4" w:space="0" w:color="auto"/>
              <w:left w:val="single" w:sz="4" w:space="0" w:color="auto"/>
              <w:bottom w:val="single" w:sz="4" w:space="0" w:color="0F243E" w:themeColor="text2" w:themeShade="80"/>
              <w:right w:val="single" w:sz="4" w:space="0" w:color="auto"/>
            </w:tcBorders>
            <w:shd w:val="clear" w:color="auto" w:fill="auto"/>
            <w:vAlign w:val="center"/>
          </w:tcPr>
          <w:p w14:paraId="0AA5EA80" w14:textId="77777777" w:rsidR="00A22BD6" w:rsidRPr="00EA4395" w:rsidRDefault="00A22BD6" w:rsidP="00A22BD6">
            <w:pPr>
              <w:spacing w:before="20" w:after="20"/>
              <w:jc w:val="center"/>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C</w:t>
            </w:r>
            <w:r>
              <w:rPr>
                <w:rFonts w:ascii="Arial Narrow" w:hAnsi="Arial Narrow"/>
                <w:color w:val="17365D" w:themeColor="text2" w:themeShade="BF"/>
                <w:sz w:val="22"/>
                <w:szCs w:val="22"/>
              </w:rPr>
              <w:t>h</w:t>
            </w:r>
            <w:r w:rsidRPr="00EA4395">
              <w:rPr>
                <w:rFonts w:ascii="Arial Narrow" w:hAnsi="Arial Narrow"/>
                <w:color w:val="17365D" w:themeColor="text2" w:themeShade="BF"/>
                <w:sz w:val="22"/>
                <w:szCs w:val="22"/>
              </w:rPr>
              <w:t>a</w:t>
            </w:r>
            <w:r>
              <w:rPr>
                <w:rFonts w:ascii="Arial Narrow" w:hAnsi="Arial Narrow"/>
                <w:color w:val="17365D" w:themeColor="text2" w:themeShade="BF"/>
                <w:sz w:val="22"/>
                <w:szCs w:val="22"/>
              </w:rPr>
              <w:t>i</w:t>
            </w:r>
            <w:r w:rsidRPr="00EA4395">
              <w:rPr>
                <w:rFonts w:ascii="Arial Narrow" w:hAnsi="Arial Narrow"/>
                <w:color w:val="17365D" w:themeColor="text2" w:themeShade="BF"/>
                <w:sz w:val="22"/>
                <w:szCs w:val="22"/>
              </w:rPr>
              <w:t>r</w:t>
            </w:r>
          </w:p>
        </w:tc>
        <w:tc>
          <w:tcPr>
            <w:tcW w:w="1134" w:type="dxa"/>
            <w:tcBorders>
              <w:top w:val="single" w:sz="4" w:space="0" w:color="auto"/>
              <w:left w:val="single" w:sz="4" w:space="0" w:color="auto"/>
              <w:bottom w:val="single" w:sz="4" w:space="0" w:color="0F243E" w:themeColor="text2" w:themeShade="80"/>
              <w:right w:val="single" w:sz="4" w:space="0" w:color="0F243E" w:themeColor="text2" w:themeShade="80"/>
            </w:tcBorders>
            <w:shd w:val="clear" w:color="auto" w:fill="auto"/>
          </w:tcPr>
          <w:p w14:paraId="1A21EC72" w14:textId="77777777" w:rsidR="00A22BD6" w:rsidRPr="00EA4395" w:rsidRDefault="00A22BD6" w:rsidP="00A22BD6">
            <w:pPr>
              <w:spacing w:before="20" w:after="20"/>
              <w:rPr>
                <w:rFonts w:ascii="Arial Narrow" w:hAnsi="Arial Narrow"/>
                <w:color w:val="17365D" w:themeColor="text2" w:themeShade="BF"/>
                <w:sz w:val="22"/>
                <w:szCs w:val="22"/>
              </w:rPr>
            </w:pPr>
          </w:p>
        </w:tc>
      </w:tr>
    </w:tbl>
    <w:p w14:paraId="4926D751" w14:textId="77777777" w:rsidR="00A22BD6" w:rsidRDefault="00A22BD6" w:rsidP="00B43D00">
      <w:pPr>
        <w:pStyle w:val="TableHeading"/>
        <w:spacing w:before="20" w:after="20"/>
        <w:rPr>
          <w:rFonts w:ascii="Arial Narrow" w:hAnsi="Arial Narrow"/>
          <w:b w:val="0"/>
          <w:color w:val="17365D" w:themeColor="text2" w:themeShade="BF"/>
          <w:sz w:val="24"/>
          <w:szCs w:val="24"/>
        </w:rPr>
        <w:sectPr w:rsidR="00A22BD6" w:rsidSect="00A22BD6">
          <w:type w:val="continuous"/>
          <w:pgSz w:w="11906" w:h="16838" w:code="9"/>
          <w:pgMar w:top="720" w:right="851" w:bottom="720" w:left="1134" w:header="567" w:footer="284" w:gutter="0"/>
          <w:cols w:num="2" w:space="709"/>
          <w:docGrid w:linePitch="360"/>
        </w:sectPr>
      </w:pPr>
    </w:p>
    <w:tbl>
      <w:tblPr>
        <w:tblW w:w="21672" w:type="dxa"/>
        <w:tblInd w:w="108" w:type="dxa"/>
        <w:tblLayout w:type="fixed"/>
        <w:tblLook w:val="0000" w:firstRow="0" w:lastRow="0" w:firstColumn="0" w:lastColumn="0" w:noHBand="0" w:noVBand="0"/>
      </w:tblPr>
      <w:tblGrid>
        <w:gridCol w:w="6192"/>
        <w:gridCol w:w="7740"/>
        <w:gridCol w:w="7740"/>
      </w:tblGrid>
      <w:tr w:rsidR="00401319" w:rsidRPr="00EA4395" w14:paraId="748F7615" w14:textId="77777777" w:rsidTr="00A22BD6">
        <w:trPr>
          <w:cantSplit/>
          <w:trHeight w:val="68"/>
        </w:trPr>
        <w:tc>
          <w:tcPr>
            <w:tcW w:w="6192" w:type="dxa"/>
          </w:tcPr>
          <w:p w14:paraId="797B4BD7" w14:textId="5530B89A" w:rsidR="00401319" w:rsidRPr="00EA4395" w:rsidRDefault="00401319" w:rsidP="00B43D00">
            <w:pPr>
              <w:pStyle w:val="TableHeading"/>
              <w:spacing w:before="20" w:after="20"/>
              <w:rPr>
                <w:rFonts w:ascii="Arial Narrow" w:hAnsi="Arial Narrow"/>
                <w:b w:val="0"/>
                <w:color w:val="17365D" w:themeColor="text2" w:themeShade="BF"/>
                <w:sz w:val="24"/>
                <w:szCs w:val="24"/>
              </w:rPr>
            </w:pPr>
          </w:p>
        </w:tc>
        <w:tc>
          <w:tcPr>
            <w:tcW w:w="7740" w:type="dxa"/>
          </w:tcPr>
          <w:p w14:paraId="0A19766A" w14:textId="77777777" w:rsidR="00401319" w:rsidRPr="00EA4395" w:rsidRDefault="00401319" w:rsidP="00B43D00">
            <w:pPr>
              <w:pStyle w:val="TableHeading"/>
              <w:spacing w:before="20" w:after="20"/>
              <w:rPr>
                <w:rFonts w:ascii="Arial Narrow" w:hAnsi="Arial Narrow"/>
                <w:b w:val="0"/>
                <w:color w:val="17365D" w:themeColor="text2" w:themeShade="BF"/>
                <w:sz w:val="24"/>
                <w:szCs w:val="24"/>
              </w:rPr>
            </w:pPr>
          </w:p>
        </w:tc>
        <w:tc>
          <w:tcPr>
            <w:tcW w:w="7740" w:type="dxa"/>
          </w:tcPr>
          <w:p w14:paraId="0DE06500" w14:textId="77777777" w:rsidR="00401319" w:rsidRPr="00EA4395" w:rsidRDefault="00401319" w:rsidP="00B43D00">
            <w:pPr>
              <w:pStyle w:val="TableHeading"/>
              <w:spacing w:before="20" w:after="20"/>
              <w:rPr>
                <w:rFonts w:ascii="Arial Narrow" w:hAnsi="Arial Narrow"/>
                <w:b w:val="0"/>
                <w:color w:val="17365D" w:themeColor="text2" w:themeShade="BF"/>
                <w:sz w:val="24"/>
                <w:szCs w:val="24"/>
              </w:rPr>
            </w:pPr>
          </w:p>
        </w:tc>
      </w:tr>
    </w:tbl>
    <w:p w14:paraId="2C265C5F" w14:textId="26AB3B71" w:rsidR="00401319" w:rsidRPr="00C66A81" w:rsidRDefault="00401319" w:rsidP="00401319">
      <w:pPr>
        <w:pStyle w:val="TableHeading"/>
        <w:spacing w:before="20" w:after="20"/>
        <w:ind w:left="-284"/>
        <w:rPr>
          <w:rFonts w:ascii="Arial Narrow" w:hAnsi="Arial Narrow"/>
          <w:b w:val="0"/>
          <w:color w:val="17365D" w:themeColor="text2" w:themeShade="BF"/>
          <w:sz w:val="24"/>
          <w:szCs w:val="24"/>
        </w:rPr>
      </w:pPr>
      <w:r>
        <w:rPr>
          <w:rFonts w:ascii="Arial Narrow" w:hAnsi="Arial Narrow"/>
          <w:b w:val="0"/>
          <w:color w:val="17365D" w:themeColor="text2" w:themeShade="BF"/>
          <w:sz w:val="24"/>
          <w:szCs w:val="24"/>
        </w:rPr>
        <w:tab/>
      </w:r>
      <w:r w:rsidRPr="00C66A81">
        <w:rPr>
          <w:rFonts w:ascii="Arial Narrow" w:hAnsi="Arial Narrow"/>
          <w:b w:val="0"/>
          <w:color w:val="17365D" w:themeColor="text2" w:themeShade="BF"/>
          <w:sz w:val="24"/>
          <w:szCs w:val="24"/>
        </w:rPr>
        <w:tab/>
      </w:r>
    </w:p>
    <w:p w14:paraId="56B26188" w14:textId="77777777" w:rsidR="00401319" w:rsidRPr="00C66A81" w:rsidRDefault="00401319" w:rsidP="00401319">
      <w:pPr>
        <w:pStyle w:val="TableHeading"/>
        <w:framePr w:w="9795" w:wrap="auto" w:hAnchor="text" w:x="1134"/>
        <w:spacing w:before="20" w:after="20"/>
        <w:rPr>
          <w:rFonts w:ascii="Arial Narrow" w:hAnsi="Arial Narrow"/>
          <w:b w:val="0"/>
          <w:color w:val="17365D" w:themeColor="text2" w:themeShade="BF"/>
          <w:sz w:val="24"/>
          <w:szCs w:val="24"/>
        </w:rPr>
        <w:sectPr w:rsidR="00401319" w:rsidRPr="00C66A81" w:rsidSect="00B43D00">
          <w:type w:val="continuous"/>
          <w:pgSz w:w="11906" w:h="16838" w:code="9"/>
          <w:pgMar w:top="720" w:right="851" w:bottom="720" w:left="1134" w:header="567" w:footer="284" w:gutter="0"/>
          <w:cols w:num="2" w:space="708"/>
          <w:docGrid w:linePitch="360"/>
        </w:sectPr>
      </w:pPr>
    </w:p>
    <w:p w14:paraId="14548104" w14:textId="77777777" w:rsidR="00401319" w:rsidRPr="00C66A81" w:rsidRDefault="00401319" w:rsidP="00401319">
      <w:pPr>
        <w:pStyle w:val="Title"/>
        <w:pBdr>
          <w:top w:val="none" w:sz="0" w:space="0" w:color="auto"/>
          <w:left w:val="none" w:sz="0" w:space="0" w:color="auto"/>
          <w:bottom w:val="none" w:sz="0" w:space="0" w:color="auto"/>
          <w:right w:val="none" w:sz="0" w:space="0" w:color="auto"/>
        </w:pBdr>
        <w:shd w:val="clear" w:color="auto" w:fill="FFFFFF" w:themeFill="background1"/>
        <w:spacing w:before="0" w:after="0" w:line="240" w:lineRule="auto"/>
        <w:jc w:val="left"/>
        <w:rPr>
          <w:b w:val="0"/>
          <w:color w:val="17365D" w:themeColor="text2" w:themeShade="BF"/>
          <w:sz w:val="16"/>
          <w:szCs w:val="16"/>
        </w:rPr>
      </w:pPr>
    </w:p>
    <w:p w14:paraId="08E62B6E" w14:textId="77777777" w:rsidR="00401319" w:rsidRPr="00C66A81" w:rsidRDefault="00401319" w:rsidP="00401319">
      <w:pPr>
        <w:pStyle w:val="Title"/>
        <w:pBdr>
          <w:top w:val="none" w:sz="0" w:space="0" w:color="auto"/>
          <w:left w:val="none" w:sz="0" w:space="0" w:color="auto"/>
          <w:bottom w:val="none" w:sz="0" w:space="0" w:color="auto"/>
          <w:right w:val="none" w:sz="0" w:space="0" w:color="auto"/>
        </w:pBdr>
        <w:shd w:val="clear" w:color="auto" w:fill="FFFFFF" w:themeFill="background1"/>
        <w:spacing w:before="0" w:after="0" w:line="240" w:lineRule="auto"/>
        <w:ind w:left="284"/>
        <w:jc w:val="left"/>
        <w:rPr>
          <w:b w:val="0"/>
          <w:color w:val="17365D" w:themeColor="text2" w:themeShade="BF"/>
          <w:sz w:val="16"/>
          <w:szCs w:val="16"/>
        </w:rPr>
      </w:pPr>
      <w:r w:rsidRPr="00C66A81">
        <w:rPr>
          <w:b w:val="0"/>
          <w:color w:val="17365D" w:themeColor="text2" w:themeShade="BF"/>
          <w:sz w:val="16"/>
          <w:szCs w:val="16"/>
        </w:rPr>
        <w:sym w:font="Wingdings" w:char="F06C"/>
      </w:r>
      <w:r w:rsidRPr="00C66A81">
        <w:rPr>
          <w:b w:val="0"/>
          <w:color w:val="17365D" w:themeColor="text2" w:themeShade="BF"/>
          <w:sz w:val="16"/>
          <w:szCs w:val="16"/>
        </w:rPr>
        <w:t xml:space="preserve">  Paper provided</w:t>
      </w:r>
      <w:r>
        <w:rPr>
          <w:b w:val="0"/>
          <w:color w:val="17365D" w:themeColor="text2" w:themeShade="BF"/>
          <w:sz w:val="16"/>
          <w:szCs w:val="16"/>
        </w:rPr>
        <w:t xml:space="preserve">       </w:t>
      </w:r>
      <w:r w:rsidRPr="00C66A81">
        <w:rPr>
          <w:b w:val="0"/>
          <w:color w:val="17365D" w:themeColor="text2" w:themeShade="BF"/>
          <w:sz w:val="16"/>
          <w:szCs w:val="16"/>
        </w:rPr>
        <w:sym w:font="Wingdings" w:char="F06E"/>
      </w:r>
      <w:r w:rsidRPr="00C66A81">
        <w:rPr>
          <w:b w:val="0"/>
          <w:color w:val="17365D" w:themeColor="text2" w:themeShade="BF"/>
          <w:sz w:val="16"/>
          <w:szCs w:val="16"/>
        </w:rPr>
        <w:t xml:space="preserve">  Paper to be tabled at Meeting</w:t>
      </w:r>
      <w:r>
        <w:rPr>
          <w:b w:val="0"/>
          <w:color w:val="17365D" w:themeColor="text2" w:themeShade="BF"/>
          <w:sz w:val="16"/>
          <w:szCs w:val="16"/>
        </w:rPr>
        <w:t xml:space="preserve">      </w:t>
      </w:r>
      <w:r w:rsidRPr="00C66A81">
        <w:rPr>
          <w:b w:val="0"/>
          <w:color w:val="17365D" w:themeColor="text2" w:themeShade="BF"/>
          <w:sz w:val="16"/>
          <w:szCs w:val="16"/>
        </w:rPr>
        <w:t>▲Verbal Report</w:t>
      </w:r>
    </w:p>
    <w:p w14:paraId="011CDE8D" w14:textId="77777777" w:rsidR="00401319" w:rsidRDefault="00401319" w:rsidP="00401319">
      <w:pPr>
        <w:pStyle w:val="Title"/>
        <w:pBdr>
          <w:top w:val="none" w:sz="0" w:space="0" w:color="auto"/>
          <w:left w:val="none" w:sz="0" w:space="0" w:color="auto"/>
          <w:bottom w:val="none" w:sz="0" w:space="0" w:color="auto"/>
          <w:right w:val="none" w:sz="0" w:space="0" w:color="auto"/>
        </w:pBdr>
        <w:shd w:val="clear" w:color="auto" w:fill="FFFFFF" w:themeFill="background1"/>
        <w:spacing w:after="0" w:line="240" w:lineRule="auto"/>
        <w:rPr>
          <w:b w:val="0"/>
          <w:color w:val="17365D" w:themeColor="text2" w:themeShade="BF"/>
          <w:sz w:val="16"/>
          <w:szCs w:val="16"/>
        </w:rPr>
      </w:pPr>
    </w:p>
    <w:p w14:paraId="5F9F1E62" w14:textId="77777777" w:rsidR="00433A61" w:rsidRPr="00223A1F" w:rsidRDefault="00433A61" w:rsidP="00433A61">
      <w:pPr>
        <w:pStyle w:val="Title"/>
        <w:pBdr>
          <w:bottom w:val="single" w:sz="6" w:space="7" w:color="auto"/>
        </w:pBdr>
        <w:shd w:val="pct15" w:color="000000" w:fill="auto"/>
        <w:spacing w:before="0" w:after="0" w:line="240" w:lineRule="auto"/>
        <w:rPr>
          <w:color w:val="FF0000"/>
          <w:sz w:val="24"/>
        </w:rPr>
      </w:pPr>
      <w:r w:rsidRPr="00223A1F">
        <w:rPr>
          <w:smallCaps/>
          <w:color w:val="FF0000"/>
          <w:sz w:val="24"/>
        </w:rPr>
        <w:br w:type="page"/>
      </w:r>
      <w:r w:rsidRPr="00BA72A5">
        <w:rPr>
          <w:smallCaps/>
          <w:color w:val="000000" w:themeColor="text1"/>
          <w:sz w:val="24"/>
        </w:rPr>
        <w:lastRenderedPageBreak/>
        <w:t>FISHERIES COST RECOVERY STANDING COMMITTEE</w:t>
      </w:r>
    </w:p>
    <w:p w14:paraId="765D80E5" w14:textId="77777777" w:rsidR="00433A61" w:rsidRPr="00BA72A5" w:rsidRDefault="00433A61" w:rsidP="00433A61">
      <w:pPr>
        <w:pStyle w:val="Subtitle"/>
        <w:tabs>
          <w:tab w:val="clear" w:pos="14601"/>
          <w:tab w:val="right" w:pos="15300"/>
        </w:tabs>
        <w:spacing w:before="120"/>
        <w:jc w:val="center"/>
        <w:rPr>
          <w:color w:val="000000" w:themeColor="text1"/>
        </w:rPr>
      </w:pPr>
      <w:r w:rsidRPr="00BA72A5">
        <w:rPr>
          <w:color w:val="000000" w:themeColor="text1"/>
        </w:rPr>
        <w:t>Draft Minutes</w:t>
      </w:r>
    </w:p>
    <w:p w14:paraId="7C26D596" w14:textId="734BDE13" w:rsidR="00433A61" w:rsidRPr="00BA72A5" w:rsidRDefault="00433A61" w:rsidP="00503C96">
      <w:pPr>
        <w:pStyle w:val="Subtitle"/>
        <w:tabs>
          <w:tab w:val="clear" w:pos="14601"/>
          <w:tab w:val="right" w:pos="15300"/>
        </w:tabs>
        <w:jc w:val="center"/>
        <w:rPr>
          <w:color w:val="000000" w:themeColor="text1"/>
        </w:rPr>
      </w:pPr>
      <w:r w:rsidRPr="00BA72A5">
        <w:rPr>
          <w:color w:val="000000" w:themeColor="text1"/>
        </w:rPr>
        <w:t>Meeting #4</w:t>
      </w:r>
      <w:r w:rsidR="005458A6">
        <w:rPr>
          <w:color w:val="000000" w:themeColor="text1"/>
        </w:rPr>
        <w:t>9</w:t>
      </w:r>
      <w:r w:rsidRPr="00BA72A5">
        <w:rPr>
          <w:color w:val="000000" w:themeColor="text1"/>
        </w:rPr>
        <w:t xml:space="preserve"> – </w:t>
      </w:r>
      <w:r w:rsidR="005458A6">
        <w:rPr>
          <w:color w:val="000000" w:themeColor="text1"/>
        </w:rPr>
        <w:t>12</w:t>
      </w:r>
      <w:r w:rsidR="00401319" w:rsidRPr="00401319">
        <w:rPr>
          <w:color w:val="000000" w:themeColor="text1"/>
          <w:vertAlign w:val="superscript"/>
        </w:rPr>
        <w:t>th</w:t>
      </w:r>
      <w:r w:rsidR="00401319">
        <w:rPr>
          <w:color w:val="000000" w:themeColor="text1"/>
        </w:rPr>
        <w:t xml:space="preserve"> </w:t>
      </w:r>
      <w:r w:rsidR="005458A6">
        <w:rPr>
          <w:color w:val="000000" w:themeColor="text1"/>
        </w:rPr>
        <w:t>October</w:t>
      </w:r>
      <w:r w:rsidR="00401319">
        <w:rPr>
          <w:color w:val="000000" w:themeColor="text1"/>
        </w:rPr>
        <w:t xml:space="preserve"> 2018</w:t>
      </w:r>
    </w:p>
    <w:p w14:paraId="78DCDA31" w14:textId="77777777" w:rsidR="00433A61" w:rsidRPr="00223A1F" w:rsidRDefault="00433A61" w:rsidP="00433A61">
      <w:pPr>
        <w:spacing w:before="0"/>
        <w:rPr>
          <w:rFonts w:ascii="Arial Narrow" w:hAnsi="Arial Narrow"/>
          <w:b/>
          <w:color w:val="FF0000"/>
          <w:sz w:val="22"/>
        </w:rPr>
      </w:pPr>
    </w:p>
    <w:p w14:paraId="4BAB8FFF" w14:textId="2DDDED73" w:rsidR="00433A61" w:rsidRPr="005458A6" w:rsidRDefault="00433A61" w:rsidP="00433A61">
      <w:pPr>
        <w:pBdr>
          <w:top w:val="single" w:sz="4" w:space="0"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5458A6">
        <w:rPr>
          <w:rFonts w:ascii="Arial Narrow" w:hAnsi="Arial Narrow"/>
          <w:b/>
          <w:color w:val="000000" w:themeColor="text1"/>
          <w:sz w:val="22"/>
        </w:rPr>
        <w:t xml:space="preserve">1) Welcome </w:t>
      </w:r>
      <w:r w:rsidR="00D87DED" w:rsidRPr="005458A6">
        <w:rPr>
          <w:rFonts w:ascii="Arial Narrow" w:hAnsi="Arial Narrow"/>
          <w:b/>
          <w:color w:val="000000" w:themeColor="text1"/>
          <w:sz w:val="22"/>
        </w:rPr>
        <w:t>and introductions</w:t>
      </w:r>
    </w:p>
    <w:p w14:paraId="4991D7F5" w14:textId="1DC2BC05" w:rsidR="00C5023B" w:rsidRPr="005458A6" w:rsidRDefault="001C6ABD" w:rsidP="00B03FB9">
      <w:pPr>
        <w:pBdr>
          <w:top w:val="single" w:sz="4" w:space="0"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5458A6">
        <w:rPr>
          <w:rFonts w:ascii="Arial Narrow" w:hAnsi="Arial Narrow"/>
          <w:color w:val="000000" w:themeColor="text1"/>
          <w:sz w:val="22"/>
        </w:rPr>
        <w:t>The Secretariat</w:t>
      </w:r>
      <w:r w:rsidR="00BA72A5" w:rsidRPr="005458A6">
        <w:rPr>
          <w:rFonts w:ascii="Arial Narrow" w:hAnsi="Arial Narrow"/>
          <w:color w:val="000000" w:themeColor="text1"/>
          <w:sz w:val="22"/>
        </w:rPr>
        <w:t xml:space="preserve"> welcome</w:t>
      </w:r>
      <w:r w:rsidR="00DB54C2" w:rsidRPr="005458A6">
        <w:rPr>
          <w:rFonts w:ascii="Arial Narrow" w:hAnsi="Arial Narrow"/>
          <w:color w:val="000000" w:themeColor="text1"/>
          <w:sz w:val="22"/>
        </w:rPr>
        <w:t>d</w:t>
      </w:r>
      <w:r w:rsidR="00BA72A5" w:rsidRPr="005458A6">
        <w:rPr>
          <w:rFonts w:ascii="Arial Narrow" w:hAnsi="Arial Narrow"/>
          <w:color w:val="000000" w:themeColor="text1"/>
          <w:sz w:val="22"/>
        </w:rPr>
        <w:t xml:space="preserve"> members to the </w:t>
      </w:r>
      <w:r w:rsidR="005336B8" w:rsidRPr="005458A6">
        <w:rPr>
          <w:rFonts w:ascii="Arial Narrow" w:hAnsi="Arial Narrow"/>
          <w:color w:val="000000" w:themeColor="text1"/>
          <w:sz w:val="22"/>
        </w:rPr>
        <w:t>meeting</w:t>
      </w:r>
      <w:r w:rsidR="005458A6" w:rsidRPr="005458A6">
        <w:rPr>
          <w:rFonts w:ascii="Arial Narrow" w:hAnsi="Arial Narrow"/>
          <w:color w:val="000000" w:themeColor="text1"/>
          <w:sz w:val="22"/>
        </w:rPr>
        <w:t>.</w:t>
      </w:r>
    </w:p>
    <w:p w14:paraId="000E9A5F" w14:textId="77777777" w:rsidR="00C5023B" w:rsidRPr="005458A6" w:rsidRDefault="00C5023B" w:rsidP="00C5023B">
      <w:pPr>
        <w:spacing w:before="0"/>
        <w:rPr>
          <w:rFonts w:ascii="Arial Narrow" w:hAnsi="Arial Narrow"/>
          <w:b/>
          <w:color w:val="000000" w:themeColor="text1"/>
          <w:sz w:val="22"/>
        </w:rPr>
      </w:pPr>
    </w:p>
    <w:p w14:paraId="4B44E668" w14:textId="7D1C6F95" w:rsidR="00C5023B" w:rsidRPr="005458A6" w:rsidRDefault="00C5023B" w:rsidP="00C5023B">
      <w:pPr>
        <w:pBdr>
          <w:top w:val="single" w:sz="4" w:space="0"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5458A6">
        <w:rPr>
          <w:rFonts w:ascii="Arial Narrow" w:hAnsi="Arial Narrow"/>
          <w:b/>
          <w:color w:val="000000" w:themeColor="text1"/>
          <w:sz w:val="22"/>
        </w:rPr>
        <w:t>2) Election of Chair</w:t>
      </w:r>
    </w:p>
    <w:p w14:paraId="46F1A48F" w14:textId="00E97BDF" w:rsidR="00C5023B" w:rsidRPr="005458A6" w:rsidRDefault="0064630E" w:rsidP="00C5023B">
      <w:pPr>
        <w:pBdr>
          <w:top w:val="single" w:sz="4" w:space="0"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5458A6">
        <w:rPr>
          <w:rFonts w:ascii="Arial Narrow" w:hAnsi="Arial Narrow"/>
          <w:color w:val="000000" w:themeColor="text1"/>
          <w:sz w:val="22"/>
        </w:rPr>
        <w:t>The members present elected Johnathon Davey as chair for th</w:t>
      </w:r>
      <w:r w:rsidR="001C6ABD" w:rsidRPr="005458A6">
        <w:rPr>
          <w:rFonts w:ascii="Arial Narrow" w:hAnsi="Arial Narrow"/>
          <w:color w:val="000000" w:themeColor="text1"/>
          <w:sz w:val="22"/>
        </w:rPr>
        <w:t>e</w:t>
      </w:r>
      <w:r w:rsidRPr="005458A6">
        <w:rPr>
          <w:rFonts w:ascii="Arial Narrow" w:hAnsi="Arial Narrow"/>
          <w:color w:val="000000" w:themeColor="text1"/>
          <w:sz w:val="22"/>
        </w:rPr>
        <w:t xml:space="preserve"> meeting</w:t>
      </w:r>
    </w:p>
    <w:p w14:paraId="56299BC8" w14:textId="77777777" w:rsidR="00433A61" w:rsidRPr="005458A6" w:rsidRDefault="00433A61" w:rsidP="001475A2">
      <w:pPr>
        <w:spacing w:before="0"/>
        <w:rPr>
          <w:rFonts w:ascii="Arial Narrow" w:hAnsi="Arial Narrow"/>
          <w:b/>
          <w:color w:val="FF0000"/>
          <w:sz w:val="22"/>
        </w:rPr>
      </w:pPr>
    </w:p>
    <w:p w14:paraId="154A2FBC" w14:textId="4EB74617" w:rsidR="00433A61" w:rsidRPr="005458A6" w:rsidRDefault="00D87DED" w:rsidP="00433A61">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5458A6">
        <w:rPr>
          <w:rFonts w:ascii="Arial Narrow" w:hAnsi="Arial Narrow"/>
          <w:b/>
          <w:color w:val="000000" w:themeColor="text1"/>
          <w:sz w:val="22"/>
        </w:rPr>
        <w:t>3</w:t>
      </w:r>
      <w:r w:rsidR="00433A61" w:rsidRPr="005458A6">
        <w:rPr>
          <w:rFonts w:ascii="Arial Narrow" w:hAnsi="Arial Narrow"/>
          <w:b/>
          <w:color w:val="000000" w:themeColor="text1"/>
          <w:sz w:val="22"/>
        </w:rPr>
        <w:t>) Apologies and Guests:</w:t>
      </w:r>
    </w:p>
    <w:p w14:paraId="6808B672" w14:textId="510F4855" w:rsidR="005458A6" w:rsidRDefault="005458A6" w:rsidP="00433A61">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5458A6">
        <w:rPr>
          <w:rFonts w:ascii="Arial Narrow" w:hAnsi="Arial Narrow"/>
          <w:color w:val="000000" w:themeColor="text1"/>
          <w:sz w:val="22"/>
        </w:rPr>
        <w:t>Belinda Wilson, Sonia Talman and Narelle Hardiman were apologies to the meeting.</w:t>
      </w:r>
    </w:p>
    <w:p w14:paraId="5256D439" w14:textId="49A5E9CD" w:rsidR="00552554" w:rsidRPr="005458A6" w:rsidRDefault="0045057A" w:rsidP="00433A61">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Philippa Sullivan acted as proxy for Dr Talman as a VFA representative to enable the meeting to reach a quorum.</w:t>
      </w:r>
    </w:p>
    <w:p w14:paraId="6639B1B8" w14:textId="10776055" w:rsidR="0064630E" w:rsidRPr="005458A6" w:rsidRDefault="005458A6" w:rsidP="00433A61">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5458A6">
        <w:rPr>
          <w:rFonts w:ascii="Arial Narrow" w:hAnsi="Arial Narrow"/>
          <w:color w:val="000000" w:themeColor="text1"/>
          <w:sz w:val="22"/>
        </w:rPr>
        <w:t xml:space="preserve">FCRSC noted that </w:t>
      </w:r>
      <w:r w:rsidR="0064630E" w:rsidRPr="005458A6">
        <w:rPr>
          <w:rFonts w:ascii="Arial Narrow" w:hAnsi="Arial Narrow"/>
          <w:color w:val="000000" w:themeColor="text1"/>
          <w:sz w:val="22"/>
        </w:rPr>
        <w:t xml:space="preserve">Ed Meggitt </w:t>
      </w:r>
      <w:r w:rsidRPr="005458A6">
        <w:rPr>
          <w:rFonts w:ascii="Arial Narrow" w:hAnsi="Arial Narrow"/>
          <w:color w:val="000000" w:themeColor="text1"/>
          <w:sz w:val="22"/>
        </w:rPr>
        <w:t>has tended his resignation from the committee as of 11 October 2018.</w:t>
      </w:r>
      <w:r w:rsidR="0064630E" w:rsidRPr="005458A6">
        <w:rPr>
          <w:rFonts w:ascii="Arial Narrow" w:hAnsi="Arial Narrow"/>
          <w:color w:val="000000" w:themeColor="text1"/>
          <w:sz w:val="22"/>
        </w:rPr>
        <w:t xml:space="preserve"> </w:t>
      </w:r>
    </w:p>
    <w:p w14:paraId="1813987E" w14:textId="77777777" w:rsidR="00433A61" w:rsidRPr="005458A6" w:rsidRDefault="00433A61" w:rsidP="001475A2">
      <w:pPr>
        <w:spacing w:before="0"/>
        <w:rPr>
          <w:rFonts w:ascii="Arial Narrow" w:hAnsi="Arial Narrow"/>
          <w:b/>
          <w:color w:val="FF0000"/>
          <w:sz w:val="22"/>
        </w:rPr>
      </w:pPr>
      <w:bookmarkStart w:id="0" w:name="_GoBack"/>
      <w:bookmarkEnd w:id="0"/>
    </w:p>
    <w:p w14:paraId="42CDE3CE" w14:textId="4BA088BC" w:rsidR="00433A61" w:rsidRPr="000E1AEA" w:rsidRDefault="00D87DED" w:rsidP="00433A61">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0E1AEA">
        <w:rPr>
          <w:rFonts w:ascii="Arial Narrow" w:hAnsi="Arial Narrow"/>
          <w:b/>
          <w:color w:val="000000" w:themeColor="text1"/>
          <w:sz w:val="22"/>
        </w:rPr>
        <w:t>4</w:t>
      </w:r>
      <w:r w:rsidR="00433A61" w:rsidRPr="000E1AEA">
        <w:rPr>
          <w:rFonts w:ascii="Arial Narrow" w:hAnsi="Arial Narrow"/>
          <w:b/>
          <w:color w:val="000000" w:themeColor="text1"/>
          <w:sz w:val="22"/>
        </w:rPr>
        <w:t>) Acceptance of Agenda</w:t>
      </w:r>
    </w:p>
    <w:p w14:paraId="482931C3" w14:textId="331A10C3" w:rsidR="005336B8" w:rsidRPr="002778D1" w:rsidRDefault="005336B8" w:rsidP="00F57777">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2778D1">
        <w:rPr>
          <w:rFonts w:ascii="Arial Narrow" w:hAnsi="Arial Narrow"/>
          <w:b/>
          <w:color w:val="000000" w:themeColor="text1"/>
          <w:sz w:val="22"/>
        </w:rPr>
        <w:t>BACKGROUND</w:t>
      </w:r>
      <w:r w:rsidR="00433A61" w:rsidRPr="002778D1">
        <w:rPr>
          <w:rFonts w:ascii="Arial Narrow" w:hAnsi="Arial Narrow"/>
          <w:b/>
          <w:color w:val="000000" w:themeColor="text1"/>
          <w:sz w:val="22"/>
        </w:rPr>
        <w:t xml:space="preserve">: </w:t>
      </w:r>
      <w:r w:rsidR="00382539" w:rsidRPr="002778D1">
        <w:rPr>
          <w:rFonts w:ascii="Arial Narrow" w:hAnsi="Arial Narrow"/>
          <w:color w:val="000000" w:themeColor="text1"/>
          <w:sz w:val="22"/>
        </w:rPr>
        <w:t xml:space="preserve">The </w:t>
      </w:r>
      <w:r w:rsidR="00396833" w:rsidRPr="002778D1">
        <w:rPr>
          <w:rFonts w:ascii="Arial Narrow" w:hAnsi="Arial Narrow"/>
          <w:color w:val="000000" w:themeColor="text1"/>
          <w:sz w:val="22"/>
        </w:rPr>
        <w:t>Secretariat</w:t>
      </w:r>
      <w:r w:rsidR="00382539" w:rsidRPr="002778D1">
        <w:rPr>
          <w:rFonts w:ascii="Arial Narrow" w:hAnsi="Arial Narrow"/>
          <w:color w:val="000000" w:themeColor="text1"/>
          <w:sz w:val="22"/>
        </w:rPr>
        <w:t xml:space="preserve"> asked for any additions to the agenda. </w:t>
      </w:r>
    </w:p>
    <w:p w14:paraId="3E99DA1F" w14:textId="3FFA8749" w:rsidR="005336B8" w:rsidRPr="002778D1" w:rsidRDefault="005336B8" w:rsidP="00F57777">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2778D1">
        <w:rPr>
          <w:rFonts w:ascii="Arial Narrow" w:hAnsi="Arial Narrow"/>
          <w:b/>
          <w:color w:val="000000" w:themeColor="text1"/>
          <w:sz w:val="22"/>
        </w:rPr>
        <w:t>OUTCOME</w:t>
      </w:r>
      <w:r w:rsidRPr="002778D1">
        <w:rPr>
          <w:rFonts w:ascii="Arial Narrow" w:hAnsi="Arial Narrow"/>
          <w:color w:val="000000" w:themeColor="text1"/>
          <w:sz w:val="22"/>
        </w:rPr>
        <w:t xml:space="preserve">: </w:t>
      </w:r>
    </w:p>
    <w:p w14:paraId="179FD839" w14:textId="20F50F47" w:rsidR="0045057A" w:rsidRPr="002778D1" w:rsidRDefault="00FE6A5D" w:rsidP="00F57777">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2778D1">
        <w:rPr>
          <w:rFonts w:ascii="Arial Narrow" w:hAnsi="Arial Narrow"/>
          <w:color w:val="000000" w:themeColor="text1"/>
          <w:sz w:val="22"/>
        </w:rPr>
        <w:t xml:space="preserve">1. </w:t>
      </w:r>
      <w:r w:rsidR="0045057A" w:rsidRPr="002778D1">
        <w:rPr>
          <w:rFonts w:ascii="Arial Narrow" w:hAnsi="Arial Narrow"/>
          <w:color w:val="000000" w:themeColor="text1"/>
          <w:sz w:val="22"/>
        </w:rPr>
        <w:t xml:space="preserve">A future meeting where the committee could discuss cost recovery with representatives from another state would be valuable. </w:t>
      </w:r>
    </w:p>
    <w:p w14:paraId="22C49322" w14:textId="172F4E11" w:rsidR="0045057A" w:rsidRPr="002778D1" w:rsidRDefault="002778D1" w:rsidP="00F57777">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2778D1">
        <w:rPr>
          <w:rFonts w:ascii="Arial Narrow" w:hAnsi="Arial Narrow"/>
          <w:color w:val="000000" w:themeColor="text1"/>
          <w:sz w:val="22"/>
        </w:rPr>
        <w:t xml:space="preserve">2. </w:t>
      </w:r>
      <w:r w:rsidR="0045057A" w:rsidRPr="002778D1">
        <w:rPr>
          <w:rFonts w:ascii="Arial Narrow" w:hAnsi="Arial Narrow"/>
          <w:color w:val="000000" w:themeColor="text1"/>
          <w:sz w:val="22"/>
        </w:rPr>
        <w:t>FCRSC would like to see Minutes and correspondence from meeting #48.</w:t>
      </w:r>
    </w:p>
    <w:p w14:paraId="0CD29774" w14:textId="1FD7AF1D" w:rsidR="002778D1" w:rsidRPr="002778D1" w:rsidRDefault="002778D1" w:rsidP="00F57777">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2778D1">
        <w:rPr>
          <w:rFonts w:ascii="Arial Narrow" w:hAnsi="Arial Narrow"/>
          <w:color w:val="000000" w:themeColor="text1"/>
          <w:sz w:val="22"/>
        </w:rPr>
        <w:t xml:space="preserve">3. FCRSC agreed not to circulate the register of interests for this meeting due to printing issues. </w:t>
      </w:r>
    </w:p>
    <w:p w14:paraId="740542D0" w14:textId="093B3187" w:rsidR="0045057A" w:rsidRDefault="002778D1" w:rsidP="00F57777">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2778D1">
        <w:rPr>
          <w:rFonts w:ascii="Arial Narrow" w:hAnsi="Arial Narrow"/>
          <w:color w:val="000000" w:themeColor="text1"/>
          <w:sz w:val="22"/>
        </w:rPr>
        <w:t xml:space="preserve">4. </w:t>
      </w:r>
      <w:r w:rsidR="0045057A" w:rsidRPr="002778D1">
        <w:rPr>
          <w:rFonts w:ascii="Arial Narrow" w:hAnsi="Arial Narrow"/>
          <w:color w:val="000000" w:themeColor="text1"/>
          <w:sz w:val="22"/>
        </w:rPr>
        <w:t xml:space="preserve">Industry raised the matter of cost recovery for input into seismic testing projects as a continuing issue, noting that the size of some proposed projects </w:t>
      </w:r>
      <w:r w:rsidR="00A769ED">
        <w:rPr>
          <w:rFonts w:ascii="Arial Narrow" w:hAnsi="Arial Narrow"/>
          <w:color w:val="000000" w:themeColor="text1"/>
          <w:sz w:val="22"/>
        </w:rPr>
        <w:t>will be</w:t>
      </w:r>
      <w:r w:rsidR="0045057A" w:rsidRPr="002778D1">
        <w:rPr>
          <w:rFonts w:ascii="Arial Narrow" w:hAnsi="Arial Narrow"/>
          <w:color w:val="000000" w:themeColor="text1"/>
          <w:sz w:val="22"/>
        </w:rPr>
        <w:t xml:space="preserve"> significantly larger than previously dealt with. </w:t>
      </w:r>
    </w:p>
    <w:p w14:paraId="3EE7B4ED" w14:textId="176D40B2" w:rsidR="0036244B" w:rsidRPr="002778D1" w:rsidRDefault="0036244B" w:rsidP="00F57777">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 xml:space="preserve">5. FCRSC noted that observance of meeting dates was critical to the very important role it performs. </w:t>
      </w:r>
    </w:p>
    <w:p w14:paraId="5DAB2853" w14:textId="509D44BD" w:rsidR="000D2993" w:rsidRPr="002778D1" w:rsidRDefault="000D2993" w:rsidP="00F57777">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2778D1">
        <w:rPr>
          <w:rFonts w:ascii="Arial Narrow" w:hAnsi="Arial Narrow"/>
          <w:b/>
          <w:color w:val="000000" w:themeColor="text1"/>
          <w:sz w:val="22"/>
        </w:rPr>
        <w:t>ACTIONS:</w:t>
      </w:r>
    </w:p>
    <w:p w14:paraId="4AB0CCCA" w14:textId="03A7B264" w:rsidR="002778D1" w:rsidRPr="002778D1" w:rsidRDefault="000D2993" w:rsidP="00F57777">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2778D1">
        <w:rPr>
          <w:rFonts w:ascii="Arial Narrow" w:hAnsi="Arial Narrow"/>
          <w:color w:val="000000" w:themeColor="text1"/>
          <w:sz w:val="22"/>
        </w:rPr>
        <w:t xml:space="preserve">1. </w:t>
      </w:r>
      <w:r w:rsidR="002778D1" w:rsidRPr="002778D1">
        <w:rPr>
          <w:rFonts w:ascii="Arial Narrow" w:hAnsi="Arial Narrow"/>
          <w:color w:val="000000" w:themeColor="text1"/>
          <w:sz w:val="22"/>
        </w:rPr>
        <w:t>The Secretariat to circulate correspondence and FCRSC#48 Minutes with the Minutes from FCRSC#49.</w:t>
      </w:r>
    </w:p>
    <w:p w14:paraId="3C62EFA3" w14:textId="2DBE942B" w:rsidR="000D2993" w:rsidRPr="002778D1" w:rsidRDefault="002778D1" w:rsidP="00F57777">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2778D1">
        <w:rPr>
          <w:rFonts w:ascii="Arial Narrow" w:hAnsi="Arial Narrow"/>
          <w:color w:val="000000" w:themeColor="text1"/>
          <w:sz w:val="22"/>
        </w:rPr>
        <w:t xml:space="preserve">2. </w:t>
      </w:r>
      <w:r w:rsidR="00E87665">
        <w:rPr>
          <w:rFonts w:ascii="Arial Narrow" w:hAnsi="Arial Narrow"/>
          <w:color w:val="000000" w:themeColor="text1"/>
          <w:sz w:val="22"/>
        </w:rPr>
        <w:t>SIV</w:t>
      </w:r>
      <w:r w:rsidRPr="002778D1">
        <w:rPr>
          <w:rFonts w:ascii="Arial Narrow" w:hAnsi="Arial Narrow"/>
          <w:color w:val="000000" w:themeColor="text1"/>
          <w:sz w:val="22"/>
        </w:rPr>
        <w:t xml:space="preserve"> to forward information to the VFA on workshops being run by </w:t>
      </w:r>
      <w:r w:rsidR="00E87665">
        <w:rPr>
          <w:rFonts w:ascii="Arial Narrow" w:hAnsi="Arial Narrow"/>
          <w:color w:val="000000" w:themeColor="text1"/>
          <w:sz w:val="22"/>
        </w:rPr>
        <w:t>DIIS</w:t>
      </w:r>
      <w:r w:rsidRPr="002778D1">
        <w:rPr>
          <w:rFonts w:ascii="Arial Narrow" w:hAnsi="Arial Narrow"/>
          <w:color w:val="000000" w:themeColor="text1"/>
          <w:sz w:val="22"/>
        </w:rPr>
        <w:t xml:space="preserve">.  </w:t>
      </w:r>
    </w:p>
    <w:p w14:paraId="20A7196B" w14:textId="7FF26942" w:rsidR="002778D1" w:rsidRPr="002778D1" w:rsidRDefault="002778D1" w:rsidP="00F57777">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2778D1">
        <w:rPr>
          <w:rFonts w:ascii="Arial Narrow" w:hAnsi="Arial Narrow"/>
          <w:color w:val="000000" w:themeColor="text1"/>
          <w:sz w:val="22"/>
        </w:rPr>
        <w:t xml:space="preserve">3.The Secretariat to investigate the option of teleconference with interstate government representatives on cost recovery at a future meeting. </w:t>
      </w:r>
    </w:p>
    <w:p w14:paraId="0B1099C3" w14:textId="77777777" w:rsidR="00433A61" w:rsidRPr="005458A6" w:rsidRDefault="00433A61" w:rsidP="001475A2">
      <w:pPr>
        <w:spacing w:before="0"/>
        <w:rPr>
          <w:rFonts w:ascii="Arial Narrow" w:hAnsi="Arial Narrow"/>
          <w:b/>
          <w:color w:val="FF0000"/>
          <w:sz w:val="22"/>
        </w:rPr>
      </w:pPr>
    </w:p>
    <w:p w14:paraId="162807F3" w14:textId="6FCAF6C6" w:rsidR="007F1B22" w:rsidRPr="00396833" w:rsidRDefault="00396833" w:rsidP="001475A2">
      <w:pPr>
        <w:spacing w:after="120"/>
        <w:rPr>
          <w:rFonts w:ascii="Arial Narrow" w:hAnsi="Arial Narrow"/>
          <w:b/>
          <w:color w:val="000000" w:themeColor="text1"/>
          <w:sz w:val="22"/>
        </w:rPr>
      </w:pPr>
      <w:r w:rsidRPr="00396833">
        <w:rPr>
          <w:rFonts w:ascii="Arial Narrow" w:hAnsi="Arial Narrow"/>
          <w:b/>
          <w:color w:val="000000" w:themeColor="text1"/>
          <w:sz w:val="22"/>
        </w:rPr>
        <w:t>5</w:t>
      </w:r>
      <w:r w:rsidR="007F1B22" w:rsidRPr="00396833">
        <w:rPr>
          <w:rFonts w:ascii="Arial Narrow" w:hAnsi="Arial Narrow"/>
          <w:b/>
          <w:color w:val="000000" w:themeColor="text1"/>
          <w:sz w:val="22"/>
        </w:rPr>
        <w:t>) Items for discussion/noting</w:t>
      </w:r>
    </w:p>
    <w:p w14:paraId="396A7AC5" w14:textId="69E3F131" w:rsidR="007176C8" w:rsidRPr="00396833" w:rsidRDefault="00396833" w:rsidP="00506339">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Pr>
          <w:rFonts w:ascii="Arial Narrow" w:hAnsi="Arial Narrow"/>
          <w:b/>
          <w:color w:val="000000" w:themeColor="text1"/>
          <w:sz w:val="22"/>
        </w:rPr>
        <w:t>5</w:t>
      </w:r>
      <w:r w:rsidR="007176C8" w:rsidRPr="00396833">
        <w:rPr>
          <w:rFonts w:ascii="Arial Narrow" w:hAnsi="Arial Narrow"/>
          <w:b/>
          <w:color w:val="000000" w:themeColor="text1"/>
          <w:sz w:val="22"/>
        </w:rPr>
        <w:t>(</w:t>
      </w:r>
      <w:r w:rsidR="007F1C1D" w:rsidRPr="00396833">
        <w:rPr>
          <w:rFonts w:ascii="Arial Narrow" w:hAnsi="Arial Narrow"/>
          <w:b/>
          <w:color w:val="000000" w:themeColor="text1"/>
          <w:sz w:val="22"/>
        </w:rPr>
        <w:t>a</w:t>
      </w:r>
      <w:r w:rsidR="007176C8" w:rsidRPr="00396833">
        <w:rPr>
          <w:rFonts w:ascii="Arial Narrow" w:hAnsi="Arial Narrow"/>
          <w:b/>
          <w:color w:val="000000" w:themeColor="text1"/>
          <w:sz w:val="22"/>
        </w:rPr>
        <w:t xml:space="preserve">) </w:t>
      </w:r>
      <w:r w:rsidRPr="00396833">
        <w:rPr>
          <w:rFonts w:ascii="Arial Narrow" w:hAnsi="Arial Narrow"/>
          <w:b/>
          <w:color w:val="000000" w:themeColor="text1"/>
          <w:sz w:val="22"/>
        </w:rPr>
        <w:t>Offsets, waivers and costing base for 2019-20</w:t>
      </w:r>
    </w:p>
    <w:p w14:paraId="124269CD" w14:textId="77777777" w:rsidR="00B43D00" w:rsidRPr="00804107" w:rsidRDefault="007176C8" w:rsidP="00796F1F">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804107">
        <w:rPr>
          <w:rFonts w:ascii="Arial Narrow" w:hAnsi="Arial Narrow"/>
          <w:b/>
          <w:color w:val="000000" w:themeColor="text1"/>
          <w:sz w:val="22"/>
        </w:rPr>
        <w:t xml:space="preserve">BACKGROUND: </w:t>
      </w:r>
      <w:r w:rsidRPr="00804107">
        <w:rPr>
          <w:rFonts w:ascii="Arial Narrow" w:hAnsi="Arial Narrow"/>
          <w:color w:val="000000" w:themeColor="text1"/>
          <w:sz w:val="22"/>
        </w:rPr>
        <w:tab/>
      </w:r>
    </w:p>
    <w:p w14:paraId="20D1E74D" w14:textId="5E05ECBE" w:rsidR="00796F1F" w:rsidRPr="00804107" w:rsidRDefault="00202D67" w:rsidP="00796F1F">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804107">
        <w:rPr>
          <w:rFonts w:ascii="Arial Narrow" w:hAnsi="Arial Narrow"/>
          <w:color w:val="000000" w:themeColor="text1"/>
          <w:sz w:val="22"/>
        </w:rPr>
        <w:t xml:space="preserve">The 2019-20 </w:t>
      </w:r>
      <w:r w:rsidR="00804107" w:rsidRPr="00804107">
        <w:rPr>
          <w:rFonts w:ascii="Arial Narrow" w:hAnsi="Arial Narrow"/>
          <w:color w:val="000000" w:themeColor="text1"/>
          <w:sz w:val="22"/>
        </w:rPr>
        <w:t>levies will be amended in Regulation ahead of the licensing year. As in previous years</w:t>
      </w:r>
      <w:r w:rsidR="001F4BB3" w:rsidRPr="00804107">
        <w:rPr>
          <w:rFonts w:ascii="Arial Narrow" w:hAnsi="Arial Narrow"/>
          <w:color w:val="000000" w:themeColor="text1"/>
          <w:sz w:val="22"/>
        </w:rPr>
        <w:t xml:space="preserve">, </w:t>
      </w:r>
      <w:r w:rsidR="00804107" w:rsidRPr="00804107">
        <w:rPr>
          <w:rFonts w:ascii="Arial Narrow" w:hAnsi="Arial Narrow"/>
          <w:color w:val="000000" w:themeColor="text1"/>
          <w:sz w:val="22"/>
        </w:rPr>
        <w:t xml:space="preserve">the levies will be reviewed for </w:t>
      </w:r>
      <w:r w:rsidR="00BE5F86" w:rsidRPr="00804107">
        <w:rPr>
          <w:rFonts w:ascii="Arial Narrow" w:hAnsi="Arial Narrow"/>
          <w:color w:val="000000" w:themeColor="text1"/>
          <w:sz w:val="22"/>
        </w:rPr>
        <w:t>several</w:t>
      </w:r>
      <w:r w:rsidR="00804107" w:rsidRPr="00804107">
        <w:rPr>
          <w:rFonts w:ascii="Arial Narrow" w:hAnsi="Arial Narrow"/>
          <w:color w:val="000000" w:themeColor="text1"/>
          <w:sz w:val="22"/>
        </w:rPr>
        <w:t xml:space="preserve"> factors including licence numbers, services to be delivered and not delivered, and revised base FTE costs. The levies are also adjusted for waivers in 2019-20 and offsets from 2017-18. A summary of changes was provided to FCRSC with proposed adjustments. The committee was also asked to identify any further changes that were not included in the summary. </w:t>
      </w:r>
    </w:p>
    <w:p w14:paraId="7BAE0449" w14:textId="77777777" w:rsidR="00744A62" w:rsidRPr="00804107" w:rsidRDefault="001E2232" w:rsidP="00506339">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804107">
        <w:rPr>
          <w:rFonts w:ascii="Arial Narrow" w:hAnsi="Arial Narrow"/>
          <w:b/>
          <w:color w:val="000000" w:themeColor="text1"/>
          <w:sz w:val="22"/>
        </w:rPr>
        <w:t xml:space="preserve">OUTCOME: </w:t>
      </w:r>
    </w:p>
    <w:p w14:paraId="7836DCDF" w14:textId="55999106" w:rsidR="00804107" w:rsidRPr="00804107" w:rsidRDefault="000B05BC" w:rsidP="00B43D00">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804107">
        <w:rPr>
          <w:rFonts w:ascii="Arial Narrow" w:hAnsi="Arial Narrow"/>
          <w:color w:val="000000" w:themeColor="text1"/>
          <w:sz w:val="22"/>
        </w:rPr>
        <w:t>1.</w:t>
      </w:r>
      <w:r w:rsidR="000E6D40" w:rsidRPr="00804107">
        <w:rPr>
          <w:rFonts w:ascii="Arial Narrow" w:hAnsi="Arial Narrow"/>
          <w:color w:val="000000" w:themeColor="text1"/>
          <w:sz w:val="22"/>
        </w:rPr>
        <w:t xml:space="preserve"> </w:t>
      </w:r>
      <w:r w:rsidR="00804107" w:rsidRPr="00804107">
        <w:rPr>
          <w:rFonts w:ascii="Arial Narrow" w:hAnsi="Arial Narrow"/>
          <w:color w:val="000000" w:themeColor="text1"/>
          <w:sz w:val="22"/>
        </w:rPr>
        <w:t>FCRSC noted that SIV would be</w:t>
      </w:r>
      <w:r w:rsidR="00573831">
        <w:rPr>
          <w:rFonts w:ascii="Arial Narrow" w:hAnsi="Arial Narrow"/>
          <w:color w:val="000000" w:themeColor="text1"/>
          <w:sz w:val="22"/>
        </w:rPr>
        <w:t xml:space="preserve"> seeking to</w:t>
      </w:r>
      <w:r w:rsidR="00804107" w:rsidRPr="00804107">
        <w:rPr>
          <w:rFonts w:ascii="Arial Narrow" w:hAnsi="Arial Narrow"/>
          <w:color w:val="000000" w:themeColor="text1"/>
          <w:sz w:val="22"/>
        </w:rPr>
        <w:t xml:space="preserve"> discuss service schedules with VFA staff in the following week to discern any changes to services. </w:t>
      </w:r>
    </w:p>
    <w:p w14:paraId="6D441378" w14:textId="4FBD764D" w:rsidR="00D12786" w:rsidRPr="00E85466" w:rsidRDefault="00804107" w:rsidP="00804107">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E85466">
        <w:rPr>
          <w:rFonts w:ascii="Arial Narrow" w:hAnsi="Arial Narrow"/>
          <w:sz w:val="22"/>
        </w:rPr>
        <w:t>2</w:t>
      </w:r>
      <w:r w:rsidR="00D12786" w:rsidRPr="00E85466">
        <w:rPr>
          <w:rFonts w:ascii="Arial Narrow" w:hAnsi="Arial Narrow"/>
          <w:sz w:val="22"/>
        </w:rPr>
        <w:t xml:space="preserve">. </w:t>
      </w:r>
      <w:r w:rsidR="00E85466" w:rsidRPr="00E85466">
        <w:rPr>
          <w:rFonts w:ascii="Arial Narrow" w:hAnsi="Arial Narrow"/>
          <w:sz w:val="22"/>
        </w:rPr>
        <w:t xml:space="preserve">Industry raised the </w:t>
      </w:r>
      <w:r w:rsidR="00E85466">
        <w:rPr>
          <w:rFonts w:ascii="Arial Narrow" w:hAnsi="Arial Narrow"/>
          <w:sz w:val="22"/>
        </w:rPr>
        <w:t xml:space="preserve">recognition of </w:t>
      </w:r>
      <w:r w:rsidR="00E85466" w:rsidRPr="00E85466">
        <w:rPr>
          <w:rFonts w:ascii="Arial Narrow" w:hAnsi="Arial Narrow"/>
          <w:sz w:val="22"/>
        </w:rPr>
        <w:t xml:space="preserve">community good </w:t>
      </w:r>
      <w:r w:rsidR="00E85466">
        <w:rPr>
          <w:rFonts w:ascii="Arial Narrow" w:hAnsi="Arial Narrow"/>
          <w:sz w:val="22"/>
        </w:rPr>
        <w:t>in</w:t>
      </w:r>
      <w:r w:rsidR="00E85466" w:rsidRPr="00E85466">
        <w:rPr>
          <w:rFonts w:ascii="Arial Narrow" w:hAnsi="Arial Narrow"/>
          <w:sz w:val="22"/>
        </w:rPr>
        <w:t xml:space="preserve"> Sea Urchin harvesting and the difference in approach between states.</w:t>
      </w:r>
      <w:r w:rsidR="00E85466">
        <w:rPr>
          <w:rFonts w:ascii="Arial Narrow" w:hAnsi="Arial Narrow"/>
          <w:sz w:val="22"/>
        </w:rPr>
        <w:t xml:space="preserve"> </w:t>
      </w:r>
    </w:p>
    <w:p w14:paraId="4D1EC030" w14:textId="6EBD73BE" w:rsidR="00905EC9" w:rsidRPr="00E85466" w:rsidRDefault="00905EC9" w:rsidP="005E6A7C">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E85466">
        <w:rPr>
          <w:rFonts w:ascii="Arial Narrow" w:hAnsi="Arial Narrow"/>
          <w:b/>
          <w:sz w:val="22"/>
        </w:rPr>
        <w:t>ACTIONS:</w:t>
      </w:r>
    </w:p>
    <w:p w14:paraId="2096A482" w14:textId="74BCD364" w:rsidR="001937C7" w:rsidRPr="00E85466" w:rsidRDefault="00905EC9" w:rsidP="00B43D00">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E85466">
        <w:rPr>
          <w:rFonts w:ascii="Arial Narrow" w:hAnsi="Arial Narrow"/>
          <w:sz w:val="22"/>
        </w:rPr>
        <w:t xml:space="preserve">1. </w:t>
      </w:r>
      <w:r w:rsidR="00E85466" w:rsidRPr="00E85466">
        <w:rPr>
          <w:rFonts w:ascii="Arial Narrow" w:hAnsi="Arial Narrow"/>
          <w:sz w:val="22"/>
        </w:rPr>
        <w:t>The VFA to provide a discussion paper on the Sea Urchin licence class in Victoria and other states and considering the price for sale and comm</w:t>
      </w:r>
      <w:r w:rsidR="00E85466">
        <w:rPr>
          <w:rFonts w:ascii="Arial Narrow" w:hAnsi="Arial Narrow"/>
          <w:sz w:val="22"/>
        </w:rPr>
        <w:t>on</w:t>
      </w:r>
      <w:r w:rsidR="00E85466" w:rsidRPr="00E85466">
        <w:rPr>
          <w:rFonts w:ascii="Arial Narrow" w:hAnsi="Arial Narrow"/>
          <w:sz w:val="22"/>
        </w:rPr>
        <w:t xml:space="preserve"> benefits of commercial harvesting</w:t>
      </w:r>
      <w:r w:rsidR="00573831">
        <w:rPr>
          <w:rFonts w:ascii="Arial Narrow" w:hAnsi="Arial Narrow"/>
          <w:sz w:val="22"/>
        </w:rPr>
        <w:t>, including the benefits removal of Urchins provides other fisheries</w:t>
      </w:r>
      <w:r w:rsidR="001937C7" w:rsidRPr="00E85466">
        <w:rPr>
          <w:rFonts w:ascii="Arial Narrow" w:hAnsi="Arial Narrow"/>
          <w:sz w:val="22"/>
        </w:rPr>
        <w:t xml:space="preserve">. </w:t>
      </w:r>
      <w:r w:rsidR="00E85466">
        <w:rPr>
          <w:rFonts w:ascii="Arial Narrow" w:hAnsi="Arial Narrow"/>
          <w:sz w:val="22"/>
        </w:rPr>
        <w:t>The Sec will include the issue in the letter to the Minister.</w:t>
      </w:r>
    </w:p>
    <w:p w14:paraId="23CD0214" w14:textId="0161F21E" w:rsidR="004D1349" w:rsidRDefault="001937C7" w:rsidP="00804107">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E85466">
        <w:rPr>
          <w:rFonts w:ascii="Arial Narrow" w:hAnsi="Arial Narrow"/>
          <w:sz w:val="22"/>
        </w:rPr>
        <w:t xml:space="preserve">2. </w:t>
      </w:r>
      <w:r w:rsidR="00E85466" w:rsidRPr="00E85466">
        <w:rPr>
          <w:rFonts w:ascii="Arial Narrow" w:hAnsi="Arial Narrow"/>
          <w:sz w:val="22"/>
        </w:rPr>
        <w:t>The Sec to provide a summary of FTE base costs over the previous five years.</w:t>
      </w:r>
    </w:p>
    <w:p w14:paraId="259210D6" w14:textId="75C01EA0" w:rsidR="00E85466" w:rsidRDefault="00E85466" w:rsidP="00804107">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3. The VFA to provide an estimated range for tenders for the abalone and rock lobster research services in 2019-20 based on past costs and to allow an appropriate</w:t>
      </w:r>
      <w:r w:rsidR="00665B9F">
        <w:rPr>
          <w:rFonts w:ascii="Arial Narrow" w:hAnsi="Arial Narrow"/>
          <w:sz w:val="22"/>
        </w:rPr>
        <w:t xml:space="preserve">, </w:t>
      </w:r>
      <w:r>
        <w:rPr>
          <w:rFonts w:ascii="Arial Narrow" w:hAnsi="Arial Narrow"/>
          <w:sz w:val="22"/>
        </w:rPr>
        <w:t xml:space="preserve">prospective </w:t>
      </w:r>
      <w:r w:rsidR="00665B9F">
        <w:rPr>
          <w:rFonts w:ascii="Arial Narrow" w:hAnsi="Arial Narrow"/>
          <w:sz w:val="22"/>
        </w:rPr>
        <w:t>‘</w:t>
      </w:r>
      <w:r>
        <w:rPr>
          <w:rFonts w:ascii="Arial Narrow" w:hAnsi="Arial Narrow"/>
          <w:sz w:val="22"/>
        </w:rPr>
        <w:t>maximum levy</w:t>
      </w:r>
      <w:r w:rsidR="00665B9F">
        <w:rPr>
          <w:rFonts w:ascii="Arial Narrow" w:hAnsi="Arial Narrow"/>
          <w:sz w:val="22"/>
        </w:rPr>
        <w:t>’</w:t>
      </w:r>
      <w:r>
        <w:rPr>
          <w:rFonts w:ascii="Arial Narrow" w:hAnsi="Arial Narrow"/>
          <w:sz w:val="22"/>
        </w:rPr>
        <w:t xml:space="preserve"> to be set</w:t>
      </w:r>
      <w:r w:rsidR="00665B9F">
        <w:rPr>
          <w:rFonts w:ascii="Arial Narrow" w:hAnsi="Arial Narrow"/>
          <w:sz w:val="22"/>
        </w:rPr>
        <w:t xml:space="preserve"> with confidence</w:t>
      </w:r>
      <w:r>
        <w:rPr>
          <w:rFonts w:ascii="Arial Narrow" w:hAnsi="Arial Narrow"/>
          <w:sz w:val="22"/>
        </w:rPr>
        <w:t xml:space="preserve">.  </w:t>
      </w:r>
    </w:p>
    <w:p w14:paraId="06E84BB6" w14:textId="5FAAE796" w:rsidR="00665B9F" w:rsidRDefault="00665B9F" w:rsidP="00804107">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4. SIV to identify workplan activities and </w:t>
      </w:r>
      <w:r w:rsidR="00781619">
        <w:rPr>
          <w:rFonts w:ascii="Arial Narrow" w:hAnsi="Arial Narrow"/>
          <w:sz w:val="22"/>
        </w:rPr>
        <w:t xml:space="preserve">anticipated </w:t>
      </w:r>
      <w:r>
        <w:rPr>
          <w:rFonts w:ascii="Arial Narrow" w:hAnsi="Arial Narrow"/>
          <w:sz w:val="22"/>
        </w:rPr>
        <w:t>costs for VFA research staff as an agenda item at the upcoming RLRAG meeting.</w:t>
      </w:r>
    </w:p>
    <w:p w14:paraId="1CF01EED" w14:textId="67CB6199" w:rsidR="00665B9F" w:rsidRPr="00E85466" w:rsidRDefault="00665B9F" w:rsidP="00804107">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5. The Sec to email the 2017-18 final report to committee members.</w:t>
      </w:r>
    </w:p>
    <w:p w14:paraId="62592FAF" w14:textId="77777777" w:rsidR="00922164" w:rsidRPr="005458A6" w:rsidRDefault="00922164" w:rsidP="00922164">
      <w:pPr>
        <w:spacing w:before="0"/>
        <w:rPr>
          <w:rFonts w:ascii="Arial Narrow" w:hAnsi="Arial Narrow"/>
          <w:b/>
          <w:color w:val="FF0000"/>
          <w:sz w:val="22"/>
        </w:rPr>
      </w:pPr>
    </w:p>
    <w:p w14:paraId="251118A7" w14:textId="0018E162" w:rsidR="00C84BCC" w:rsidRPr="00396833" w:rsidRDefault="00396833" w:rsidP="00C84BCC">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396833">
        <w:rPr>
          <w:rFonts w:ascii="Arial Narrow" w:hAnsi="Arial Narrow"/>
          <w:b/>
          <w:color w:val="000000" w:themeColor="text1"/>
          <w:sz w:val="22"/>
        </w:rPr>
        <w:t>5</w:t>
      </w:r>
      <w:r w:rsidR="00C84BCC" w:rsidRPr="00396833">
        <w:rPr>
          <w:rFonts w:ascii="Arial Narrow" w:hAnsi="Arial Narrow"/>
          <w:b/>
          <w:color w:val="000000" w:themeColor="text1"/>
          <w:sz w:val="22"/>
        </w:rPr>
        <w:t xml:space="preserve">(b) </w:t>
      </w:r>
      <w:r w:rsidRPr="00396833">
        <w:rPr>
          <w:rFonts w:ascii="Arial Narrow" w:hAnsi="Arial Narrow"/>
          <w:b/>
          <w:color w:val="000000" w:themeColor="text1"/>
          <w:sz w:val="22"/>
        </w:rPr>
        <w:t>Update on service schedules</w:t>
      </w:r>
    </w:p>
    <w:p w14:paraId="36DAE78A" w14:textId="77777777" w:rsidR="00B43D00" w:rsidRPr="00665B9F" w:rsidRDefault="00C84BCC" w:rsidP="00796F1F">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665B9F">
        <w:rPr>
          <w:rFonts w:ascii="Arial Narrow" w:hAnsi="Arial Narrow"/>
          <w:b/>
          <w:sz w:val="22"/>
        </w:rPr>
        <w:t>BACKGROUND:</w:t>
      </w:r>
    </w:p>
    <w:p w14:paraId="40AA6DAD" w14:textId="738DAC2F" w:rsidR="001F4BB3" w:rsidRPr="00665B9F" w:rsidRDefault="00665B9F" w:rsidP="001F4BB3">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665B9F">
        <w:rPr>
          <w:rFonts w:ascii="Arial Narrow" w:eastAsia="Arial Narrow" w:hAnsi="Arial Narrow" w:cs="Arial Narrow"/>
          <w:bCs/>
          <w:sz w:val="22"/>
          <w:szCs w:val="22"/>
        </w:rPr>
        <w:lastRenderedPageBreak/>
        <w:t>A selection of 2018-19</w:t>
      </w:r>
      <w:r w:rsidR="001F4BB3" w:rsidRPr="00665B9F">
        <w:rPr>
          <w:rFonts w:ascii="Arial Narrow" w:eastAsia="Arial Narrow" w:hAnsi="Arial Narrow" w:cs="Arial Narrow"/>
          <w:bCs/>
          <w:sz w:val="22"/>
          <w:szCs w:val="22"/>
        </w:rPr>
        <w:t xml:space="preserve"> service schedules were provided a</w:t>
      </w:r>
      <w:r w:rsidRPr="00665B9F">
        <w:rPr>
          <w:rFonts w:ascii="Arial Narrow" w:eastAsia="Arial Narrow" w:hAnsi="Arial Narrow" w:cs="Arial Narrow"/>
          <w:bCs/>
          <w:sz w:val="22"/>
          <w:szCs w:val="22"/>
        </w:rPr>
        <w:t>t the meeting following a review of the schedules between SIV and VFA</w:t>
      </w:r>
      <w:r w:rsidR="002E17FF" w:rsidRPr="00665B9F">
        <w:rPr>
          <w:rFonts w:ascii="Arial Narrow" w:eastAsia="Arial Narrow" w:hAnsi="Arial Narrow" w:cs="Arial Narrow"/>
          <w:bCs/>
          <w:sz w:val="22"/>
          <w:szCs w:val="22"/>
        </w:rPr>
        <w:t>.</w:t>
      </w:r>
      <w:r w:rsidRPr="00665B9F">
        <w:rPr>
          <w:rFonts w:ascii="Arial Narrow" w:eastAsia="Arial Narrow" w:hAnsi="Arial Narrow" w:cs="Arial Narrow"/>
          <w:bCs/>
          <w:sz w:val="22"/>
          <w:szCs w:val="22"/>
        </w:rPr>
        <w:t xml:space="preserve"> Items identified for amendment or clarification were then relayed to FCRSC. </w:t>
      </w:r>
      <w:r w:rsidR="001F4BB3" w:rsidRPr="00665B9F">
        <w:rPr>
          <w:rFonts w:ascii="Arial Narrow" w:hAnsi="Arial Narrow"/>
          <w:sz w:val="22"/>
        </w:rPr>
        <w:t xml:space="preserve"> </w:t>
      </w:r>
    </w:p>
    <w:p w14:paraId="30AB247D" w14:textId="77777777" w:rsidR="00C84BCC" w:rsidRPr="00525B71" w:rsidRDefault="00C84BCC" w:rsidP="00C84BCC">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525B71">
        <w:rPr>
          <w:rFonts w:ascii="Arial Narrow" w:hAnsi="Arial Narrow"/>
          <w:b/>
          <w:sz w:val="22"/>
        </w:rPr>
        <w:t xml:space="preserve">OUTCOMES: </w:t>
      </w:r>
    </w:p>
    <w:p w14:paraId="518C7CE7" w14:textId="77777777" w:rsidR="008B40AF" w:rsidRPr="00525B71" w:rsidRDefault="00C84BCC" w:rsidP="008B40A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25B71">
        <w:rPr>
          <w:rFonts w:ascii="Arial Narrow" w:hAnsi="Arial Narrow"/>
          <w:sz w:val="22"/>
        </w:rPr>
        <w:t xml:space="preserve">1. </w:t>
      </w:r>
      <w:r w:rsidR="008B40AF" w:rsidRPr="00525B71">
        <w:rPr>
          <w:rFonts w:ascii="Arial Narrow" w:hAnsi="Arial Narrow"/>
          <w:sz w:val="22"/>
        </w:rPr>
        <w:t>FCRSC noted the draft schedules for 2018-19 and that work on completing the schedules as ‘final’ was underway.</w:t>
      </w:r>
    </w:p>
    <w:p w14:paraId="6167A368" w14:textId="075CE631" w:rsidR="00D12786" w:rsidRPr="00525B71" w:rsidRDefault="008B40AF" w:rsidP="00665B9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25B71">
        <w:rPr>
          <w:rFonts w:ascii="Arial Narrow" w:hAnsi="Arial Narrow"/>
          <w:sz w:val="22"/>
        </w:rPr>
        <w:t>2</w:t>
      </w:r>
      <w:r w:rsidR="00665B9F" w:rsidRPr="00525B71">
        <w:rPr>
          <w:rFonts w:ascii="Arial Narrow" w:hAnsi="Arial Narrow"/>
          <w:sz w:val="22"/>
        </w:rPr>
        <w:t xml:space="preserve">. </w:t>
      </w:r>
      <w:r w:rsidR="00781619" w:rsidRPr="00525B71">
        <w:rPr>
          <w:rFonts w:ascii="Arial Narrow" w:hAnsi="Arial Narrow"/>
          <w:sz w:val="22"/>
        </w:rPr>
        <w:t>FCRSC noted that a generic research service of reporting on catch and effort was proposed for all fisheries (except those with existing stock assessment arrangements).</w:t>
      </w:r>
    </w:p>
    <w:p w14:paraId="11F7AAE3" w14:textId="3A831046" w:rsidR="00781619" w:rsidRPr="00525B71" w:rsidRDefault="00781619" w:rsidP="00665B9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25B71">
        <w:rPr>
          <w:rFonts w:ascii="Arial Narrow" w:hAnsi="Arial Narrow"/>
          <w:sz w:val="22"/>
        </w:rPr>
        <w:t xml:space="preserve">3. The relevant industry representatives were asked to review the </w:t>
      </w:r>
      <w:r w:rsidR="00573831">
        <w:rPr>
          <w:rFonts w:ascii="Arial Narrow" w:hAnsi="Arial Narrow"/>
          <w:sz w:val="22"/>
        </w:rPr>
        <w:t>A</w:t>
      </w:r>
      <w:r w:rsidRPr="00525B71">
        <w:rPr>
          <w:rFonts w:ascii="Arial Narrow" w:hAnsi="Arial Narrow"/>
          <w:sz w:val="22"/>
        </w:rPr>
        <w:t xml:space="preserve">balone and </w:t>
      </w:r>
      <w:r w:rsidR="00573831">
        <w:rPr>
          <w:rFonts w:ascii="Arial Narrow" w:hAnsi="Arial Narrow"/>
          <w:sz w:val="22"/>
        </w:rPr>
        <w:t>R</w:t>
      </w:r>
      <w:r w:rsidRPr="00525B71">
        <w:rPr>
          <w:rFonts w:ascii="Arial Narrow" w:hAnsi="Arial Narrow"/>
          <w:sz w:val="22"/>
        </w:rPr>
        <w:t xml:space="preserve">ock </w:t>
      </w:r>
      <w:r w:rsidR="00573831">
        <w:rPr>
          <w:rFonts w:ascii="Arial Narrow" w:hAnsi="Arial Narrow"/>
          <w:sz w:val="22"/>
        </w:rPr>
        <w:t>L</w:t>
      </w:r>
      <w:r w:rsidR="00573831" w:rsidRPr="00525B71">
        <w:rPr>
          <w:rFonts w:ascii="Arial Narrow" w:hAnsi="Arial Narrow"/>
          <w:sz w:val="22"/>
        </w:rPr>
        <w:t xml:space="preserve">obster </w:t>
      </w:r>
      <w:r w:rsidRPr="00525B71">
        <w:rPr>
          <w:rFonts w:ascii="Arial Narrow" w:hAnsi="Arial Narrow"/>
          <w:sz w:val="22"/>
        </w:rPr>
        <w:t xml:space="preserve">schedules and report back with any further comments on delivery of services to date and proposed services for 2019-20.  </w:t>
      </w:r>
    </w:p>
    <w:p w14:paraId="3B3CEB6F" w14:textId="3C2DFF41" w:rsidR="00781619" w:rsidRPr="00525B71" w:rsidRDefault="00781619" w:rsidP="00665B9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25B71">
        <w:rPr>
          <w:rFonts w:ascii="Arial Narrow" w:hAnsi="Arial Narrow"/>
          <w:sz w:val="22"/>
        </w:rPr>
        <w:t>4. FCRSC agreed that dates provided in the KPIs for services</w:t>
      </w:r>
      <w:r w:rsidR="00525B71" w:rsidRPr="00525B71">
        <w:rPr>
          <w:rFonts w:ascii="Arial Narrow" w:hAnsi="Arial Narrow"/>
          <w:sz w:val="22"/>
        </w:rPr>
        <w:t xml:space="preserve">. They value being </w:t>
      </w:r>
      <w:r w:rsidRPr="00525B71">
        <w:rPr>
          <w:rFonts w:ascii="Arial Narrow" w:hAnsi="Arial Narrow"/>
          <w:sz w:val="22"/>
        </w:rPr>
        <w:t xml:space="preserve">as a target </w:t>
      </w:r>
      <w:r w:rsidR="00525B71" w:rsidRPr="00525B71">
        <w:rPr>
          <w:rFonts w:ascii="Arial Narrow" w:hAnsi="Arial Narrow"/>
          <w:sz w:val="22"/>
        </w:rPr>
        <w:t>rather than a point for non-delivery.</w:t>
      </w:r>
      <w:r w:rsidRPr="00525B71">
        <w:rPr>
          <w:rFonts w:ascii="Arial Narrow" w:hAnsi="Arial Narrow"/>
          <w:sz w:val="22"/>
        </w:rPr>
        <w:t xml:space="preserve"> </w:t>
      </w:r>
    </w:p>
    <w:p w14:paraId="7838A921" w14:textId="77777777" w:rsidR="00C84BCC" w:rsidRPr="00525B71" w:rsidRDefault="00C84BCC" w:rsidP="00C84BCC">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525B71">
        <w:rPr>
          <w:rFonts w:ascii="Arial Narrow" w:hAnsi="Arial Narrow"/>
          <w:b/>
          <w:sz w:val="22"/>
        </w:rPr>
        <w:t>ACTIONS:</w:t>
      </w:r>
    </w:p>
    <w:p w14:paraId="13BE02BD" w14:textId="52D1FCE0" w:rsidR="004F2CCB" w:rsidRPr="00525B71" w:rsidRDefault="00C84BCC" w:rsidP="00B43D00">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25B71">
        <w:rPr>
          <w:rFonts w:ascii="Arial Narrow" w:hAnsi="Arial Narrow"/>
          <w:sz w:val="22"/>
        </w:rPr>
        <w:t xml:space="preserve">1.  </w:t>
      </w:r>
      <w:r w:rsidR="008B40AF" w:rsidRPr="00525B71">
        <w:rPr>
          <w:rFonts w:ascii="Arial Narrow" w:hAnsi="Arial Narrow"/>
          <w:sz w:val="22"/>
        </w:rPr>
        <w:t xml:space="preserve">The Sec to </w:t>
      </w:r>
      <w:r w:rsidR="00E85466" w:rsidRPr="00525B71">
        <w:rPr>
          <w:rFonts w:ascii="Arial Narrow" w:hAnsi="Arial Narrow"/>
          <w:sz w:val="22"/>
        </w:rPr>
        <w:t>clarif</w:t>
      </w:r>
      <w:r w:rsidR="00BA49E0" w:rsidRPr="00525B71">
        <w:rPr>
          <w:rFonts w:ascii="Arial Narrow" w:hAnsi="Arial Narrow"/>
          <w:sz w:val="22"/>
        </w:rPr>
        <w:t>y</w:t>
      </w:r>
      <w:r w:rsidR="00E85466" w:rsidRPr="00525B71">
        <w:rPr>
          <w:rFonts w:ascii="Arial Narrow" w:hAnsi="Arial Narrow"/>
          <w:sz w:val="22"/>
        </w:rPr>
        <w:t xml:space="preserve"> stakeholders as commercial licence holders </w:t>
      </w:r>
      <w:r w:rsidR="00781619" w:rsidRPr="00525B71">
        <w:rPr>
          <w:rFonts w:ascii="Arial Narrow" w:hAnsi="Arial Narrow"/>
          <w:sz w:val="22"/>
        </w:rPr>
        <w:t xml:space="preserve">in the text under </w:t>
      </w:r>
      <w:r w:rsidR="00E85466" w:rsidRPr="00525B71">
        <w:rPr>
          <w:rFonts w:ascii="Arial Narrow" w:hAnsi="Arial Narrow"/>
          <w:sz w:val="22"/>
        </w:rPr>
        <w:t>Management Services</w:t>
      </w:r>
      <w:r w:rsidR="008B40AF" w:rsidRPr="00525B71">
        <w:rPr>
          <w:rFonts w:ascii="Arial Narrow" w:hAnsi="Arial Narrow"/>
          <w:sz w:val="22"/>
        </w:rPr>
        <w:t>.</w:t>
      </w:r>
    </w:p>
    <w:p w14:paraId="5C2721CF" w14:textId="4BA62D1D" w:rsidR="008B40AF" w:rsidRPr="00525B71" w:rsidRDefault="008B40AF" w:rsidP="00665B9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25B71">
        <w:rPr>
          <w:rFonts w:ascii="Arial Narrow" w:hAnsi="Arial Narrow"/>
          <w:sz w:val="22"/>
        </w:rPr>
        <w:t>2.</w:t>
      </w:r>
      <w:r w:rsidR="00781619" w:rsidRPr="00525B71">
        <w:rPr>
          <w:rFonts w:ascii="Arial Narrow" w:hAnsi="Arial Narrow"/>
          <w:sz w:val="22"/>
        </w:rPr>
        <w:t xml:space="preserve"> The Sec to clarify the delivery of reference points in the Gippsland lakes schedule for 2017-18.</w:t>
      </w:r>
      <w:r w:rsidRPr="00525B71">
        <w:rPr>
          <w:rFonts w:ascii="Arial Narrow" w:hAnsi="Arial Narrow"/>
          <w:sz w:val="22"/>
        </w:rPr>
        <w:t xml:space="preserve"> </w:t>
      </w:r>
    </w:p>
    <w:p w14:paraId="411D9CD5" w14:textId="4A479D84" w:rsidR="00525B71" w:rsidRDefault="00525B71" w:rsidP="00665B9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25B71">
        <w:rPr>
          <w:rFonts w:ascii="Arial Narrow" w:hAnsi="Arial Narrow"/>
          <w:sz w:val="22"/>
        </w:rPr>
        <w:t>3. The Sec to email the 2018-19 service schedules and 2017-18 final report to FCRSC members.</w:t>
      </w:r>
    </w:p>
    <w:p w14:paraId="3872A420" w14:textId="590678C1" w:rsidR="00573831" w:rsidRPr="00525B71" w:rsidRDefault="00573831" w:rsidP="00665B9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4. The Sec to ensure the fee schedule on the bottom of each schedule is in the correct order to correlate with the remainder of the Schedule.</w:t>
      </w:r>
    </w:p>
    <w:p w14:paraId="739137A8" w14:textId="77777777" w:rsidR="00C84BCC" w:rsidRPr="005458A6" w:rsidRDefault="00C84BCC" w:rsidP="00922164">
      <w:pPr>
        <w:spacing w:before="0"/>
        <w:rPr>
          <w:rFonts w:ascii="Arial Narrow" w:hAnsi="Arial Narrow"/>
          <w:b/>
          <w:color w:val="FF0000"/>
          <w:sz w:val="22"/>
        </w:rPr>
      </w:pPr>
    </w:p>
    <w:p w14:paraId="12873C25" w14:textId="75BA1E88" w:rsidR="00922164" w:rsidRPr="00396833" w:rsidRDefault="00396833" w:rsidP="00922164">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396833">
        <w:rPr>
          <w:rFonts w:ascii="Arial Narrow" w:hAnsi="Arial Narrow"/>
          <w:b/>
          <w:color w:val="000000" w:themeColor="text1"/>
          <w:sz w:val="22"/>
        </w:rPr>
        <w:t>5</w:t>
      </w:r>
      <w:r w:rsidR="00922164" w:rsidRPr="00396833">
        <w:rPr>
          <w:rFonts w:ascii="Arial Narrow" w:hAnsi="Arial Narrow"/>
          <w:b/>
          <w:color w:val="000000" w:themeColor="text1"/>
          <w:sz w:val="22"/>
        </w:rPr>
        <w:t xml:space="preserve">(c) </w:t>
      </w:r>
      <w:r w:rsidR="00B43D00" w:rsidRPr="00396833">
        <w:rPr>
          <w:rFonts w:ascii="Arial Narrow" w:hAnsi="Arial Narrow"/>
          <w:b/>
          <w:color w:val="000000" w:themeColor="text1"/>
          <w:sz w:val="22"/>
        </w:rPr>
        <w:t>Cost Recovery</w:t>
      </w:r>
      <w:r w:rsidRPr="00396833">
        <w:rPr>
          <w:rFonts w:ascii="Arial Narrow" w:hAnsi="Arial Narrow"/>
          <w:b/>
          <w:color w:val="000000" w:themeColor="text1"/>
          <w:sz w:val="22"/>
        </w:rPr>
        <w:t xml:space="preserve"> Audit</w:t>
      </w:r>
    </w:p>
    <w:p w14:paraId="757AC914" w14:textId="77777777" w:rsidR="00B43D00" w:rsidRPr="00396833"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396833">
        <w:rPr>
          <w:rFonts w:ascii="Arial Narrow" w:hAnsi="Arial Narrow"/>
          <w:b/>
          <w:color w:val="000000" w:themeColor="text1"/>
          <w:sz w:val="22"/>
        </w:rPr>
        <w:t>BACKGROUND:</w:t>
      </w:r>
    </w:p>
    <w:p w14:paraId="691B1CAC" w14:textId="511432E2" w:rsidR="00922164" w:rsidRPr="00525B71" w:rsidRDefault="008B40AF"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C7376">
        <w:rPr>
          <w:rFonts w:ascii="Arial Narrow" w:hAnsi="Arial Narrow"/>
          <w:sz w:val="22"/>
        </w:rPr>
        <w:t xml:space="preserve">The VFA </w:t>
      </w:r>
      <w:r w:rsidR="00665B9F" w:rsidRPr="00BC7376">
        <w:rPr>
          <w:rFonts w:ascii="Arial Narrow" w:hAnsi="Arial Narrow"/>
          <w:sz w:val="22"/>
        </w:rPr>
        <w:t>Board’s Audit and Risk Committee have committed to undertaking 4 audits per year. The first of these relates to the cost recovery system and commenced in September 2018. Th</w:t>
      </w:r>
      <w:r w:rsidR="00573831">
        <w:rPr>
          <w:rFonts w:ascii="Arial Narrow" w:hAnsi="Arial Narrow"/>
          <w:sz w:val="22"/>
        </w:rPr>
        <w:t>is specific</w:t>
      </w:r>
      <w:r w:rsidR="00665B9F" w:rsidRPr="00BC7376">
        <w:rPr>
          <w:rFonts w:ascii="Arial Narrow" w:hAnsi="Arial Narrow"/>
          <w:sz w:val="22"/>
        </w:rPr>
        <w:t xml:space="preserve"> audit is looking at the interaction between the cost recovery system, on-ground delivery, budget and financial reporting systems</w:t>
      </w:r>
      <w:r w:rsidR="00BC7376" w:rsidRPr="00BC7376">
        <w:rPr>
          <w:rFonts w:ascii="Arial Narrow" w:hAnsi="Arial Narrow"/>
          <w:sz w:val="22"/>
        </w:rPr>
        <w:t xml:space="preserve">, and the distribution of funding from </w:t>
      </w:r>
      <w:r w:rsidR="00BC7376" w:rsidRPr="00525B71">
        <w:rPr>
          <w:rFonts w:ascii="Arial Narrow" w:hAnsi="Arial Narrow"/>
          <w:sz w:val="22"/>
        </w:rPr>
        <w:t>consolidated revenue</w:t>
      </w:r>
      <w:r w:rsidR="00665B9F" w:rsidRPr="00525B71">
        <w:rPr>
          <w:rFonts w:ascii="Arial Narrow" w:hAnsi="Arial Narrow"/>
          <w:sz w:val="22"/>
        </w:rPr>
        <w:t xml:space="preserve">. </w:t>
      </w:r>
      <w:r w:rsidR="00525B71" w:rsidRPr="00525B71">
        <w:rPr>
          <w:rFonts w:ascii="Arial Narrow" w:hAnsi="Arial Narrow"/>
          <w:sz w:val="22"/>
        </w:rPr>
        <w:t>The</w:t>
      </w:r>
      <w:r w:rsidR="00BC7376" w:rsidRPr="00525B71">
        <w:rPr>
          <w:rFonts w:ascii="Arial Narrow" w:hAnsi="Arial Narrow"/>
          <w:sz w:val="22"/>
        </w:rPr>
        <w:t xml:space="preserve"> report from the audit </w:t>
      </w:r>
      <w:r w:rsidR="00665B9F" w:rsidRPr="00525B71">
        <w:rPr>
          <w:rFonts w:ascii="Arial Narrow" w:hAnsi="Arial Narrow"/>
          <w:sz w:val="22"/>
        </w:rPr>
        <w:t>is due in October.</w:t>
      </w:r>
    </w:p>
    <w:p w14:paraId="5027EC64" w14:textId="77777777" w:rsidR="00922164" w:rsidRPr="00525B71" w:rsidRDefault="00922164" w:rsidP="00922164">
      <w:pPr>
        <w:pBdr>
          <w:top w:val="single" w:sz="4" w:space="1" w:color="auto"/>
          <w:left w:val="single" w:sz="4" w:space="4" w:color="auto"/>
          <w:bottom w:val="single" w:sz="4" w:space="1" w:color="auto"/>
          <w:right w:val="single" w:sz="4" w:space="4" w:color="auto"/>
        </w:pBdr>
        <w:tabs>
          <w:tab w:val="left" w:pos="3569"/>
        </w:tabs>
        <w:spacing w:before="0"/>
        <w:rPr>
          <w:rFonts w:ascii="Arial Narrow" w:hAnsi="Arial Narrow"/>
          <w:b/>
          <w:sz w:val="22"/>
        </w:rPr>
      </w:pPr>
      <w:r w:rsidRPr="00525B71">
        <w:rPr>
          <w:rFonts w:ascii="Arial Narrow" w:hAnsi="Arial Narrow"/>
          <w:b/>
          <w:sz w:val="22"/>
        </w:rPr>
        <w:t>OUTCOMES:</w:t>
      </w:r>
      <w:r w:rsidRPr="00525B71">
        <w:rPr>
          <w:rFonts w:ascii="Arial Narrow" w:hAnsi="Arial Narrow"/>
          <w:b/>
          <w:sz w:val="22"/>
        </w:rPr>
        <w:tab/>
      </w:r>
    </w:p>
    <w:p w14:paraId="04E3B4A4" w14:textId="0EF0DFB2" w:rsidR="00F476A4" w:rsidRPr="00525B71" w:rsidRDefault="00922164" w:rsidP="00B21935">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25B71">
        <w:rPr>
          <w:rFonts w:ascii="Arial Narrow" w:hAnsi="Arial Narrow"/>
          <w:sz w:val="22"/>
        </w:rPr>
        <w:t>1</w:t>
      </w:r>
      <w:r w:rsidR="00B21935" w:rsidRPr="00525B71">
        <w:rPr>
          <w:rFonts w:ascii="Arial Narrow" w:hAnsi="Arial Narrow"/>
          <w:sz w:val="22"/>
        </w:rPr>
        <w:t>.</w:t>
      </w:r>
      <w:r w:rsidR="00000609" w:rsidRPr="00525B71">
        <w:rPr>
          <w:rFonts w:ascii="Arial Narrow" w:hAnsi="Arial Narrow"/>
          <w:sz w:val="22"/>
        </w:rPr>
        <w:t xml:space="preserve"> The C</w:t>
      </w:r>
      <w:r w:rsidR="00E87665">
        <w:rPr>
          <w:rFonts w:ascii="Arial Narrow" w:hAnsi="Arial Narrow"/>
          <w:sz w:val="22"/>
        </w:rPr>
        <w:t xml:space="preserve">ost Recovery </w:t>
      </w:r>
      <w:r w:rsidR="00000609" w:rsidRPr="00525B71">
        <w:rPr>
          <w:rFonts w:ascii="Arial Narrow" w:hAnsi="Arial Narrow"/>
          <w:sz w:val="22"/>
        </w:rPr>
        <w:t>R</w:t>
      </w:r>
      <w:r w:rsidR="00E87665">
        <w:rPr>
          <w:rFonts w:ascii="Arial Narrow" w:hAnsi="Arial Narrow"/>
          <w:sz w:val="22"/>
        </w:rPr>
        <w:t>EVIEW</w:t>
      </w:r>
      <w:r w:rsidR="00000609" w:rsidRPr="00525B71">
        <w:rPr>
          <w:rFonts w:ascii="Arial Narrow" w:hAnsi="Arial Narrow"/>
          <w:sz w:val="22"/>
        </w:rPr>
        <w:t xml:space="preserve"> should include the matter of cost recovery for seismic applications due to the time and effort required to address requests. </w:t>
      </w:r>
    </w:p>
    <w:p w14:paraId="1CC331BD" w14:textId="0757DC35" w:rsidR="00525B71" w:rsidRPr="00525B71" w:rsidRDefault="00F476A4"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25B71">
        <w:rPr>
          <w:rFonts w:ascii="Arial Narrow" w:hAnsi="Arial Narrow"/>
          <w:sz w:val="22"/>
        </w:rPr>
        <w:t xml:space="preserve">2. </w:t>
      </w:r>
      <w:r w:rsidR="00665B9F" w:rsidRPr="00525B71">
        <w:rPr>
          <w:rFonts w:ascii="Arial Narrow" w:hAnsi="Arial Narrow"/>
          <w:sz w:val="22"/>
        </w:rPr>
        <w:t xml:space="preserve">The </w:t>
      </w:r>
      <w:r w:rsidR="00525B71" w:rsidRPr="00525B71">
        <w:rPr>
          <w:rFonts w:ascii="Arial Narrow" w:hAnsi="Arial Narrow"/>
          <w:sz w:val="22"/>
        </w:rPr>
        <w:t>audit will compare fisheries cost recovery with that in other agencies and advise on future practice.</w:t>
      </w:r>
    </w:p>
    <w:p w14:paraId="50A787BD" w14:textId="044EA56C" w:rsidR="00525B71" w:rsidRDefault="00525B71"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25B71">
        <w:rPr>
          <w:rFonts w:ascii="Arial Narrow" w:hAnsi="Arial Narrow"/>
          <w:sz w:val="22"/>
        </w:rPr>
        <w:t xml:space="preserve">3. The audit will consider what has been working successfully along with proposing solutions to concerns. Industry noted that they considered efficiency gains in cost recovery will continue despite diminishing returns. </w:t>
      </w:r>
    </w:p>
    <w:p w14:paraId="6F262036" w14:textId="26072B68" w:rsidR="00D72736" w:rsidRPr="00525B71" w:rsidRDefault="00D72736"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4. FCRSC noted that stakeholder input would be valuable in future audits.</w:t>
      </w:r>
    </w:p>
    <w:p w14:paraId="4AA2EDCD" w14:textId="245645DF" w:rsidR="00922164" w:rsidRPr="00525B71"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525B71">
        <w:rPr>
          <w:rFonts w:ascii="Arial Narrow" w:hAnsi="Arial Narrow"/>
          <w:b/>
          <w:sz w:val="22"/>
        </w:rPr>
        <w:t>ACTIONS:</w:t>
      </w:r>
    </w:p>
    <w:p w14:paraId="6789AE75" w14:textId="42885AE8" w:rsidR="00B43D00" w:rsidRPr="00525B71" w:rsidRDefault="00922164" w:rsidP="00B43D00">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25B71">
        <w:rPr>
          <w:rFonts w:ascii="Arial Narrow" w:hAnsi="Arial Narrow"/>
          <w:sz w:val="22"/>
        </w:rPr>
        <w:t xml:space="preserve">1. </w:t>
      </w:r>
      <w:r w:rsidR="00F476A4" w:rsidRPr="00525B71">
        <w:rPr>
          <w:rFonts w:ascii="Arial Narrow" w:hAnsi="Arial Narrow"/>
          <w:sz w:val="22"/>
        </w:rPr>
        <w:t xml:space="preserve">The </w:t>
      </w:r>
      <w:r w:rsidR="00BC7376" w:rsidRPr="00525B71">
        <w:rPr>
          <w:rFonts w:ascii="Arial Narrow" w:hAnsi="Arial Narrow"/>
          <w:sz w:val="22"/>
        </w:rPr>
        <w:t xml:space="preserve">VFA to provide FCRSC with the final audit report ahead of FCRSC #50. </w:t>
      </w:r>
    </w:p>
    <w:p w14:paraId="53CAD64E" w14:textId="77777777" w:rsidR="00922164" w:rsidRPr="005458A6" w:rsidRDefault="00922164" w:rsidP="00922164">
      <w:pPr>
        <w:spacing w:before="0"/>
        <w:rPr>
          <w:rFonts w:ascii="Arial Narrow" w:hAnsi="Arial Narrow"/>
          <w:b/>
          <w:color w:val="FF0000"/>
          <w:sz w:val="22"/>
        </w:rPr>
      </w:pPr>
    </w:p>
    <w:p w14:paraId="6C5F99F2" w14:textId="327C187F" w:rsidR="00922164" w:rsidRPr="00396833" w:rsidRDefault="00396833" w:rsidP="00922164">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396833">
        <w:rPr>
          <w:rFonts w:ascii="Arial Narrow" w:hAnsi="Arial Narrow"/>
          <w:b/>
          <w:color w:val="000000" w:themeColor="text1"/>
          <w:sz w:val="22"/>
        </w:rPr>
        <w:t>5</w:t>
      </w:r>
      <w:r w:rsidR="00922164" w:rsidRPr="00396833">
        <w:rPr>
          <w:rFonts w:ascii="Arial Narrow" w:hAnsi="Arial Narrow"/>
          <w:b/>
          <w:color w:val="000000" w:themeColor="text1"/>
          <w:sz w:val="22"/>
        </w:rPr>
        <w:t>(</w:t>
      </w:r>
      <w:r w:rsidR="007F1C1D" w:rsidRPr="00396833">
        <w:rPr>
          <w:rFonts w:ascii="Arial Narrow" w:hAnsi="Arial Narrow"/>
          <w:b/>
          <w:color w:val="000000" w:themeColor="text1"/>
          <w:sz w:val="22"/>
        </w:rPr>
        <w:t>d</w:t>
      </w:r>
      <w:r w:rsidR="00922164" w:rsidRPr="00396833">
        <w:rPr>
          <w:rFonts w:ascii="Arial Narrow" w:hAnsi="Arial Narrow"/>
          <w:b/>
          <w:color w:val="000000" w:themeColor="text1"/>
          <w:sz w:val="22"/>
        </w:rPr>
        <w:t>)</w:t>
      </w:r>
      <w:r w:rsidR="00DD14AF" w:rsidRPr="00396833">
        <w:rPr>
          <w:rFonts w:ascii="Arial Narrow" w:hAnsi="Arial Narrow"/>
          <w:b/>
          <w:color w:val="000000" w:themeColor="text1"/>
          <w:sz w:val="22"/>
        </w:rPr>
        <w:t xml:space="preserve"> </w:t>
      </w:r>
      <w:r w:rsidRPr="00396833">
        <w:rPr>
          <w:rFonts w:ascii="Arial Narrow" w:hAnsi="Arial Narrow"/>
          <w:b/>
          <w:color w:val="000000" w:themeColor="text1"/>
          <w:sz w:val="22"/>
        </w:rPr>
        <w:t>Review of Fisheries Cost Recovery</w:t>
      </w:r>
    </w:p>
    <w:p w14:paraId="68317D71" w14:textId="77777777" w:rsidR="00B43D00" w:rsidRPr="00396833"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396833">
        <w:rPr>
          <w:rFonts w:ascii="Arial Narrow" w:hAnsi="Arial Narrow"/>
          <w:b/>
          <w:color w:val="000000" w:themeColor="text1"/>
          <w:sz w:val="22"/>
        </w:rPr>
        <w:t>BACKGROUND:</w:t>
      </w:r>
    </w:p>
    <w:p w14:paraId="2AA1D4C6" w14:textId="470A7B9A" w:rsidR="00922164" w:rsidRPr="00BC7376" w:rsidRDefault="009663C6"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C7376">
        <w:rPr>
          <w:rFonts w:ascii="Arial Narrow" w:hAnsi="Arial Narrow"/>
          <w:sz w:val="22"/>
        </w:rPr>
        <w:t>At FCRSC #4</w:t>
      </w:r>
      <w:r w:rsidR="00BC7376" w:rsidRPr="00BC7376">
        <w:rPr>
          <w:rFonts w:ascii="Arial Narrow" w:hAnsi="Arial Narrow"/>
          <w:sz w:val="22"/>
        </w:rPr>
        <w:t>8</w:t>
      </w:r>
      <w:r w:rsidRPr="00BC7376">
        <w:rPr>
          <w:rFonts w:ascii="Arial Narrow" w:hAnsi="Arial Narrow"/>
          <w:sz w:val="22"/>
        </w:rPr>
        <w:t xml:space="preserve">, members </w:t>
      </w:r>
      <w:r w:rsidR="00BC7376" w:rsidRPr="00BC7376">
        <w:rPr>
          <w:rFonts w:ascii="Arial Narrow" w:hAnsi="Arial Narrow"/>
          <w:sz w:val="22"/>
        </w:rPr>
        <w:t>discussed the pending review of cost recovery and recommended that a tender for services be developed to focus on the economics and available models of cost recovery for Victorian commercial fisheries. A tender was prepared but there was a delay in the process. A revised tender and timing was provided to FCRSC at the meeting.</w:t>
      </w:r>
    </w:p>
    <w:p w14:paraId="38C87C6A" w14:textId="7E59B2FD" w:rsidR="00B26000" w:rsidRPr="007677E6" w:rsidRDefault="00B26000" w:rsidP="00B26000">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7677E6">
        <w:rPr>
          <w:rFonts w:ascii="Arial Narrow" w:hAnsi="Arial Narrow"/>
          <w:b/>
          <w:sz w:val="22"/>
        </w:rPr>
        <w:t>OUTCOMES:</w:t>
      </w:r>
    </w:p>
    <w:p w14:paraId="6CCB5ABE" w14:textId="202D9EAD" w:rsidR="007F12F3" w:rsidRPr="007677E6" w:rsidRDefault="00B26000" w:rsidP="00B43D00">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7677E6">
        <w:rPr>
          <w:rFonts w:ascii="Arial Narrow" w:hAnsi="Arial Narrow"/>
          <w:sz w:val="22"/>
        </w:rPr>
        <w:t>1.</w:t>
      </w:r>
      <w:r w:rsidR="00F326C1" w:rsidRPr="007677E6">
        <w:rPr>
          <w:rFonts w:ascii="Arial Narrow" w:hAnsi="Arial Narrow"/>
          <w:sz w:val="22"/>
        </w:rPr>
        <w:t xml:space="preserve"> </w:t>
      </w:r>
      <w:r w:rsidR="00BC7376" w:rsidRPr="007677E6">
        <w:rPr>
          <w:rFonts w:ascii="Arial Narrow" w:hAnsi="Arial Narrow"/>
          <w:sz w:val="22"/>
        </w:rPr>
        <w:t>FCRSC noted the tender would look at a variety of recovery models rather than the current system.</w:t>
      </w:r>
    </w:p>
    <w:p w14:paraId="2EE10906" w14:textId="167AD8F7" w:rsidR="00525B71" w:rsidRPr="007677E6" w:rsidRDefault="007F12F3" w:rsidP="00BC737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7677E6">
        <w:rPr>
          <w:rFonts w:ascii="Arial Narrow" w:hAnsi="Arial Narrow"/>
          <w:sz w:val="22"/>
        </w:rPr>
        <w:t xml:space="preserve">2. </w:t>
      </w:r>
      <w:r w:rsidR="00525B71" w:rsidRPr="007677E6">
        <w:rPr>
          <w:rFonts w:ascii="Arial Narrow" w:hAnsi="Arial Narrow"/>
          <w:sz w:val="22"/>
        </w:rPr>
        <w:t>FCRSC noted that the model applied in Western Australia uses a dual</w:t>
      </w:r>
      <w:r w:rsidR="00BE5F86">
        <w:rPr>
          <w:rFonts w:ascii="Arial Narrow" w:hAnsi="Arial Narrow"/>
          <w:sz w:val="22"/>
        </w:rPr>
        <w:t>-approach</w:t>
      </w:r>
      <w:r w:rsidR="00525B71" w:rsidRPr="007677E6">
        <w:rPr>
          <w:rFonts w:ascii="Arial Narrow" w:hAnsi="Arial Narrow"/>
          <w:sz w:val="22"/>
        </w:rPr>
        <w:t xml:space="preserve"> model</w:t>
      </w:r>
      <w:r w:rsidR="00BE5F86">
        <w:rPr>
          <w:rFonts w:ascii="Arial Narrow" w:hAnsi="Arial Narrow"/>
          <w:sz w:val="22"/>
        </w:rPr>
        <w:t>. C</w:t>
      </w:r>
      <w:r w:rsidR="00525B71" w:rsidRPr="007677E6">
        <w:rPr>
          <w:rFonts w:ascii="Arial Narrow" w:hAnsi="Arial Narrow"/>
          <w:sz w:val="22"/>
        </w:rPr>
        <w:t xml:space="preserve">ost recovery covers essential regulatory </w:t>
      </w:r>
      <w:r w:rsidR="00BE5F86" w:rsidRPr="007677E6">
        <w:rPr>
          <w:rFonts w:ascii="Arial Narrow" w:hAnsi="Arial Narrow"/>
          <w:sz w:val="22"/>
        </w:rPr>
        <w:t>services,</w:t>
      </w:r>
      <w:r w:rsidR="00525B71" w:rsidRPr="007677E6">
        <w:rPr>
          <w:rFonts w:ascii="Arial Narrow" w:hAnsi="Arial Narrow"/>
          <w:sz w:val="22"/>
        </w:rPr>
        <w:t xml:space="preserve"> but further recovery occurs on a fishery by fishery basis to cover additional services as agreed between industry and government.</w:t>
      </w:r>
    </w:p>
    <w:p w14:paraId="66FE7023" w14:textId="36957C8F" w:rsidR="007F12F3" w:rsidRPr="007677E6" w:rsidRDefault="00525B71" w:rsidP="00BC737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7677E6">
        <w:rPr>
          <w:rFonts w:ascii="Arial Narrow" w:hAnsi="Arial Narrow"/>
          <w:sz w:val="22"/>
        </w:rPr>
        <w:t xml:space="preserve">3. FCRSC noted it was important that the review consider services that were delivered but not recovered. This would support the VFA claiming greater funds from consolidated revenue in future. </w:t>
      </w:r>
      <w:r w:rsidR="007F12F3" w:rsidRPr="007677E6">
        <w:rPr>
          <w:rFonts w:ascii="Arial Narrow" w:hAnsi="Arial Narrow"/>
          <w:sz w:val="22"/>
        </w:rPr>
        <w:t xml:space="preserve"> </w:t>
      </w:r>
    </w:p>
    <w:p w14:paraId="1FD85AAF" w14:textId="7C1908D9" w:rsidR="00525B71" w:rsidRDefault="00525B71" w:rsidP="00BC737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7677E6">
        <w:rPr>
          <w:rFonts w:ascii="Arial Narrow" w:hAnsi="Arial Narrow"/>
          <w:sz w:val="22"/>
        </w:rPr>
        <w:t xml:space="preserve">4. FCRSC noted that the </w:t>
      </w:r>
      <w:r w:rsidR="007677E6" w:rsidRPr="007677E6">
        <w:rPr>
          <w:rFonts w:ascii="Arial Narrow" w:hAnsi="Arial Narrow"/>
          <w:sz w:val="22"/>
        </w:rPr>
        <w:t xml:space="preserve">VFA was likely to use the </w:t>
      </w:r>
      <w:r w:rsidRPr="007677E6">
        <w:rPr>
          <w:rFonts w:ascii="Arial Narrow" w:hAnsi="Arial Narrow"/>
          <w:sz w:val="22"/>
        </w:rPr>
        <w:t xml:space="preserve">review </w:t>
      </w:r>
      <w:r w:rsidR="007677E6" w:rsidRPr="007677E6">
        <w:rPr>
          <w:rFonts w:ascii="Arial Narrow" w:hAnsi="Arial Narrow"/>
          <w:sz w:val="22"/>
        </w:rPr>
        <w:t xml:space="preserve">to consider </w:t>
      </w:r>
      <w:r w:rsidRPr="007677E6">
        <w:rPr>
          <w:rFonts w:ascii="Arial Narrow" w:hAnsi="Arial Narrow"/>
          <w:sz w:val="22"/>
        </w:rPr>
        <w:t xml:space="preserve">alternative models </w:t>
      </w:r>
      <w:r w:rsidR="007677E6" w:rsidRPr="007677E6">
        <w:rPr>
          <w:rFonts w:ascii="Arial Narrow" w:hAnsi="Arial Narrow"/>
          <w:sz w:val="22"/>
        </w:rPr>
        <w:t>and focus less on changes to the prospective system. Industry noted that the ‘prospective’ nature of the current system was problematic.</w:t>
      </w:r>
    </w:p>
    <w:p w14:paraId="67756564" w14:textId="4431C285" w:rsidR="00D72736" w:rsidRPr="007677E6" w:rsidRDefault="00D72736" w:rsidP="00BC737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5. FCRSC noted the tender document would include </w:t>
      </w:r>
      <w:r w:rsidRPr="00D72736">
        <w:rPr>
          <w:rFonts w:ascii="Arial Narrow" w:hAnsi="Arial Narrow"/>
          <w:sz w:val="22"/>
          <w:szCs w:val="22"/>
        </w:rPr>
        <w:t>‘</w:t>
      </w:r>
      <w:r w:rsidRPr="00604023">
        <w:rPr>
          <w:rFonts w:ascii="Arial Narrow" w:hAnsi="Arial Narrow"/>
          <w:color w:val="000000"/>
          <w:sz w:val="22"/>
          <w:szCs w:val="22"/>
          <w:lang w:eastAsia="en-AU"/>
        </w:rPr>
        <w:t xml:space="preserve">’That the Abalone Royalty is to be abandoned and include </w:t>
      </w:r>
      <w:r>
        <w:rPr>
          <w:rFonts w:ascii="Arial Narrow" w:hAnsi="Arial Narrow"/>
          <w:color w:val="000000"/>
          <w:sz w:val="22"/>
          <w:szCs w:val="22"/>
          <w:lang w:eastAsia="en-AU"/>
        </w:rPr>
        <w:t xml:space="preserve">this is as a given </w:t>
      </w:r>
      <w:r w:rsidRPr="00604023">
        <w:rPr>
          <w:rFonts w:ascii="Arial Narrow" w:hAnsi="Arial Narrow"/>
          <w:color w:val="000000"/>
          <w:sz w:val="22"/>
          <w:szCs w:val="22"/>
          <w:lang w:eastAsia="en-AU"/>
        </w:rPr>
        <w:t xml:space="preserve">in </w:t>
      </w:r>
      <w:r>
        <w:rPr>
          <w:rFonts w:ascii="Arial Narrow" w:hAnsi="Arial Narrow"/>
          <w:color w:val="000000"/>
          <w:sz w:val="22"/>
          <w:szCs w:val="22"/>
          <w:lang w:eastAsia="en-AU"/>
        </w:rPr>
        <w:t>the review’.</w:t>
      </w:r>
    </w:p>
    <w:p w14:paraId="007DAC94" w14:textId="77777777" w:rsidR="00922164" w:rsidRPr="007677E6"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7677E6">
        <w:rPr>
          <w:rFonts w:ascii="Arial Narrow" w:hAnsi="Arial Narrow"/>
          <w:b/>
          <w:sz w:val="22"/>
        </w:rPr>
        <w:t xml:space="preserve">ACTIONS: </w:t>
      </w:r>
    </w:p>
    <w:p w14:paraId="19807042" w14:textId="630DA775" w:rsidR="00F326C1" w:rsidRPr="007677E6" w:rsidRDefault="00163A14" w:rsidP="00B43D00">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7677E6">
        <w:rPr>
          <w:rFonts w:ascii="Arial Narrow" w:hAnsi="Arial Narrow"/>
          <w:sz w:val="22"/>
        </w:rPr>
        <w:t xml:space="preserve">1. </w:t>
      </w:r>
      <w:r w:rsidR="007F12F3" w:rsidRPr="007677E6">
        <w:rPr>
          <w:rFonts w:ascii="Arial Narrow" w:hAnsi="Arial Narrow"/>
          <w:sz w:val="22"/>
        </w:rPr>
        <w:t xml:space="preserve">The </w:t>
      </w:r>
      <w:r w:rsidR="00BC7376" w:rsidRPr="007677E6">
        <w:rPr>
          <w:rFonts w:ascii="Arial Narrow" w:hAnsi="Arial Narrow"/>
          <w:sz w:val="22"/>
        </w:rPr>
        <w:t xml:space="preserve">Sec to proceed with approval of the revised tender for release in November.  </w:t>
      </w:r>
    </w:p>
    <w:p w14:paraId="21BED17C" w14:textId="77777777" w:rsidR="00922164" w:rsidRPr="005458A6" w:rsidRDefault="00922164" w:rsidP="00922164">
      <w:pPr>
        <w:spacing w:before="0"/>
        <w:rPr>
          <w:rFonts w:ascii="Arial Narrow" w:hAnsi="Arial Narrow"/>
          <w:b/>
          <w:color w:val="FF0000"/>
          <w:sz w:val="22"/>
        </w:rPr>
      </w:pPr>
    </w:p>
    <w:p w14:paraId="4C9A1444" w14:textId="49C2701A" w:rsidR="00922164" w:rsidRPr="00396833" w:rsidRDefault="004774B3" w:rsidP="00922164">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Pr>
          <w:rFonts w:ascii="Arial Narrow" w:hAnsi="Arial Narrow"/>
          <w:b/>
          <w:color w:val="000000" w:themeColor="text1"/>
          <w:sz w:val="22"/>
        </w:rPr>
        <w:t>6</w:t>
      </w:r>
      <w:r w:rsidR="00922164" w:rsidRPr="00396833">
        <w:rPr>
          <w:rFonts w:ascii="Arial Narrow" w:hAnsi="Arial Narrow"/>
          <w:b/>
          <w:color w:val="000000" w:themeColor="text1"/>
          <w:sz w:val="22"/>
        </w:rPr>
        <w:t xml:space="preserve">) </w:t>
      </w:r>
      <w:r w:rsidR="00B43D00" w:rsidRPr="00396833">
        <w:rPr>
          <w:rFonts w:ascii="Arial Narrow" w:hAnsi="Arial Narrow"/>
          <w:b/>
          <w:color w:val="000000" w:themeColor="text1"/>
          <w:sz w:val="22"/>
        </w:rPr>
        <w:t>Next meeting</w:t>
      </w:r>
    </w:p>
    <w:p w14:paraId="56FAFEE2" w14:textId="5C0A336E" w:rsidR="00910D77" w:rsidRPr="00396833"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szCs w:val="22"/>
        </w:rPr>
      </w:pPr>
      <w:r w:rsidRPr="00396833">
        <w:rPr>
          <w:rFonts w:ascii="Arial Narrow" w:hAnsi="Arial Narrow"/>
          <w:b/>
          <w:color w:val="000000" w:themeColor="text1"/>
          <w:sz w:val="22"/>
          <w:szCs w:val="22"/>
        </w:rPr>
        <w:t>OUTCOME</w:t>
      </w:r>
      <w:r w:rsidR="00910D77" w:rsidRPr="00396833">
        <w:rPr>
          <w:rFonts w:ascii="Arial Narrow" w:hAnsi="Arial Narrow"/>
          <w:b/>
          <w:color w:val="000000" w:themeColor="text1"/>
          <w:sz w:val="22"/>
          <w:szCs w:val="22"/>
        </w:rPr>
        <w:t>S</w:t>
      </w:r>
      <w:r w:rsidRPr="00396833">
        <w:rPr>
          <w:rFonts w:ascii="Arial Narrow" w:hAnsi="Arial Narrow"/>
          <w:b/>
          <w:color w:val="000000" w:themeColor="text1"/>
          <w:sz w:val="22"/>
          <w:szCs w:val="22"/>
        </w:rPr>
        <w:t>:</w:t>
      </w:r>
      <w:r w:rsidRPr="00396833">
        <w:rPr>
          <w:rFonts w:ascii="Arial Narrow" w:hAnsi="Arial Narrow"/>
          <w:color w:val="000000" w:themeColor="text1"/>
          <w:sz w:val="22"/>
          <w:szCs w:val="22"/>
        </w:rPr>
        <w:t xml:space="preserve"> </w:t>
      </w:r>
    </w:p>
    <w:p w14:paraId="4E085B94" w14:textId="56465364" w:rsidR="00922164" w:rsidRPr="00396833" w:rsidRDefault="00910D77"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szCs w:val="22"/>
        </w:rPr>
      </w:pPr>
      <w:r w:rsidRPr="00396833">
        <w:rPr>
          <w:rFonts w:ascii="Arial Narrow" w:hAnsi="Arial Narrow"/>
          <w:color w:val="000000" w:themeColor="text1"/>
          <w:sz w:val="22"/>
          <w:szCs w:val="22"/>
        </w:rPr>
        <w:t xml:space="preserve">1. </w:t>
      </w:r>
      <w:r w:rsidR="00922164" w:rsidRPr="00396833">
        <w:rPr>
          <w:rFonts w:ascii="Arial Narrow" w:hAnsi="Arial Narrow"/>
          <w:color w:val="000000" w:themeColor="text1"/>
          <w:sz w:val="22"/>
          <w:szCs w:val="22"/>
        </w:rPr>
        <w:t xml:space="preserve">FCRSC </w:t>
      </w:r>
      <w:r w:rsidR="00DD14AF" w:rsidRPr="00396833">
        <w:rPr>
          <w:rFonts w:ascii="Arial Narrow" w:hAnsi="Arial Narrow"/>
          <w:color w:val="000000" w:themeColor="text1"/>
          <w:sz w:val="22"/>
          <w:szCs w:val="22"/>
        </w:rPr>
        <w:t xml:space="preserve">agreed that </w:t>
      </w:r>
      <w:r w:rsidR="00396833" w:rsidRPr="00396833">
        <w:rPr>
          <w:rFonts w:ascii="Arial Narrow" w:hAnsi="Arial Narrow"/>
          <w:color w:val="000000" w:themeColor="text1"/>
          <w:sz w:val="22"/>
          <w:szCs w:val="22"/>
        </w:rPr>
        <w:t>the next would be as scheduled on 5 December 2018 from 9am-1pm.</w:t>
      </w:r>
      <w:r w:rsidR="00922164" w:rsidRPr="00396833">
        <w:rPr>
          <w:rFonts w:ascii="Arial Narrow" w:hAnsi="Arial Narrow"/>
          <w:color w:val="000000" w:themeColor="text1"/>
          <w:sz w:val="22"/>
          <w:szCs w:val="22"/>
        </w:rPr>
        <w:t xml:space="preserve"> </w:t>
      </w:r>
    </w:p>
    <w:p w14:paraId="31AE25AB" w14:textId="61D93DCD" w:rsidR="00922164" w:rsidRPr="00396833" w:rsidRDefault="00910D77"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szCs w:val="22"/>
        </w:rPr>
      </w:pPr>
      <w:r w:rsidRPr="00396833">
        <w:rPr>
          <w:rFonts w:ascii="Arial Narrow" w:hAnsi="Arial Narrow"/>
          <w:color w:val="000000" w:themeColor="text1"/>
          <w:sz w:val="22"/>
          <w:szCs w:val="22"/>
        </w:rPr>
        <w:t xml:space="preserve">2. </w:t>
      </w:r>
      <w:r w:rsidR="00922164" w:rsidRPr="00396833">
        <w:rPr>
          <w:rFonts w:ascii="Arial Narrow" w:hAnsi="Arial Narrow"/>
          <w:color w:val="000000" w:themeColor="text1"/>
          <w:sz w:val="22"/>
          <w:szCs w:val="22"/>
        </w:rPr>
        <w:t xml:space="preserve">The meeting closed at </w:t>
      </w:r>
      <w:r w:rsidR="007F1C1D" w:rsidRPr="00396833">
        <w:rPr>
          <w:rFonts w:ascii="Arial Narrow" w:hAnsi="Arial Narrow"/>
          <w:color w:val="000000" w:themeColor="text1"/>
          <w:sz w:val="22"/>
          <w:szCs w:val="22"/>
        </w:rPr>
        <w:t>1</w:t>
      </w:r>
      <w:r w:rsidR="00396833" w:rsidRPr="00396833">
        <w:rPr>
          <w:rFonts w:ascii="Arial Narrow" w:hAnsi="Arial Narrow"/>
          <w:color w:val="000000" w:themeColor="text1"/>
          <w:sz w:val="22"/>
          <w:szCs w:val="22"/>
        </w:rPr>
        <w:t>1</w:t>
      </w:r>
      <w:r w:rsidR="007F1C1D" w:rsidRPr="00396833">
        <w:rPr>
          <w:rFonts w:ascii="Arial Narrow" w:hAnsi="Arial Narrow"/>
          <w:color w:val="000000" w:themeColor="text1"/>
          <w:sz w:val="22"/>
          <w:szCs w:val="22"/>
        </w:rPr>
        <w:t>.</w:t>
      </w:r>
      <w:r w:rsidR="00396833" w:rsidRPr="00396833">
        <w:rPr>
          <w:rFonts w:ascii="Arial Narrow" w:hAnsi="Arial Narrow"/>
          <w:color w:val="000000" w:themeColor="text1"/>
          <w:sz w:val="22"/>
          <w:szCs w:val="22"/>
        </w:rPr>
        <w:t>50a</w:t>
      </w:r>
      <w:r w:rsidR="00922164" w:rsidRPr="00396833">
        <w:rPr>
          <w:rFonts w:ascii="Arial Narrow" w:hAnsi="Arial Narrow"/>
          <w:color w:val="000000" w:themeColor="text1"/>
          <w:sz w:val="22"/>
          <w:szCs w:val="22"/>
        </w:rPr>
        <w:t>m.</w:t>
      </w:r>
    </w:p>
    <w:p w14:paraId="0C669ABD" w14:textId="77777777" w:rsidR="00591EA3" w:rsidRPr="00223A1F" w:rsidRDefault="00591EA3" w:rsidP="00A04936">
      <w:pPr>
        <w:spacing w:before="0"/>
        <w:ind w:left="-567"/>
        <w:rPr>
          <w:rFonts w:ascii="Arial Narrow" w:hAnsi="Arial Narrow"/>
          <w:b/>
          <w:color w:val="FF0000"/>
        </w:rPr>
      </w:pPr>
    </w:p>
    <w:p w14:paraId="7E01CBB5" w14:textId="77777777" w:rsidR="00591EA3" w:rsidRPr="00223A1F" w:rsidRDefault="00591EA3" w:rsidP="00A04936">
      <w:pPr>
        <w:spacing w:before="0"/>
        <w:ind w:left="-567"/>
        <w:rPr>
          <w:rFonts w:ascii="Arial Narrow" w:hAnsi="Arial Narrow"/>
          <w:b/>
          <w:color w:val="FF0000"/>
        </w:rPr>
      </w:pPr>
    </w:p>
    <w:p w14:paraId="59879715" w14:textId="02C779A3" w:rsidR="001251BA" w:rsidRDefault="001251BA">
      <w:pPr>
        <w:spacing w:before="0"/>
        <w:rPr>
          <w:rFonts w:ascii="Arial Narrow" w:hAnsi="Arial Narrow"/>
          <w:i/>
          <w:color w:val="FF0000"/>
          <w:sz w:val="22"/>
        </w:rPr>
      </w:pPr>
      <w:r>
        <w:rPr>
          <w:rFonts w:ascii="Arial Narrow" w:hAnsi="Arial Narrow"/>
          <w:i/>
          <w:color w:val="FF0000"/>
          <w:sz w:val="22"/>
        </w:rPr>
        <w:br w:type="page"/>
      </w:r>
    </w:p>
    <w:p w14:paraId="02F0B3CD" w14:textId="0D306D60" w:rsidR="001251BA" w:rsidRPr="00083C17" w:rsidRDefault="001251BA" w:rsidP="001251BA">
      <w:pPr>
        <w:pBdr>
          <w:top w:val="single" w:sz="4" w:space="1" w:color="auto"/>
          <w:left w:val="single" w:sz="4" w:space="3" w:color="auto"/>
          <w:bottom w:val="single" w:sz="4" w:space="1" w:color="auto"/>
          <w:right w:val="single" w:sz="4" w:space="0" w:color="auto"/>
        </w:pBdr>
        <w:spacing w:before="0"/>
        <w:ind w:left="142"/>
        <w:rPr>
          <w:rFonts w:ascii="Arial Narrow" w:hAnsi="Arial Narrow"/>
          <w:b/>
          <w:color w:val="000000" w:themeColor="text1"/>
        </w:rPr>
      </w:pPr>
      <w:r w:rsidRPr="00083C17">
        <w:rPr>
          <w:rFonts w:ascii="Arial Narrow" w:hAnsi="Arial Narrow"/>
          <w:b/>
          <w:color w:val="000000" w:themeColor="text1"/>
        </w:rPr>
        <w:lastRenderedPageBreak/>
        <w:t>ACTION ITEMS FROM FCRSC #4</w:t>
      </w:r>
      <w:r>
        <w:rPr>
          <w:rFonts w:ascii="Arial Narrow" w:hAnsi="Arial Narrow"/>
          <w:b/>
          <w:color w:val="000000" w:themeColor="text1"/>
        </w:rPr>
        <w:t>9</w:t>
      </w:r>
      <w:r w:rsidRPr="00083C17">
        <w:rPr>
          <w:rFonts w:ascii="Arial Narrow" w:hAnsi="Arial Narrow"/>
          <w:b/>
          <w:color w:val="000000" w:themeColor="text1"/>
        </w:rPr>
        <w:t xml:space="preserve"> </w:t>
      </w:r>
    </w:p>
    <w:tbl>
      <w:tblPr>
        <w:tblpPr w:leftFromText="180" w:rightFromText="180" w:vertAnchor="text" w:horzAnchor="margin" w:tblpXSpec="center" w:tblpY="14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
        <w:gridCol w:w="4502"/>
        <w:gridCol w:w="34"/>
        <w:gridCol w:w="1951"/>
        <w:gridCol w:w="34"/>
        <w:gridCol w:w="2517"/>
      </w:tblGrid>
      <w:tr w:rsidR="001251BA" w:rsidRPr="00083C17" w14:paraId="5021FDBA" w14:textId="77777777" w:rsidTr="00084244">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672E7CC3" w14:textId="77777777" w:rsidR="001251BA" w:rsidRPr="00083C17" w:rsidRDefault="001251BA" w:rsidP="00084244">
            <w:pPr>
              <w:tabs>
                <w:tab w:val="left" w:pos="360"/>
              </w:tabs>
              <w:jc w:val="center"/>
              <w:rPr>
                <w:rFonts w:ascii="Arial Narrow" w:hAnsi="Arial Narrow"/>
                <w:b/>
                <w:color w:val="000000" w:themeColor="text1"/>
                <w:sz w:val="22"/>
              </w:rPr>
            </w:pPr>
            <w:r w:rsidRPr="00083C17">
              <w:rPr>
                <w:rFonts w:ascii="Arial Narrow" w:hAnsi="Arial Narrow"/>
                <w:b/>
                <w:color w:val="000000" w:themeColor="text1"/>
                <w:sz w:val="22"/>
              </w:rPr>
              <w:t>ITEM</w:t>
            </w:r>
          </w:p>
        </w:tc>
        <w:tc>
          <w:tcPr>
            <w:tcW w:w="4536" w:type="dxa"/>
            <w:gridSpan w:val="2"/>
            <w:tcBorders>
              <w:top w:val="single" w:sz="4" w:space="0" w:color="auto"/>
              <w:left w:val="single" w:sz="4" w:space="0" w:color="auto"/>
              <w:bottom w:val="single" w:sz="4" w:space="0" w:color="auto"/>
              <w:right w:val="single" w:sz="4" w:space="0" w:color="auto"/>
            </w:tcBorders>
          </w:tcPr>
          <w:p w14:paraId="7D753502" w14:textId="77777777" w:rsidR="001251BA" w:rsidRPr="00083C17" w:rsidRDefault="001251BA" w:rsidP="00084244">
            <w:pPr>
              <w:tabs>
                <w:tab w:val="left" w:pos="360"/>
              </w:tabs>
              <w:jc w:val="center"/>
              <w:rPr>
                <w:rFonts w:ascii="Arial Narrow" w:hAnsi="Arial Narrow"/>
                <w:b/>
                <w:color w:val="000000" w:themeColor="text1"/>
                <w:sz w:val="22"/>
              </w:rPr>
            </w:pPr>
            <w:r w:rsidRPr="00083C17">
              <w:rPr>
                <w:rFonts w:ascii="Arial Narrow" w:hAnsi="Arial Narrow"/>
                <w:b/>
                <w:color w:val="000000" w:themeColor="text1"/>
                <w:sz w:val="22"/>
              </w:rPr>
              <w:t>ACTION</w:t>
            </w:r>
          </w:p>
        </w:tc>
        <w:tc>
          <w:tcPr>
            <w:tcW w:w="1985" w:type="dxa"/>
            <w:gridSpan w:val="2"/>
            <w:tcBorders>
              <w:top w:val="single" w:sz="4" w:space="0" w:color="auto"/>
              <w:left w:val="single" w:sz="4" w:space="0" w:color="auto"/>
              <w:bottom w:val="single" w:sz="4" w:space="0" w:color="auto"/>
              <w:right w:val="single" w:sz="4" w:space="0" w:color="auto"/>
            </w:tcBorders>
          </w:tcPr>
          <w:p w14:paraId="147F7B5A" w14:textId="77777777" w:rsidR="001251BA" w:rsidRPr="00083C17" w:rsidRDefault="001251BA" w:rsidP="00084244">
            <w:pPr>
              <w:tabs>
                <w:tab w:val="left" w:pos="360"/>
              </w:tabs>
              <w:jc w:val="center"/>
              <w:rPr>
                <w:rFonts w:ascii="Arial Narrow" w:hAnsi="Arial Narrow"/>
                <w:b/>
                <w:color w:val="000000" w:themeColor="text1"/>
                <w:sz w:val="22"/>
              </w:rPr>
            </w:pPr>
            <w:r w:rsidRPr="00083C17">
              <w:rPr>
                <w:rFonts w:ascii="Arial Narrow" w:hAnsi="Arial Narrow"/>
                <w:b/>
                <w:color w:val="000000" w:themeColor="text1"/>
                <w:sz w:val="22"/>
              </w:rPr>
              <w:t>RESPONSIBILITY</w:t>
            </w:r>
          </w:p>
        </w:tc>
        <w:tc>
          <w:tcPr>
            <w:tcW w:w="2517" w:type="dxa"/>
            <w:tcBorders>
              <w:top w:val="single" w:sz="4" w:space="0" w:color="auto"/>
              <w:left w:val="single" w:sz="4" w:space="0" w:color="auto"/>
              <w:bottom w:val="single" w:sz="4" w:space="0" w:color="auto"/>
              <w:right w:val="single" w:sz="4" w:space="0" w:color="auto"/>
            </w:tcBorders>
          </w:tcPr>
          <w:p w14:paraId="79ABD547" w14:textId="77777777" w:rsidR="001251BA" w:rsidRPr="00083C17" w:rsidRDefault="001251BA" w:rsidP="00084244">
            <w:pPr>
              <w:tabs>
                <w:tab w:val="left" w:pos="360"/>
              </w:tabs>
              <w:jc w:val="center"/>
              <w:rPr>
                <w:rFonts w:ascii="Arial Narrow" w:hAnsi="Arial Narrow"/>
                <w:b/>
                <w:color w:val="000000" w:themeColor="text1"/>
                <w:sz w:val="22"/>
              </w:rPr>
            </w:pPr>
            <w:r w:rsidRPr="00083C17">
              <w:rPr>
                <w:rFonts w:ascii="Arial Narrow" w:hAnsi="Arial Narrow"/>
                <w:b/>
                <w:color w:val="000000" w:themeColor="text1"/>
                <w:sz w:val="22"/>
              </w:rPr>
              <w:t>DUE DATE</w:t>
            </w:r>
          </w:p>
        </w:tc>
      </w:tr>
      <w:tr w:rsidR="001251BA" w:rsidRPr="00083C17" w14:paraId="4AD35C6F" w14:textId="77777777" w:rsidTr="00084244">
        <w:trPr>
          <w:trHeight w:val="173"/>
        </w:trPr>
        <w:tc>
          <w:tcPr>
            <w:tcW w:w="988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FA901" w14:textId="726FBD19" w:rsidR="001251BA" w:rsidRPr="00083C17" w:rsidRDefault="001251BA" w:rsidP="00084244">
            <w:pPr>
              <w:tabs>
                <w:tab w:val="left" w:pos="360"/>
              </w:tabs>
              <w:spacing w:before="60" w:after="60"/>
              <w:rPr>
                <w:rFonts w:ascii="Arial Narrow" w:hAnsi="Arial Narrow"/>
                <w:color w:val="000000" w:themeColor="text1"/>
                <w:sz w:val="22"/>
              </w:rPr>
            </w:pPr>
            <w:r>
              <w:rPr>
                <w:rFonts w:ascii="Arial Narrow" w:hAnsi="Arial Narrow"/>
                <w:color w:val="000000" w:themeColor="text1"/>
                <w:sz w:val="22"/>
              </w:rPr>
              <w:t>Acceptance of Agenda</w:t>
            </w:r>
          </w:p>
        </w:tc>
      </w:tr>
      <w:tr w:rsidR="001251BA" w:rsidRPr="00083C17" w14:paraId="27A2AB25" w14:textId="77777777" w:rsidTr="00084244">
        <w:trPr>
          <w:trHeight w:val="17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298DFCB2" w14:textId="4D3BC6F4" w:rsidR="001251BA" w:rsidRPr="00083C17" w:rsidRDefault="001251BA" w:rsidP="00084244">
            <w:pPr>
              <w:keepNext/>
              <w:keepLines/>
              <w:spacing w:before="0"/>
              <w:outlineLvl w:val="8"/>
              <w:rPr>
                <w:rFonts w:ascii="Arial Narrow" w:hAnsi="Arial Narrow"/>
                <w:b/>
                <w:color w:val="000000" w:themeColor="text1"/>
                <w:sz w:val="22"/>
              </w:rPr>
            </w:pPr>
            <w:r w:rsidRPr="00083C17">
              <w:rPr>
                <w:rFonts w:ascii="Arial Narrow" w:hAnsi="Arial Narrow"/>
                <w:b/>
                <w:color w:val="000000" w:themeColor="text1"/>
                <w:sz w:val="22"/>
              </w:rPr>
              <w:t>4</w:t>
            </w:r>
            <w:r>
              <w:rPr>
                <w:rFonts w:ascii="Arial Narrow" w:hAnsi="Arial Narrow"/>
                <w:b/>
                <w:color w:val="000000" w:themeColor="text1"/>
                <w:sz w:val="22"/>
              </w:rPr>
              <w:t>9</w:t>
            </w:r>
            <w:r w:rsidRPr="00083C17">
              <w:rPr>
                <w:rFonts w:ascii="Arial Narrow" w:hAnsi="Arial Narrow"/>
                <w:b/>
                <w:color w:val="000000" w:themeColor="text1"/>
                <w:sz w:val="22"/>
              </w:rPr>
              <w:t>-</w:t>
            </w:r>
            <w:r>
              <w:rPr>
                <w:rFonts w:ascii="Arial Narrow" w:hAnsi="Arial Narrow"/>
                <w:b/>
                <w:color w:val="000000" w:themeColor="text1"/>
                <w:sz w:val="22"/>
              </w:rPr>
              <w:t>4</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68714B84" w14:textId="77777777" w:rsidR="001251BA" w:rsidRPr="00604023" w:rsidRDefault="001251BA" w:rsidP="00604023">
            <w:pPr>
              <w:spacing w:before="0"/>
              <w:rPr>
                <w:rFonts w:ascii="Arial Narrow" w:hAnsi="Arial Narrow"/>
                <w:color w:val="000000" w:themeColor="text1"/>
                <w:sz w:val="22"/>
                <w:szCs w:val="22"/>
              </w:rPr>
            </w:pPr>
            <w:r w:rsidRPr="00604023">
              <w:rPr>
                <w:rFonts w:ascii="Arial Narrow" w:hAnsi="Arial Narrow"/>
                <w:color w:val="000000" w:themeColor="text1"/>
                <w:sz w:val="22"/>
                <w:szCs w:val="22"/>
              </w:rPr>
              <w:t>1. The Secretariat to circulate correspondence and FCRSC#48 Minutes with the Minutes from FCRSC#49.</w:t>
            </w:r>
          </w:p>
          <w:p w14:paraId="5D6AF94B" w14:textId="19D803C5" w:rsidR="001251BA" w:rsidRPr="00604023" w:rsidRDefault="001251BA" w:rsidP="00604023">
            <w:pPr>
              <w:spacing w:before="0"/>
              <w:rPr>
                <w:rFonts w:ascii="Arial Narrow" w:hAnsi="Arial Narrow"/>
                <w:color w:val="000000" w:themeColor="text1"/>
                <w:sz w:val="22"/>
                <w:szCs w:val="22"/>
              </w:rPr>
            </w:pPr>
            <w:r w:rsidRPr="00604023">
              <w:rPr>
                <w:rFonts w:ascii="Arial Narrow" w:hAnsi="Arial Narrow"/>
                <w:color w:val="000000" w:themeColor="text1"/>
                <w:sz w:val="22"/>
                <w:szCs w:val="22"/>
              </w:rPr>
              <w:t>2. SIVMs Nolle to forward information to the VFA</w:t>
            </w:r>
            <w:r w:rsidRPr="001251BA">
              <w:rPr>
                <w:rFonts w:ascii="Arial Narrow" w:hAnsi="Arial Narrow"/>
                <w:color w:val="000000" w:themeColor="text1"/>
                <w:sz w:val="22"/>
                <w:szCs w:val="22"/>
              </w:rPr>
              <w:t xml:space="preserve"> on workshops being run by DIIS</w:t>
            </w:r>
            <w:r w:rsidRPr="00604023">
              <w:rPr>
                <w:rFonts w:ascii="Arial Narrow" w:hAnsi="Arial Narrow"/>
                <w:color w:val="000000" w:themeColor="text1"/>
                <w:sz w:val="22"/>
                <w:szCs w:val="22"/>
              </w:rPr>
              <w:t xml:space="preserve">.  </w:t>
            </w:r>
          </w:p>
          <w:p w14:paraId="47FE4217" w14:textId="6BEA9320" w:rsidR="001251BA" w:rsidRPr="00604023" w:rsidRDefault="001251BA" w:rsidP="00604023">
            <w:pPr>
              <w:spacing w:before="0"/>
              <w:rPr>
                <w:rFonts w:ascii="Arial Narrow" w:hAnsi="Arial Narrow"/>
                <w:color w:val="000000" w:themeColor="text1"/>
                <w:sz w:val="22"/>
                <w:szCs w:val="22"/>
              </w:rPr>
            </w:pPr>
            <w:r w:rsidRPr="00604023">
              <w:rPr>
                <w:rFonts w:ascii="Arial Narrow" w:hAnsi="Arial Narrow"/>
                <w:color w:val="000000" w:themeColor="text1"/>
                <w:sz w:val="22"/>
                <w:szCs w:val="22"/>
              </w:rPr>
              <w:t>3.The Secretariat to investigate the option of teleconference with interstate government representatives on cost recovery at a future meeting</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003A5842" w14:textId="77777777" w:rsidR="001251BA" w:rsidRPr="00083C17" w:rsidRDefault="001251BA" w:rsidP="00084244">
            <w:pPr>
              <w:tabs>
                <w:tab w:val="left" w:pos="360"/>
              </w:tabs>
              <w:spacing w:before="0"/>
              <w:jc w:val="center"/>
              <w:rPr>
                <w:rFonts w:ascii="Arial Narrow" w:hAnsi="Arial Narrow"/>
                <w:color w:val="000000" w:themeColor="text1"/>
                <w:sz w:val="22"/>
              </w:rPr>
            </w:pPr>
            <w:r w:rsidRPr="00083C17">
              <w:rPr>
                <w:rFonts w:ascii="Arial Narrow" w:hAnsi="Arial Narrow"/>
                <w:color w:val="000000" w:themeColor="text1"/>
                <w:sz w:val="22"/>
              </w:rPr>
              <w:t>Secretariat</w:t>
            </w:r>
          </w:p>
          <w:p w14:paraId="59587EAB" w14:textId="77777777" w:rsidR="001251BA" w:rsidRDefault="001251BA" w:rsidP="00084244">
            <w:pPr>
              <w:tabs>
                <w:tab w:val="left" w:pos="360"/>
              </w:tabs>
              <w:spacing w:before="0"/>
              <w:jc w:val="center"/>
              <w:rPr>
                <w:rFonts w:ascii="Arial Narrow" w:hAnsi="Arial Narrow"/>
                <w:color w:val="000000" w:themeColor="text1"/>
                <w:sz w:val="22"/>
              </w:rPr>
            </w:pPr>
          </w:p>
          <w:p w14:paraId="330043C9" w14:textId="77777777" w:rsidR="001251BA" w:rsidRPr="00083C17" w:rsidRDefault="001251BA" w:rsidP="00084244">
            <w:pPr>
              <w:tabs>
                <w:tab w:val="left" w:pos="360"/>
              </w:tabs>
              <w:spacing w:before="0"/>
              <w:jc w:val="center"/>
              <w:rPr>
                <w:rFonts w:ascii="Arial Narrow" w:hAnsi="Arial Narrow"/>
                <w:color w:val="000000" w:themeColor="text1"/>
                <w:sz w:val="22"/>
              </w:rPr>
            </w:pPr>
          </w:p>
          <w:p w14:paraId="2C3539D5" w14:textId="6E757FD9" w:rsidR="001251BA" w:rsidRDefault="001251BA" w:rsidP="00084244">
            <w:pPr>
              <w:tabs>
                <w:tab w:val="left" w:pos="360"/>
              </w:tabs>
              <w:spacing w:before="0"/>
              <w:jc w:val="center"/>
              <w:rPr>
                <w:rFonts w:ascii="Arial Narrow" w:hAnsi="Arial Narrow"/>
                <w:color w:val="000000" w:themeColor="text1"/>
                <w:sz w:val="22"/>
              </w:rPr>
            </w:pPr>
            <w:r w:rsidRPr="00083C17">
              <w:rPr>
                <w:rFonts w:ascii="Arial Narrow" w:hAnsi="Arial Narrow"/>
                <w:color w:val="000000" w:themeColor="text1"/>
                <w:sz w:val="22"/>
              </w:rPr>
              <w:t>S</w:t>
            </w:r>
            <w:r>
              <w:rPr>
                <w:rFonts w:ascii="Arial Narrow" w:hAnsi="Arial Narrow"/>
                <w:color w:val="000000" w:themeColor="text1"/>
                <w:sz w:val="22"/>
              </w:rPr>
              <w:t>IV</w:t>
            </w:r>
          </w:p>
          <w:p w14:paraId="2CB68964" w14:textId="71C187FC" w:rsidR="001251BA" w:rsidRDefault="001251BA" w:rsidP="00084244">
            <w:pPr>
              <w:tabs>
                <w:tab w:val="left" w:pos="360"/>
              </w:tabs>
              <w:spacing w:before="0"/>
              <w:jc w:val="center"/>
              <w:rPr>
                <w:rFonts w:ascii="Arial Narrow" w:hAnsi="Arial Narrow"/>
                <w:color w:val="000000" w:themeColor="text1"/>
                <w:sz w:val="22"/>
              </w:rPr>
            </w:pPr>
          </w:p>
          <w:p w14:paraId="288AB367" w14:textId="1FBEEED5" w:rsidR="001251BA" w:rsidRPr="00083C17" w:rsidRDefault="001251BA" w:rsidP="00084244">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Secretariat</w:t>
            </w:r>
          </w:p>
          <w:p w14:paraId="7ADE8937" w14:textId="77777777" w:rsidR="001251BA" w:rsidRPr="00083C17" w:rsidRDefault="001251BA" w:rsidP="001251BA">
            <w:pPr>
              <w:tabs>
                <w:tab w:val="left" w:pos="360"/>
              </w:tabs>
              <w:spacing w:before="0"/>
              <w:jc w:val="center"/>
              <w:rPr>
                <w:rFonts w:ascii="Arial Narrow" w:hAnsi="Arial Narrow"/>
                <w:color w:val="000000" w:themeColor="text1"/>
                <w:sz w:val="22"/>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4642F878" w14:textId="483D057C" w:rsidR="001251BA" w:rsidRPr="00083C17" w:rsidRDefault="001251BA" w:rsidP="00084244">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Done</w:t>
            </w:r>
          </w:p>
          <w:p w14:paraId="1242E63E" w14:textId="77777777" w:rsidR="001251BA" w:rsidRDefault="001251BA" w:rsidP="00084244">
            <w:pPr>
              <w:tabs>
                <w:tab w:val="left" w:pos="360"/>
              </w:tabs>
              <w:spacing w:before="0"/>
              <w:jc w:val="center"/>
              <w:rPr>
                <w:rFonts w:ascii="Arial Narrow" w:hAnsi="Arial Narrow"/>
                <w:color w:val="000000" w:themeColor="text1"/>
                <w:sz w:val="22"/>
              </w:rPr>
            </w:pPr>
          </w:p>
          <w:p w14:paraId="2B87996A" w14:textId="77777777" w:rsidR="001251BA" w:rsidRDefault="001251BA" w:rsidP="00084244">
            <w:pPr>
              <w:tabs>
                <w:tab w:val="left" w:pos="360"/>
              </w:tabs>
              <w:spacing w:before="0"/>
              <w:jc w:val="center"/>
              <w:rPr>
                <w:rFonts w:ascii="Arial Narrow" w:hAnsi="Arial Narrow"/>
                <w:color w:val="000000" w:themeColor="text1"/>
                <w:sz w:val="22"/>
              </w:rPr>
            </w:pPr>
          </w:p>
          <w:p w14:paraId="0C153687" w14:textId="5CA982A5" w:rsidR="001251BA" w:rsidRDefault="001251BA" w:rsidP="00084244">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Done</w:t>
            </w:r>
          </w:p>
          <w:p w14:paraId="6E05E8C1" w14:textId="73BF14C5" w:rsidR="001251BA" w:rsidRDefault="001251BA" w:rsidP="00084244">
            <w:pPr>
              <w:tabs>
                <w:tab w:val="left" w:pos="360"/>
              </w:tabs>
              <w:spacing w:before="0"/>
              <w:jc w:val="center"/>
              <w:rPr>
                <w:rFonts w:ascii="Arial Narrow" w:hAnsi="Arial Narrow"/>
                <w:color w:val="000000" w:themeColor="text1"/>
                <w:sz w:val="22"/>
              </w:rPr>
            </w:pPr>
          </w:p>
          <w:p w14:paraId="048CAFB3" w14:textId="3473C239" w:rsidR="001251BA" w:rsidRPr="00083C17" w:rsidRDefault="001251BA" w:rsidP="00084244">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FCRSC #50</w:t>
            </w:r>
          </w:p>
          <w:p w14:paraId="24D9834E" w14:textId="77777777" w:rsidR="001251BA" w:rsidRDefault="001251BA" w:rsidP="00084244">
            <w:pPr>
              <w:tabs>
                <w:tab w:val="left" w:pos="360"/>
              </w:tabs>
              <w:spacing w:before="0"/>
              <w:jc w:val="center"/>
              <w:rPr>
                <w:rFonts w:ascii="Arial Narrow" w:hAnsi="Arial Narrow"/>
                <w:color w:val="000000" w:themeColor="text1"/>
                <w:sz w:val="22"/>
              </w:rPr>
            </w:pPr>
          </w:p>
          <w:p w14:paraId="6A06F2EF" w14:textId="77777777" w:rsidR="001251BA" w:rsidRPr="00083C17" w:rsidRDefault="001251BA" w:rsidP="001251BA">
            <w:pPr>
              <w:tabs>
                <w:tab w:val="left" w:pos="360"/>
              </w:tabs>
              <w:spacing w:before="0"/>
              <w:jc w:val="center"/>
              <w:rPr>
                <w:rFonts w:ascii="Arial Narrow" w:hAnsi="Arial Narrow"/>
                <w:color w:val="000000" w:themeColor="text1"/>
                <w:sz w:val="22"/>
              </w:rPr>
            </w:pPr>
          </w:p>
        </w:tc>
      </w:tr>
      <w:tr w:rsidR="001251BA" w:rsidRPr="00083C17" w14:paraId="754EABC2" w14:textId="77777777" w:rsidTr="00084244">
        <w:trPr>
          <w:trHeight w:val="173"/>
        </w:trPr>
        <w:tc>
          <w:tcPr>
            <w:tcW w:w="988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8C7419" w14:textId="6F25FF2B" w:rsidR="001251BA" w:rsidRPr="00083C17" w:rsidRDefault="001251BA" w:rsidP="00084244">
            <w:pPr>
              <w:tabs>
                <w:tab w:val="left" w:pos="360"/>
              </w:tabs>
              <w:spacing w:before="60" w:after="60"/>
              <w:rPr>
                <w:rFonts w:ascii="Arial Narrow" w:hAnsi="Arial Narrow"/>
                <w:color w:val="000000" w:themeColor="text1"/>
                <w:sz w:val="22"/>
              </w:rPr>
            </w:pPr>
            <w:r w:rsidRPr="001251BA">
              <w:rPr>
                <w:rFonts w:ascii="Arial Narrow" w:hAnsi="Arial Narrow"/>
                <w:color w:val="000000" w:themeColor="text1"/>
                <w:sz w:val="22"/>
              </w:rPr>
              <w:t>Offsets, waivers and costing base for 2019-20</w:t>
            </w:r>
          </w:p>
        </w:tc>
      </w:tr>
      <w:tr w:rsidR="001251BA" w:rsidRPr="00083C17" w14:paraId="19597E2D" w14:textId="77777777" w:rsidTr="00084244">
        <w:trPr>
          <w:trHeight w:val="17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66203905" w14:textId="0150450A" w:rsidR="001251BA" w:rsidRPr="00083C17" w:rsidRDefault="001251BA" w:rsidP="00084244">
            <w:pPr>
              <w:spacing w:before="0"/>
              <w:ind w:right="-108"/>
              <w:jc w:val="center"/>
              <w:rPr>
                <w:rFonts w:ascii="Arial Narrow" w:hAnsi="Arial Narrow"/>
                <w:b/>
                <w:color w:val="000000" w:themeColor="text1"/>
                <w:sz w:val="22"/>
              </w:rPr>
            </w:pPr>
            <w:r w:rsidRPr="00083C17">
              <w:rPr>
                <w:rFonts w:ascii="Arial Narrow" w:hAnsi="Arial Narrow"/>
                <w:b/>
                <w:color w:val="000000" w:themeColor="text1"/>
                <w:sz w:val="22"/>
              </w:rPr>
              <w:t>4</w:t>
            </w:r>
            <w:r>
              <w:rPr>
                <w:rFonts w:ascii="Arial Narrow" w:hAnsi="Arial Narrow"/>
                <w:b/>
                <w:color w:val="000000" w:themeColor="text1"/>
                <w:sz w:val="22"/>
              </w:rPr>
              <w:t>9.5(a)</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6F09EC11" w14:textId="5A555A02" w:rsidR="001251BA" w:rsidRPr="00604023" w:rsidRDefault="001251BA" w:rsidP="00604023">
            <w:pPr>
              <w:spacing w:before="0"/>
              <w:rPr>
                <w:rFonts w:ascii="Arial Narrow" w:hAnsi="Arial Narrow"/>
                <w:sz w:val="22"/>
              </w:rPr>
            </w:pPr>
            <w:r>
              <w:rPr>
                <w:rFonts w:ascii="Arial Narrow" w:hAnsi="Arial Narrow"/>
                <w:sz w:val="22"/>
              </w:rPr>
              <w:t xml:space="preserve">1. </w:t>
            </w:r>
            <w:r w:rsidRPr="00604023">
              <w:rPr>
                <w:rFonts w:ascii="Arial Narrow" w:hAnsi="Arial Narrow"/>
                <w:sz w:val="22"/>
              </w:rPr>
              <w:t>The VFA to provide a discussion paper on the Sea Urchin licence class in Victoria and other states and considering the price for sale and common benefits of commercial harvesting, including the benefits removal of Urchins provides other fisheries. The Sec will include the issue in the letter to the Minister.</w:t>
            </w:r>
          </w:p>
          <w:p w14:paraId="6AB24BF9" w14:textId="153D84EF" w:rsidR="001251BA" w:rsidRPr="00604023" w:rsidRDefault="001251BA" w:rsidP="00604023">
            <w:pPr>
              <w:spacing w:before="0"/>
              <w:rPr>
                <w:rFonts w:ascii="Arial Narrow" w:hAnsi="Arial Narrow"/>
                <w:sz w:val="22"/>
              </w:rPr>
            </w:pPr>
            <w:r>
              <w:rPr>
                <w:rFonts w:ascii="Arial Narrow" w:hAnsi="Arial Narrow"/>
                <w:sz w:val="22"/>
              </w:rPr>
              <w:t xml:space="preserve">2. </w:t>
            </w:r>
            <w:r w:rsidRPr="00604023">
              <w:rPr>
                <w:rFonts w:ascii="Arial Narrow" w:hAnsi="Arial Narrow"/>
                <w:sz w:val="22"/>
              </w:rPr>
              <w:t>The Sec to provide a summary of FTE base costs over the previous five years.</w:t>
            </w:r>
          </w:p>
          <w:p w14:paraId="55197CC7" w14:textId="7DF97710" w:rsidR="001251BA" w:rsidRPr="00604023" w:rsidRDefault="001251BA" w:rsidP="00604023">
            <w:pPr>
              <w:spacing w:before="0"/>
              <w:rPr>
                <w:rFonts w:ascii="Arial Narrow" w:hAnsi="Arial Narrow"/>
                <w:sz w:val="22"/>
              </w:rPr>
            </w:pPr>
            <w:r>
              <w:rPr>
                <w:rFonts w:ascii="Arial Narrow" w:hAnsi="Arial Narrow"/>
                <w:sz w:val="22"/>
              </w:rPr>
              <w:t xml:space="preserve">3. </w:t>
            </w:r>
            <w:r w:rsidRPr="00604023">
              <w:rPr>
                <w:rFonts w:ascii="Arial Narrow" w:hAnsi="Arial Narrow"/>
                <w:sz w:val="22"/>
              </w:rPr>
              <w:t xml:space="preserve">The VFA to provide an estimated range for tenders for the abalone and rock lobster research services in 2019-20 based on past costs and to allow an appropriate, prospective ‘maximum levy’ to be set with confidence.  </w:t>
            </w:r>
          </w:p>
          <w:p w14:paraId="4DD4B8A8" w14:textId="5867369A" w:rsidR="001251BA" w:rsidRPr="00604023" w:rsidRDefault="001251BA" w:rsidP="00604023">
            <w:pPr>
              <w:spacing w:before="0"/>
              <w:rPr>
                <w:rFonts w:ascii="Arial Narrow" w:hAnsi="Arial Narrow"/>
                <w:sz w:val="22"/>
              </w:rPr>
            </w:pPr>
            <w:r>
              <w:rPr>
                <w:rFonts w:ascii="Arial Narrow" w:hAnsi="Arial Narrow"/>
                <w:sz w:val="22"/>
              </w:rPr>
              <w:t xml:space="preserve">4. </w:t>
            </w:r>
            <w:r w:rsidRPr="00604023">
              <w:rPr>
                <w:rFonts w:ascii="Arial Narrow" w:hAnsi="Arial Narrow"/>
                <w:sz w:val="22"/>
              </w:rPr>
              <w:t>SIV to identify workplan activities and anticipated costs for VFA research staff as an agenda item at the upcoming RLRAG meeting.</w:t>
            </w:r>
          </w:p>
          <w:p w14:paraId="7D386548" w14:textId="7A08740A" w:rsidR="001251BA" w:rsidRPr="00604023" w:rsidRDefault="001251BA" w:rsidP="00604023">
            <w:pPr>
              <w:spacing w:before="0"/>
              <w:rPr>
                <w:rFonts w:ascii="Arial Narrow" w:hAnsi="Arial Narrow"/>
                <w:color w:val="000000" w:themeColor="text1"/>
                <w:sz w:val="22"/>
              </w:rPr>
            </w:pPr>
            <w:r>
              <w:rPr>
                <w:rFonts w:ascii="Arial Narrow" w:hAnsi="Arial Narrow"/>
                <w:sz w:val="22"/>
              </w:rPr>
              <w:t xml:space="preserve">5. </w:t>
            </w:r>
            <w:r w:rsidRPr="00604023">
              <w:rPr>
                <w:rFonts w:ascii="Arial Narrow" w:hAnsi="Arial Narrow"/>
                <w:sz w:val="22"/>
              </w:rPr>
              <w:t>The Sec to email the 2017-18 final report to committee members.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7926DA5" w14:textId="19076C3E" w:rsidR="001251BA" w:rsidRPr="00083C17" w:rsidRDefault="001251BA" w:rsidP="00084244">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VFA</w:t>
            </w:r>
          </w:p>
          <w:p w14:paraId="6F9AD223" w14:textId="77777777" w:rsidR="001251BA" w:rsidRDefault="001251BA" w:rsidP="00084244">
            <w:pPr>
              <w:tabs>
                <w:tab w:val="left" w:pos="360"/>
              </w:tabs>
              <w:spacing w:before="0"/>
              <w:jc w:val="center"/>
              <w:rPr>
                <w:rFonts w:ascii="Arial Narrow" w:hAnsi="Arial Narrow"/>
                <w:color w:val="000000" w:themeColor="text1"/>
                <w:sz w:val="22"/>
              </w:rPr>
            </w:pPr>
          </w:p>
          <w:p w14:paraId="40BA5B43" w14:textId="77777777" w:rsidR="001251BA" w:rsidRDefault="001251BA" w:rsidP="00084244">
            <w:pPr>
              <w:tabs>
                <w:tab w:val="left" w:pos="360"/>
              </w:tabs>
              <w:spacing w:before="0"/>
              <w:jc w:val="center"/>
              <w:rPr>
                <w:rFonts w:ascii="Arial Narrow" w:hAnsi="Arial Narrow"/>
                <w:color w:val="000000" w:themeColor="text1"/>
                <w:sz w:val="22"/>
              </w:rPr>
            </w:pPr>
          </w:p>
          <w:p w14:paraId="21B7C02C" w14:textId="77777777" w:rsidR="001251BA" w:rsidRDefault="001251BA" w:rsidP="00084244">
            <w:pPr>
              <w:tabs>
                <w:tab w:val="left" w:pos="360"/>
              </w:tabs>
              <w:spacing w:before="0"/>
              <w:jc w:val="center"/>
              <w:rPr>
                <w:rFonts w:ascii="Arial Narrow" w:hAnsi="Arial Narrow"/>
                <w:color w:val="000000" w:themeColor="text1"/>
                <w:sz w:val="22"/>
              </w:rPr>
            </w:pPr>
          </w:p>
          <w:p w14:paraId="355EA4F5" w14:textId="77777777" w:rsidR="001251BA" w:rsidRDefault="001251BA" w:rsidP="00084244">
            <w:pPr>
              <w:tabs>
                <w:tab w:val="left" w:pos="360"/>
              </w:tabs>
              <w:spacing w:before="0"/>
              <w:jc w:val="center"/>
              <w:rPr>
                <w:rFonts w:ascii="Arial Narrow" w:hAnsi="Arial Narrow"/>
                <w:color w:val="000000" w:themeColor="text1"/>
                <w:sz w:val="22"/>
              </w:rPr>
            </w:pPr>
          </w:p>
          <w:p w14:paraId="761190C1" w14:textId="77777777" w:rsidR="001251BA" w:rsidRDefault="001251BA" w:rsidP="00084244">
            <w:pPr>
              <w:tabs>
                <w:tab w:val="left" w:pos="360"/>
              </w:tabs>
              <w:spacing w:before="0"/>
              <w:jc w:val="center"/>
              <w:rPr>
                <w:rFonts w:ascii="Arial Narrow" w:hAnsi="Arial Narrow"/>
                <w:color w:val="000000" w:themeColor="text1"/>
                <w:sz w:val="22"/>
              </w:rPr>
            </w:pPr>
          </w:p>
          <w:p w14:paraId="16202EA1" w14:textId="77777777" w:rsidR="001251BA" w:rsidRDefault="001251BA" w:rsidP="00084244">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Secretariat</w:t>
            </w:r>
          </w:p>
          <w:p w14:paraId="66154CC0" w14:textId="77777777" w:rsidR="00FC5DD1" w:rsidRDefault="00FC5DD1" w:rsidP="00084244">
            <w:pPr>
              <w:tabs>
                <w:tab w:val="left" w:pos="360"/>
              </w:tabs>
              <w:spacing w:before="0"/>
              <w:jc w:val="center"/>
              <w:rPr>
                <w:rFonts w:ascii="Arial Narrow" w:hAnsi="Arial Narrow"/>
                <w:color w:val="000000" w:themeColor="text1"/>
                <w:sz w:val="22"/>
              </w:rPr>
            </w:pPr>
          </w:p>
          <w:p w14:paraId="2F0AFF43" w14:textId="77777777" w:rsidR="00FC5DD1" w:rsidRDefault="00FC5DD1" w:rsidP="00084244">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VFA</w:t>
            </w:r>
          </w:p>
          <w:p w14:paraId="231F8F8E" w14:textId="77777777" w:rsidR="00FC5DD1" w:rsidRDefault="00FC5DD1" w:rsidP="00084244">
            <w:pPr>
              <w:tabs>
                <w:tab w:val="left" w:pos="360"/>
              </w:tabs>
              <w:spacing w:before="0"/>
              <w:jc w:val="center"/>
              <w:rPr>
                <w:rFonts w:ascii="Arial Narrow" w:hAnsi="Arial Narrow"/>
                <w:color w:val="000000" w:themeColor="text1"/>
                <w:sz w:val="22"/>
              </w:rPr>
            </w:pPr>
          </w:p>
          <w:p w14:paraId="14F4F71D" w14:textId="77777777" w:rsidR="00FC5DD1" w:rsidRDefault="00FC5DD1" w:rsidP="00084244">
            <w:pPr>
              <w:tabs>
                <w:tab w:val="left" w:pos="360"/>
              </w:tabs>
              <w:spacing w:before="0"/>
              <w:jc w:val="center"/>
              <w:rPr>
                <w:rFonts w:ascii="Arial Narrow" w:hAnsi="Arial Narrow"/>
                <w:color w:val="000000" w:themeColor="text1"/>
                <w:sz w:val="22"/>
              </w:rPr>
            </w:pPr>
          </w:p>
          <w:p w14:paraId="120A94FF" w14:textId="77777777" w:rsidR="00FC5DD1" w:rsidRDefault="00FC5DD1" w:rsidP="00084244">
            <w:pPr>
              <w:tabs>
                <w:tab w:val="left" w:pos="360"/>
              </w:tabs>
              <w:spacing w:before="0"/>
              <w:jc w:val="center"/>
              <w:rPr>
                <w:rFonts w:ascii="Arial Narrow" w:hAnsi="Arial Narrow"/>
                <w:color w:val="000000" w:themeColor="text1"/>
                <w:sz w:val="22"/>
              </w:rPr>
            </w:pPr>
          </w:p>
          <w:p w14:paraId="6F7150A1" w14:textId="77777777" w:rsidR="00FC5DD1" w:rsidRDefault="00FC5DD1" w:rsidP="00084244">
            <w:pPr>
              <w:tabs>
                <w:tab w:val="left" w:pos="360"/>
              </w:tabs>
              <w:spacing w:before="0"/>
              <w:jc w:val="center"/>
              <w:rPr>
                <w:rFonts w:ascii="Arial Narrow" w:hAnsi="Arial Narrow"/>
                <w:color w:val="000000" w:themeColor="text1"/>
                <w:sz w:val="22"/>
              </w:rPr>
            </w:pPr>
          </w:p>
          <w:p w14:paraId="24EBE5DE" w14:textId="77777777" w:rsidR="00FC5DD1" w:rsidRDefault="00FC5DD1" w:rsidP="00084244">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SIV</w:t>
            </w:r>
          </w:p>
          <w:p w14:paraId="536E4226" w14:textId="77777777" w:rsidR="00FC5DD1" w:rsidRDefault="00FC5DD1" w:rsidP="00084244">
            <w:pPr>
              <w:tabs>
                <w:tab w:val="left" w:pos="360"/>
              </w:tabs>
              <w:spacing w:before="0"/>
              <w:jc w:val="center"/>
              <w:rPr>
                <w:rFonts w:ascii="Arial Narrow" w:hAnsi="Arial Narrow"/>
                <w:color w:val="000000" w:themeColor="text1"/>
                <w:sz w:val="22"/>
              </w:rPr>
            </w:pPr>
          </w:p>
          <w:p w14:paraId="5BE06DCC" w14:textId="77777777" w:rsidR="00FC5DD1" w:rsidRDefault="00FC5DD1" w:rsidP="00084244">
            <w:pPr>
              <w:tabs>
                <w:tab w:val="left" w:pos="360"/>
              </w:tabs>
              <w:spacing w:before="0"/>
              <w:jc w:val="center"/>
              <w:rPr>
                <w:rFonts w:ascii="Arial Narrow" w:hAnsi="Arial Narrow"/>
                <w:color w:val="000000" w:themeColor="text1"/>
                <w:sz w:val="22"/>
              </w:rPr>
            </w:pPr>
          </w:p>
          <w:p w14:paraId="478541C3" w14:textId="2F570FD3" w:rsidR="00FC5DD1" w:rsidRPr="00083C17" w:rsidRDefault="00FC5DD1" w:rsidP="00084244">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Secretariat</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5E38A231" w14:textId="51C2D7DB" w:rsidR="001251BA" w:rsidRPr="00083C17" w:rsidRDefault="00FC5DD1" w:rsidP="00084244">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FCRSC #50</w:t>
            </w:r>
          </w:p>
          <w:p w14:paraId="3DB30F29" w14:textId="77777777" w:rsidR="001251BA" w:rsidRPr="00083C17" w:rsidRDefault="001251BA" w:rsidP="00084244">
            <w:pPr>
              <w:tabs>
                <w:tab w:val="left" w:pos="360"/>
              </w:tabs>
              <w:spacing w:before="0"/>
              <w:jc w:val="center"/>
              <w:rPr>
                <w:rFonts w:ascii="Arial Narrow" w:hAnsi="Arial Narrow"/>
                <w:color w:val="000000" w:themeColor="text1"/>
                <w:sz w:val="22"/>
              </w:rPr>
            </w:pPr>
          </w:p>
        </w:tc>
      </w:tr>
      <w:tr w:rsidR="001251BA" w:rsidRPr="00083C17" w14:paraId="4EF34F55" w14:textId="77777777" w:rsidTr="00084244">
        <w:trPr>
          <w:trHeight w:val="173"/>
        </w:trPr>
        <w:tc>
          <w:tcPr>
            <w:tcW w:w="988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4A3581" w14:textId="0D2DFAF0" w:rsidR="001251BA" w:rsidRPr="00FC5DD1" w:rsidRDefault="00FC5DD1" w:rsidP="00084244">
            <w:pPr>
              <w:tabs>
                <w:tab w:val="left" w:pos="360"/>
              </w:tabs>
              <w:spacing w:before="60" w:after="60"/>
              <w:rPr>
                <w:rFonts w:ascii="Arial Narrow" w:hAnsi="Arial Narrow"/>
                <w:color w:val="000000" w:themeColor="text1"/>
                <w:sz w:val="22"/>
              </w:rPr>
            </w:pPr>
            <w:r w:rsidRPr="00604023">
              <w:rPr>
                <w:rFonts w:ascii="Arial Narrow" w:hAnsi="Arial Narrow"/>
                <w:color w:val="000000" w:themeColor="text1"/>
                <w:sz w:val="22"/>
              </w:rPr>
              <w:t>Update on service schedules</w:t>
            </w:r>
          </w:p>
        </w:tc>
      </w:tr>
      <w:tr w:rsidR="001251BA" w:rsidRPr="00083C17" w14:paraId="2E89A711" w14:textId="77777777" w:rsidTr="00084244">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673755EE" w14:textId="3E647A81" w:rsidR="001251BA" w:rsidRPr="00083C17" w:rsidRDefault="001251BA" w:rsidP="00084244">
            <w:pPr>
              <w:spacing w:before="0"/>
              <w:rPr>
                <w:rFonts w:ascii="Arial Narrow" w:hAnsi="Arial Narrow"/>
                <w:b/>
                <w:color w:val="000000" w:themeColor="text1"/>
                <w:sz w:val="22"/>
              </w:rPr>
            </w:pPr>
            <w:r w:rsidRPr="00083C17">
              <w:rPr>
                <w:rFonts w:ascii="Arial Narrow" w:hAnsi="Arial Narrow"/>
                <w:b/>
                <w:color w:val="000000" w:themeColor="text1"/>
                <w:sz w:val="22"/>
              </w:rPr>
              <w:t>4</w:t>
            </w:r>
            <w:r w:rsidR="00FC5DD1">
              <w:rPr>
                <w:rFonts w:ascii="Arial Narrow" w:hAnsi="Arial Narrow"/>
                <w:b/>
                <w:color w:val="000000" w:themeColor="text1"/>
                <w:sz w:val="22"/>
              </w:rPr>
              <w:t>9.</w:t>
            </w:r>
            <w:r>
              <w:rPr>
                <w:rFonts w:ascii="Arial Narrow" w:hAnsi="Arial Narrow"/>
                <w:b/>
                <w:color w:val="000000" w:themeColor="text1"/>
                <w:sz w:val="22"/>
              </w:rPr>
              <w:t>5</w:t>
            </w:r>
            <w:r w:rsidR="00FC5DD1">
              <w:rPr>
                <w:rFonts w:ascii="Arial Narrow" w:hAnsi="Arial Narrow"/>
                <w:b/>
                <w:color w:val="000000" w:themeColor="text1"/>
                <w:sz w:val="22"/>
              </w:rPr>
              <w:t>(b)</w:t>
            </w:r>
          </w:p>
        </w:tc>
        <w:tc>
          <w:tcPr>
            <w:tcW w:w="4536" w:type="dxa"/>
            <w:gridSpan w:val="2"/>
            <w:tcBorders>
              <w:top w:val="single" w:sz="4" w:space="0" w:color="auto"/>
              <w:left w:val="single" w:sz="4" w:space="0" w:color="auto"/>
              <w:bottom w:val="single" w:sz="4" w:space="0" w:color="auto"/>
              <w:right w:val="single" w:sz="4" w:space="0" w:color="auto"/>
            </w:tcBorders>
          </w:tcPr>
          <w:p w14:paraId="2E95E065" w14:textId="77777777" w:rsidR="00FC5DD1" w:rsidRDefault="00FC5DD1" w:rsidP="00604023">
            <w:pPr>
              <w:spacing w:before="0"/>
              <w:rPr>
                <w:rFonts w:ascii="Arial Narrow" w:hAnsi="Arial Narrow"/>
                <w:sz w:val="22"/>
              </w:rPr>
            </w:pPr>
            <w:r>
              <w:rPr>
                <w:rFonts w:ascii="Arial Narrow" w:hAnsi="Arial Narrow"/>
                <w:sz w:val="22"/>
              </w:rPr>
              <w:t xml:space="preserve">1. </w:t>
            </w:r>
            <w:r w:rsidRPr="00FC5DD1">
              <w:rPr>
                <w:rFonts w:ascii="Arial Narrow" w:hAnsi="Arial Narrow"/>
                <w:sz w:val="22"/>
              </w:rPr>
              <w:t>The Sec to clarify stakeholders as commercial licence holders in the text under Management Services.</w:t>
            </w:r>
          </w:p>
          <w:p w14:paraId="005DAAB6" w14:textId="77777777" w:rsidR="00FC5DD1" w:rsidRDefault="00FC5DD1" w:rsidP="00604023">
            <w:pPr>
              <w:spacing w:before="0"/>
              <w:rPr>
                <w:rFonts w:ascii="Arial Narrow" w:hAnsi="Arial Narrow"/>
                <w:sz w:val="22"/>
              </w:rPr>
            </w:pPr>
            <w:r>
              <w:rPr>
                <w:rFonts w:ascii="Arial Narrow" w:hAnsi="Arial Narrow"/>
                <w:sz w:val="22"/>
              </w:rPr>
              <w:t xml:space="preserve">2. </w:t>
            </w:r>
            <w:r w:rsidRPr="00FC5DD1">
              <w:rPr>
                <w:rFonts w:ascii="Arial Narrow" w:hAnsi="Arial Narrow"/>
                <w:sz w:val="22"/>
              </w:rPr>
              <w:t xml:space="preserve">The Sec to clarify the </w:t>
            </w:r>
            <w:r>
              <w:rPr>
                <w:rFonts w:ascii="Arial Narrow" w:hAnsi="Arial Narrow"/>
                <w:sz w:val="22"/>
              </w:rPr>
              <w:t xml:space="preserve">delivery of reference points in </w:t>
            </w:r>
            <w:r w:rsidRPr="00FC5DD1">
              <w:rPr>
                <w:rFonts w:ascii="Arial Narrow" w:hAnsi="Arial Narrow"/>
                <w:sz w:val="22"/>
              </w:rPr>
              <w:t xml:space="preserve">the Gippsland lakes schedule for 2017-18. </w:t>
            </w:r>
          </w:p>
          <w:p w14:paraId="249DD285" w14:textId="4FAAF4D8" w:rsidR="00FC5DD1" w:rsidRPr="00FC5DD1" w:rsidRDefault="00FC5DD1" w:rsidP="00604023">
            <w:pPr>
              <w:spacing w:before="0"/>
              <w:rPr>
                <w:rFonts w:ascii="Arial Narrow" w:hAnsi="Arial Narrow"/>
                <w:sz w:val="22"/>
              </w:rPr>
            </w:pPr>
            <w:r>
              <w:rPr>
                <w:rFonts w:ascii="Arial Narrow" w:hAnsi="Arial Narrow"/>
                <w:sz w:val="22"/>
              </w:rPr>
              <w:t xml:space="preserve">3. </w:t>
            </w:r>
            <w:r w:rsidRPr="00FC5DD1">
              <w:rPr>
                <w:rFonts w:ascii="Arial Narrow" w:hAnsi="Arial Narrow"/>
                <w:sz w:val="22"/>
              </w:rPr>
              <w:t>The Sec to email the 2018-19 service schedules and 2017-18 final report to FCRSC members.</w:t>
            </w:r>
          </w:p>
          <w:p w14:paraId="50E8746F" w14:textId="2FE92A60" w:rsidR="00FC5DD1" w:rsidRPr="00083C17" w:rsidRDefault="00FC5DD1" w:rsidP="00604023">
            <w:pPr>
              <w:spacing w:before="0"/>
              <w:rPr>
                <w:rFonts w:ascii="Arial Narrow" w:hAnsi="Arial Narrow"/>
                <w:color w:val="000000" w:themeColor="text1"/>
                <w:sz w:val="22"/>
              </w:rPr>
            </w:pPr>
            <w:r>
              <w:rPr>
                <w:rFonts w:ascii="Arial Narrow" w:hAnsi="Arial Narrow"/>
                <w:sz w:val="22"/>
              </w:rPr>
              <w:t xml:space="preserve">4. </w:t>
            </w:r>
            <w:r w:rsidRPr="00FC5DD1">
              <w:rPr>
                <w:rFonts w:ascii="Arial Narrow" w:hAnsi="Arial Narrow"/>
                <w:sz w:val="22"/>
              </w:rPr>
              <w:t>The Sec to ensure the fee schedule on the bottom of each schedule is in the correct order to correlate with the remainder of the Schedule.</w:t>
            </w:r>
          </w:p>
        </w:tc>
        <w:tc>
          <w:tcPr>
            <w:tcW w:w="1985" w:type="dxa"/>
            <w:gridSpan w:val="2"/>
            <w:tcBorders>
              <w:top w:val="single" w:sz="4" w:space="0" w:color="auto"/>
              <w:left w:val="single" w:sz="4" w:space="0" w:color="auto"/>
              <w:bottom w:val="single" w:sz="4" w:space="0" w:color="auto"/>
              <w:right w:val="single" w:sz="4" w:space="0" w:color="auto"/>
            </w:tcBorders>
          </w:tcPr>
          <w:p w14:paraId="4B002DFE" w14:textId="77777777" w:rsidR="001251BA" w:rsidRDefault="00FC5DD1" w:rsidP="00084244">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Secretariat</w:t>
            </w:r>
          </w:p>
          <w:p w14:paraId="22524517" w14:textId="77777777" w:rsidR="00FC5DD1" w:rsidRDefault="00FC5DD1" w:rsidP="00084244">
            <w:pPr>
              <w:tabs>
                <w:tab w:val="left" w:pos="360"/>
              </w:tabs>
              <w:spacing w:before="0"/>
              <w:jc w:val="center"/>
              <w:rPr>
                <w:rFonts w:ascii="Arial Narrow" w:hAnsi="Arial Narrow"/>
                <w:color w:val="000000" w:themeColor="text1"/>
                <w:sz w:val="22"/>
              </w:rPr>
            </w:pPr>
          </w:p>
          <w:p w14:paraId="0147CD16" w14:textId="77777777" w:rsidR="00FC5DD1" w:rsidRDefault="00FC5DD1" w:rsidP="00084244">
            <w:pPr>
              <w:tabs>
                <w:tab w:val="left" w:pos="360"/>
              </w:tabs>
              <w:spacing w:before="0"/>
              <w:jc w:val="center"/>
              <w:rPr>
                <w:rFonts w:ascii="Arial Narrow" w:hAnsi="Arial Narrow"/>
                <w:color w:val="000000" w:themeColor="text1"/>
                <w:sz w:val="22"/>
              </w:rPr>
            </w:pPr>
          </w:p>
          <w:p w14:paraId="3BD9A4E8" w14:textId="77777777" w:rsidR="00FC5DD1" w:rsidRDefault="00FC5DD1" w:rsidP="00084244">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Secretariat</w:t>
            </w:r>
          </w:p>
          <w:p w14:paraId="1574192D" w14:textId="77777777" w:rsidR="00FC5DD1" w:rsidRDefault="00FC5DD1" w:rsidP="00084244">
            <w:pPr>
              <w:tabs>
                <w:tab w:val="left" w:pos="360"/>
              </w:tabs>
              <w:spacing w:before="0"/>
              <w:jc w:val="center"/>
              <w:rPr>
                <w:rFonts w:ascii="Arial Narrow" w:hAnsi="Arial Narrow"/>
                <w:color w:val="000000" w:themeColor="text1"/>
                <w:sz w:val="22"/>
              </w:rPr>
            </w:pPr>
          </w:p>
          <w:p w14:paraId="336FA1F1" w14:textId="77777777" w:rsidR="00FC5DD1" w:rsidRDefault="00FC5DD1" w:rsidP="00084244">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Secretariat</w:t>
            </w:r>
          </w:p>
          <w:p w14:paraId="2D0EE69F" w14:textId="77777777" w:rsidR="00FC5DD1" w:rsidRDefault="00FC5DD1" w:rsidP="00084244">
            <w:pPr>
              <w:tabs>
                <w:tab w:val="left" w:pos="360"/>
              </w:tabs>
              <w:spacing w:before="0"/>
              <w:jc w:val="center"/>
              <w:rPr>
                <w:rFonts w:ascii="Arial Narrow" w:hAnsi="Arial Narrow"/>
                <w:color w:val="000000" w:themeColor="text1"/>
                <w:sz w:val="22"/>
              </w:rPr>
            </w:pPr>
          </w:p>
          <w:p w14:paraId="00C7B286" w14:textId="23070B69" w:rsidR="00FC5DD1" w:rsidRPr="00083C17" w:rsidRDefault="00FC5DD1" w:rsidP="00084244">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Secretariat</w:t>
            </w:r>
          </w:p>
        </w:tc>
        <w:tc>
          <w:tcPr>
            <w:tcW w:w="2517" w:type="dxa"/>
            <w:tcBorders>
              <w:top w:val="single" w:sz="4" w:space="0" w:color="auto"/>
              <w:left w:val="single" w:sz="4" w:space="0" w:color="auto"/>
              <w:bottom w:val="single" w:sz="4" w:space="0" w:color="auto"/>
              <w:right w:val="single" w:sz="4" w:space="0" w:color="auto"/>
            </w:tcBorders>
          </w:tcPr>
          <w:p w14:paraId="08187D40" w14:textId="12E3BC5B" w:rsidR="001251BA" w:rsidRPr="00083C17" w:rsidRDefault="00FC5DD1" w:rsidP="00084244">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15 Nov 2018</w:t>
            </w:r>
          </w:p>
        </w:tc>
      </w:tr>
      <w:tr w:rsidR="001251BA" w:rsidRPr="00083C17" w14:paraId="78A65089" w14:textId="77777777" w:rsidTr="00084244">
        <w:trPr>
          <w:trHeight w:val="173"/>
        </w:trPr>
        <w:tc>
          <w:tcPr>
            <w:tcW w:w="988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DAF999" w14:textId="5856BD76" w:rsidR="001251BA" w:rsidRPr="00FC5DD1" w:rsidRDefault="00FC5DD1" w:rsidP="00FC5DD1">
            <w:pPr>
              <w:tabs>
                <w:tab w:val="left" w:pos="360"/>
              </w:tabs>
              <w:spacing w:before="60" w:after="60"/>
              <w:rPr>
                <w:rFonts w:ascii="Arial Narrow" w:hAnsi="Arial Narrow"/>
                <w:color w:val="000000" w:themeColor="text1"/>
                <w:sz w:val="22"/>
              </w:rPr>
            </w:pPr>
            <w:r w:rsidRPr="00604023">
              <w:rPr>
                <w:rFonts w:ascii="Arial Narrow" w:hAnsi="Arial Narrow"/>
                <w:color w:val="000000" w:themeColor="text1"/>
                <w:sz w:val="22"/>
              </w:rPr>
              <w:t>Cost Recovery Audit</w:t>
            </w:r>
          </w:p>
        </w:tc>
      </w:tr>
      <w:tr w:rsidR="001251BA" w:rsidRPr="00083C17" w14:paraId="3FF23D51" w14:textId="77777777" w:rsidTr="00084244">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1F6C9A39" w14:textId="50467A5B" w:rsidR="001251BA" w:rsidRPr="00083C17" w:rsidRDefault="001251BA" w:rsidP="00084244">
            <w:pPr>
              <w:tabs>
                <w:tab w:val="left" w:pos="360"/>
              </w:tabs>
              <w:spacing w:before="0"/>
              <w:jc w:val="center"/>
              <w:rPr>
                <w:rFonts w:ascii="Arial Narrow" w:hAnsi="Arial Narrow"/>
                <w:b/>
                <w:color w:val="000000" w:themeColor="text1"/>
                <w:sz w:val="22"/>
              </w:rPr>
            </w:pPr>
            <w:r w:rsidRPr="00083C17">
              <w:rPr>
                <w:rFonts w:ascii="Arial Narrow" w:hAnsi="Arial Narrow"/>
                <w:b/>
                <w:color w:val="000000" w:themeColor="text1"/>
                <w:sz w:val="22"/>
              </w:rPr>
              <w:t>4</w:t>
            </w:r>
            <w:r w:rsidR="00FC5DD1">
              <w:rPr>
                <w:rFonts w:ascii="Arial Narrow" w:hAnsi="Arial Narrow"/>
                <w:b/>
                <w:color w:val="000000" w:themeColor="text1"/>
                <w:sz w:val="22"/>
              </w:rPr>
              <w:t>9.5</w:t>
            </w:r>
            <w:r>
              <w:rPr>
                <w:rFonts w:ascii="Arial Narrow" w:hAnsi="Arial Narrow"/>
                <w:b/>
                <w:color w:val="000000" w:themeColor="text1"/>
                <w:sz w:val="22"/>
              </w:rPr>
              <w:t>(</w:t>
            </w:r>
            <w:r w:rsidR="00FC5DD1">
              <w:rPr>
                <w:rFonts w:ascii="Arial Narrow" w:hAnsi="Arial Narrow"/>
                <w:b/>
                <w:color w:val="000000" w:themeColor="text1"/>
                <w:sz w:val="22"/>
              </w:rPr>
              <w:t>c</w:t>
            </w:r>
            <w:r>
              <w:rPr>
                <w:rFonts w:ascii="Arial Narrow" w:hAnsi="Arial Narrow"/>
                <w:b/>
                <w:color w:val="000000" w:themeColor="text1"/>
                <w:sz w:val="22"/>
              </w:rPr>
              <w:t>)</w:t>
            </w:r>
          </w:p>
        </w:tc>
        <w:tc>
          <w:tcPr>
            <w:tcW w:w="4536" w:type="dxa"/>
            <w:gridSpan w:val="2"/>
            <w:tcBorders>
              <w:top w:val="single" w:sz="4" w:space="0" w:color="auto"/>
              <w:left w:val="single" w:sz="4" w:space="0" w:color="auto"/>
              <w:bottom w:val="single" w:sz="4" w:space="0" w:color="auto"/>
              <w:right w:val="single" w:sz="4" w:space="0" w:color="auto"/>
            </w:tcBorders>
          </w:tcPr>
          <w:p w14:paraId="5A54FCF8" w14:textId="798148DE" w:rsidR="001251BA" w:rsidRPr="00083C17" w:rsidRDefault="00FC5DD1" w:rsidP="00604023">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 xml:space="preserve">1. </w:t>
            </w:r>
            <w:r w:rsidRPr="00FC5DD1">
              <w:rPr>
                <w:rFonts w:ascii="Arial Narrow" w:hAnsi="Arial Narrow"/>
                <w:color w:val="000000" w:themeColor="text1"/>
                <w:sz w:val="22"/>
              </w:rPr>
              <w:t xml:space="preserve">The VFA to provide FCRSC with the final audit </w:t>
            </w:r>
            <w:r>
              <w:rPr>
                <w:rFonts w:ascii="Arial Narrow" w:hAnsi="Arial Narrow"/>
                <w:color w:val="000000" w:themeColor="text1"/>
                <w:sz w:val="22"/>
              </w:rPr>
              <w:t>r</w:t>
            </w:r>
            <w:r w:rsidRPr="00FC5DD1">
              <w:rPr>
                <w:rFonts w:ascii="Arial Narrow" w:hAnsi="Arial Narrow"/>
                <w:color w:val="000000" w:themeColor="text1"/>
                <w:sz w:val="22"/>
              </w:rPr>
              <w:t xml:space="preserve">eport ahead of FCRSC #50. </w:t>
            </w:r>
          </w:p>
        </w:tc>
        <w:tc>
          <w:tcPr>
            <w:tcW w:w="1985" w:type="dxa"/>
            <w:gridSpan w:val="2"/>
            <w:tcBorders>
              <w:top w:val="single" w:sz="4" w:space="0" w:color="auto"/>
              <w:left w:val="single" w:sz="4" w:space="0" w:color="auto"/>
              <w:bottom w:val="single" w:sz="4" w:space="0" w:color="auto"/>
              <w:right w:val="single" w:sz="4" w:space="0" w:color="auto"/>
            </w:tcBorders>
          </w:tcPr>
          <w:p w14:paraId="3B5A3116" w14:textId="159B9288" w:rsidR="001251BA" w:rsidRPr="00083C17" w:rsidRDefault="001251BA" w:rsidP="00084244">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VFA</w:t>
            </w:r>
          </w:p>
        </w:tc>
        <w:tc>
          <w:tcPr>
            <w:tcW w:w="2517" w:type="dxa"/>
            <w:tcBorders>
              <w:top w:val="single" w:sz="4" w:space="0" w:color="auto"/>
              <w:left w:val="single" w:sz="4" w:space="0" w:color="auto"/>
              <w:bottom w:val="single" w:sz="4" w:space="0" w:color="auto"/>
              <w:right w:val="single" w:sz="4" w:space="0" w:color="auto"/>
            </w:tcBorders>
          </w:tcPr>
          <w:p w14:paraId="74140AE1" w14:textId="12BD525B" w:rsidR="001251BA" w:rsidRPr="00083C17" w:rsidRDefault="00FC5DD1" w:rsidP="00084244">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21 Nov 2018</w:t>
            </w:r>
          </w:p>
        </w:tc>
      </w:tr>
      <w:tr w:rsidR="001251BA" w:rsidRPr="00083C17" w14:paraId="3A43F5BC" w14:textId="77777777" w:rsidTr="00084244">
        <w:trPr>
          <w:trHeight w:val="173"/>
        </w:trPr>
        <w:tc>
          <w:tcPr>
            <w:tcW w:w="988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2735B3" w14:textId="3CC1F28B" w:rsidR="001251BA" w:rsidRPr="00FC5DD1" w:rsidRDefault="00FC5DD1" w:rsidP="00084244">
            <w:pPr>
              <w:tabs>
                <w:tab w:val="left" w:pos="360"/>
              </w:tabs>
              <w:spacing w:before="60" w:after="60"/>
              <w:rPr>
                <w:rFonts w:ascii="Arial Narrow" w:hAnsi="Arial Narrow"/>
                <w:color w:val="000000" w:themeColor="text1"/>
                <w:sz w:val="22"/>
              </w:rPr>
            </w:pPr>
            <w:r w:rsidRPr="00604023">
              <w:rPr>
                <w:rFonts w:ascii="Arial Narrow" w:hAnsi="Arial Narrow"/>
                <w:color w:val="000000" w:themeColor="text1"/>
                <w:sz w:val="22"/>
              </w:rPr>
              <w:t>Review of Fisheries Cost Recovery</w:t>
            </w:r>
          </w:p>
        </w:tc>
      </w:tr>
      <w:tr w:rsidR="001251BA" w:rsidRPr="00083C17" w14:paraId="419C5545" w14:textId="77777777" w:rsidTr="00084244">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5C3701BD" w14:textId="606AF4F5" w:rsidR="001251BA" w:rsidRPr="00083C17" w:rsidRDefault="001251BA" w:rsidP="00084244">
            <w:pPr>
              <w:tabs>
                <w:tab w:val="left" w:pos="360"/>
              </w:tabs>
              <w:spacing w:before="0"/>
              <w:jc w:val="center"/>
              <w:rPr>
                <w:rFonts w:ascii="Arial Narrow" w:hAnsi="Arial Narrow"/>
                <w:b/>
                <w:color w:val="000000" w:themeColor="text1"/>
                <w:sz w:val="22"/>
              </w:rPr>
            </w:pPr>
            <w:r w:rsidRPr="00083C17">
              <w:rPr>
                <w:rFonts w:ascii="Arial Narrow" w:hAnsi="Arial Narrow"/>
                <w:b/>
                <w:color w:val="000000" w:themeColor="text1"/>
                <w:sz w:val="22"/>
              </w:rPr>
              <w:t>4</w:t>
            </w:r>
            <w:r w:rsidR="00FC5DD1">
              <w:rPr>
                <w:rFonts w:ascii="Arial Narrow" w:hAnsi="Arial Narrow"/>
                <w:b/>
                <w:color w:val="000000" w:themeColor="text1"/>
                <w:sz w:val="22"/>
              </w:rPr>
              <w:t>9.5</w:t>
            </w:r>
            <w:r>
              <w:rPr>
                <w:rFonts w:ascii="Arial Narrow" w:hAnsi="Arial Narrow"/>
                <w:b/>
                <w:color w:val="000000" w:themeColor="text1"/>
                <w:sz w:val="22"/>
              </w:rPr>
              <w:t>(</w:t>
            </w:r>
            <w:r w:rsidR="00FC5DD1">
              <w:rPr>
                <w:rFonts w:ascii="Arial Narrow" w:hAnsi="Arial Narrow"/>
                <w:b/>
                <w:color w:val="000000" w:themeColor="text1"/>
                <w:sz w:val="22"/>
              </w:rPr>
              <w:t>d</w:t>
            </w:r>
            <w:r>
              <w:rPr>
                <w:rFonts w:ascii="Arial Narrow" w:hAnsi="Arial Narrow"/>
                <w:b/>
                <w:color w:val="000000" w:themeColor="text1"/>
                <w:sz w:val="22"/>
              </w:rPr>
              <w:t>)</w:t>
            </w:r>
          </w:p>
        </w:tc>
        <w:tc>
          <w:tcPr>
            <w:tcW w:w="4536" w:type="dxa"/>
            <w:gridSpan w:val="2"/>
            <w:tcBorders>
              <w:top w:val="single" w:sz="4" w:space="0" w:color="auto"/>
              <w:left w:val="single" w:sz="4" w:space="0" w:color="auto"/>
              <w:bottom w:val="single" w:sz="4" w:space="0" w:color="auto"/>
              <w:right w:val="single" w:sz="4" w:space="0" w:color="auto"/>
            </w:tcBorders>
          </w:tcPr>
          <w:p w14:paraId="5B9D363A" w14:textId="0614D3AE" w:rsidR="00FC5DD1" w:rsidRPr="00604023" w:rsidRDefault="00FC5DD1" w:rsidP="00604023">
            <w:pPr>
              <w:spacing w:before="0"/>
              <w:rPr>
                <w:rFonts w:ascii="Arial Narrow" w:hAnsi="Arial Narrow"/>
                <w:sz w:val="22"/>
              </w:rPr>
            </w:pPr>
            <w:r w:rsidRPr="00604023">
              <w:rPr>
                <w:rFonts w:ascii="Arial Narrow" w:hAnsi="Arial Narrow"/>
                <w:color w:val="000000" w:themeColor="text1"/>
                <w:sz w:val="22"/>
              </w:rPr>
              <w:t xml:space="preserve">1. The Sec to proceed with approval of the revised tender for release in November.  </w:t>
            </w:r>
          </w:p>
        </w:tc>
        <w:tc>
          <w:tcPr>
            <w:tcW w:w="1985" w:type="dxa"/>
            <w:gridSpan w:val="2"/>
            <w:tcBorders>
              <w:top w:val="single" w:sz="4" w:space="0" w:color="auto"/>
              <w:left w:val="single" w:sz="4" w:space="0" w:color="auto"/>
              <w:bottom w:val="single" w:sz="4" w:space="0" w:color="auto"/>
              <w:right w:val="single" w:sz="4" w:space="0" w:color="auto"/>
            </w:tcBorders>
          </w:tcPr>
          <w:p w14:paraId="5E581FB1" w14:textId="5C04DA5A" w:rsidR="001251BA" w:rsidRPr="00083C17" w:rsidRDefault="001251BA" w:rsidP="004774B3">
            <w:pPr>
              <w:tabs>
                <w:tab w:val="left" w:pos="360"/>
              </w:tabs>
              <w:spacing w:before="0"/>
              <w:jc w:val="center"/>
              <w:rPr>
                <w:rFonts w:ascii="Arial Narrow" w:hAnsi="Arial Narrow"/>
                <w:color w:val="000000" w:themeColor="text1"/>
                <w:sz w:val="22"/>
              </w:rPr>
            </w:pPr>
            <w:r w:rsidRPr="00083C17">
              <w:rPr>
                <w:rFonts w:ascii="Arial Narrow" w:hAnsi="Arial Narrow"/>
                <w:color w:val="000000" w:themeColor="text1"/>
                <w:sz w:val="22"/>
              </w:rPr>
              <w:t>Sec</w:t>
            </w:r>
            <w:r>
              <w:rPr>
                <w:rFonts w:ascii="Arial Narrow" w:hAnsi="Arial Narrow"/>
                <w:color w:val="000000" w:themeColor="text1"/>
                <w:sz w:val="22"/>
              </w:rPr>
              <w:t>retariat</w:t>
            </w:r>
          </w:p>
        </w:tc>
        <w:tc>
          <w:tcPr>
            <w:tcW w:w="2517" w:type="dxa"/>
            <w:tcBorders>
              <w:top w:val="single" w:sz="4" w:space="0" w:color="auto"/>
              <w:left w:val="single" w:sz="4" w:space="0" w:color="auto"/>
              <w:bottom w:val="single" w:sz="4" w:space="0" w:color="auto"/>
              <w:right w:val="single" w:sz="4" w:space="0" w:color="auto"/>
            </w:tcBorders>
          </w:tcPr>
          <w:p w14:paraId="3396F75C" w14:textId="53FE58A4" w:rsidR="001251BA" w:rsidRPr="00083C17" w:rsidRDefault="004774B3" w:rsidP="004774B3">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1</w:t>
            </w:r>
            <w:r w:rsidR="001251BA">
              <w:rPr>
                <w:rFonts w:ascii="Arial Narrow" w:hAnsi="Arial Narrow"/>
                <w:color w:val="000000" w:themeColor="text1"/>
                <w:sz w:val="22"/>
              </w:rPr>
              <w:t xml:space="preserve">8 </w:t>
            </w:r>
            <w:r>
              <w:rPr>
                <w:rFonts w:ascii="Arial Narrow" w:hAnsi="Arial Narrow"/>
                <w:color w:val="000000" w:themeColor="text1"/>
                <w:sz w:val="22"/>
              </w:rPr>
              <w:t>November 2018</w:t>
            </w:r>
          </w:p>
        </w:tc>
      </w:tr>
      <w:tr w:rsidR="001251BA" w:rsidRPr="00083C17" w14:paraId="337B55DF" w14:textId="77777777" w:rsidTr="00084244">
        <w:trPr>
          <w:trHeight w:val="173"/>
        </w:trPr>
        <w:tc>
          <w:tcPr>
            <w:tcW w:w="988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CE2557" w14:textId="77777777" w:rsidR="001251BA" w:rsidRPr="00083C17" w:rsidRDefault="001251BA" w:rsidP="00084244">
            <w:pPr>
              <w:tabs>
                <w:tab w:val="left" w:pos="360"/>
              </w:tabs>
              <w:spacing w:before="60" w:after="60"/>
              <w:rPr>
                <w:rFonts w:ascii="Arial Narrow" w:hAnsi="Arial Narrow"/>
                <w:color w:val="000000" w:themeColor="text1"/>
                <w:sz w:val="22"/>
              </w:rPr>
            </w:pPr>
            <w:r w:rsidRPr="00083C17">
              <w:rPr>
                <w:rFonts w:ascii="Arial Narrow" w:hAnsi="Arial Narrow"/>
                <w:color w:val="000000" w:themeColor="text1"/>
                <w:sz w:val="22"/>
                <w:szCs w:val="22"/>
              </w:rPr>
              <w:t>Next meeting</w:t>
            </w:r>
          </w:p>
        </w:tc>
      </w:tr>
      <w:tr w:rsidR="001251BA" w:rsidRPr="00083C17" w14:paraId="2F471E4C" w14:textId="77777777" w:rsidTr="00084244">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1D9A08A2" w14:textId="0127C113" w:rsidR="001251BA" w:rsidRPr="00083C17" w:rsidRDefault="001251BA" w:rsidP="00084244">
            <w:pPr>
              <w:tabs>
                <w:tab w:val="left" w:pos="360"/>
              </w:tabs>
              <w:spacing w:before="0"/>
              <w:jc w:val="center"/>
              <w:rPr>
                <w:rFonts w:ascii="Arial Narrow" w:hAnsi="Arial Narrow"/>
                <w:b/>
                <w:color w:val="000000" w:themeColor="text1"/>
                <w:sz w:val="22"/>
              </w:rPr>
            </w:pPr>
            <w:r w:rsidRPr="00083C17">
              <w:rPr>
                <w:rFonts w:ascii="Arial Narrow" w:hAnsi="Arial Narrow"/>
                <w:b/>
                <w:color w:val="000000" w:themeColor="text1"/>
                <w:sz w:val="22"/>
              </w:rPr>
              <w:t>4</w:t>
            </w:r>
            <w:r w:rsidR="004774B3">
              <w:rPr>
                <w:rFonts w:ascii="Arial Narrow" w:hAnsi="Arial Narrow"/>
                <w:b/>
                <w:color w:val="000000" w:themeColor="text1"/>
                <w:sz w:val="22"/>
              </w:rPr>
              <w:t>9</w:t>
            </w:r>
            <w:r w:rsidRPr="00083C17">
              <w:rPr>
                <w:rFonts w:ascii="Arial Narrow" w:hAnsi="Arial Narrow"/>
                <w:b/>
                <w:color w:val="000000" w:themeColor="text1"/>
                <w:sz w:val="22"/>
              </w:rPr>
              <w:t>-</w:t>
            </w:r>
            <w:r w:rsidR="004774B3">
              <w:rPr>
                <w:rFonts w:ascii="Arial Narrow" w:hAnsi="Arial Narrow"/>
                <w:b/>
                <w:color w:val="000000" w:themeColor="text1"/>
                <w:sz w:val="22"/>
              </w:rPr>
              <w:t>6</w:t>
            </w:r>
          </w:p>
        </w:tc>
        <w:tc>
          <w:tcPr>
            <w:tcW w:w="4536" w:type="dxa"/>
            <w:gridSpan w:val="2"/>
            <w:tcBorders>
              <w:top w:val="single" w:sz="4" w:space="0" w:color="auto"/>
              <w:left w:val="single" w:sz="4" w:space="0" w:color="auto"/>
              <w:bottom w:val="single" w:sz="4" w:space="0" w:color="auto"/>
              <w:right w:val="single" w:sz="4" w:space="0" w:color="auto"/>
            </w:tcBorders>
          </w:tcPr>
          <w:p w14:paraId="622EE5AD" w14:textId="3F67823E" w:rsidR="001251BA" w:rsidRPr="00083C17" w:rsidRDefault="004774B3" w:rsidP="004774B3">
            <w:pPr>
              <w:spacing w:before="0"/>
              <w:rPr>
                <w:rFonts w:ascii="Arial Narrow" w:hAnsi="Arial Narrow"/>
                <w:color w:val="000000" w:themeColor="text1"/>
                <w:sz w:val="22"/>
                <w:szCs w:val="22"/>
              </w:rPr>
            </w:pPr>
            <w:r>
              <w:rPr>
                <w:rFonts w:ascii="Arial Narrow" w:hAnsi="Arial Narrow"/>
                <w:sz w:val="22"/>
              </w:rPr>
              <w:t xml:space="preserve">1. </w:t>
            </w:r>
            <w:r w:rsidR="001251BA" w:rsidRPr="0095455B">
              <w:rPr>
                <w:rFonts w:ascii="Arial Narrow" w:hAnsi="Arial Narrow"/>
                <w:sz w:val="22"/>
                <w:szCs w:val="22"/>
              </w:rPr>
              <w:t>FCRSC Meeting #</w:t>
            </w:r>
            <w:r>
              <w:rPr>
                <w:rFonts w:ascii="Arial Narrow" w:hAnsi="Arial Narrow"/>
                <w:sz w:val="22"/>
                <w:szCs w:val="22"/>
              </w:rPr>
              <w:t>50</w:t>
            </w:r>
            <w:r w:rsidR="001251BA" w:rsidRPr="0095455B">
              <w:rPr>
                <w:rFonts w:ascii="Arial Narrow" w:hAnsi="Arial Narrow"/>
                <w:sz w:val="22"/>
                <w:szCs w:val="22"/>
              </w:rPr>
              <w:t xml:space="preserve"> </w:t>
            </w:r>
            <w:r w:rsidR="007D4FAF">
              <w:rPr>
                <w:rFonts w:ascii="Arial Narrow" w:hAnsi="Arial Narrow"/>
                <w:sz w:val="22"/>
                <w:szCs w:val="22"/>
              </w:rPr>
              <w:t>will be held</w:t>
            </w:r>
            <w:r w:rsidRPr="004774B3">
              <w:rPr>
                <w:rFonts w:ascii="Arial Narrow" w:hAnsi="Arial Narrow"/>
                <w:sz w:val="22"/>
                <w:szCs w:val="22"/>
              </w:rPr>
              <w:t xml:space="preserve"> 5 Dec 2018 from 9am-1pm.</w:t>
            </w:r>
          </w:p>
        </w:tc>
        <w:tc>
          <w:tcPr>
            <w:tcW w:w="1985" w:type="dxa"/>
            <w:gridSpan w:val="2"/>
            <w:tcBorders>
              <w:top w:val="single" w:sz="4" w:space="0" w:color="auto"/>
              <w:left w:val="single" w:sz="4" w:space="0" w:color="auto"/>
              <w:bottom w:val="single" w:sz="4" w:space="0" w:color="auto"/>
              <w:right w:val="single" w:sz="4" w:space="0" w:color="auto"/>
            </w:tcBorders>
          </w:tcPr>
          <w:p w14:paraId="3C2E19C8" w14:textId="77777777" w:rsidR="001251BA" w:rsidRDefault="001251BA" w:rsidP="00084244">
            <w:pPr>
              <w:tabs>
                <w:tab w:val="left" w:pos="360"/>
              </w:tabs>
              <w:spacing w:before="0"/>
              <w:jc w:val="center"/>
              <w:rPr>
                <w:rFonts w:ascii="Arial Narrow" w:hAnsi="Arial Narrow"/>
                <w:color w:val="000000" w:themeColor="text1"/>
                <w:sz w:val="22"/>
              </w:rPr>
            </w:pPr>
            <w:r w:rsidRPr="00083C17">
              <w:rPr>
                <w:rFonts w:ascii="Arial Narrow" w:hAnsi="Arial Narrow"/>
                <w:color w:val="000000" w:themeColor="text1"/>
                <w:sz w:val="22"/>
              </w:rPr>
              <w:t>Secretariat</w:t>
            </w:r>
          </w:p>
          <w:p w14:paraId="4F9FD1C4" w14:textId="77777777" w:rsidR="001251BA" w:rsidRPr="00083C17" w:rsidRDefault="001251BA" w:rsidP="00084244">
            <w:pPr>
              <w:tabs>
                <w:tab w:val="left" w:pos="360"/>
              </w:tabs>
              <w:spacing w:before="0"/>
              <w:jc w:val="center"/>
              <w:rPr>
                <w:rFonts w:ascii="Arial Narrow" w:hAnsi="Arial Narrow"/>
                <w:color w:val="000000" w:themeColor="text1"/>
                <w:sz w:val="22"/>
              </w:rPr>
            </w:pPr>
          </w:p>
        </w:tc>
        <w:tc>
          <w:tcPr>
            <w:tcW w:w="2517" w:type="dxa"/>
            <w:tcBorders>
              <w:top w:val="single" w:sz="4" w:space="0" w:color="auto"/>
              <w:left w:val="single" w:sz="4" w:space="0" w:color="auto"/>
              <w:bottom w:val="single" w:sz="4" w:space="0" w:color="auto"/>
              <w:right w:val="single" w:sz="4" w:space="0" w:color="auto"/>
            </w:tcBorders>
          </w:tcPr>
          <w:p w14:paraId="413F2A50" w14:textId="1BA0E52B" w:rsidR="001251BA" w:rsidRPr="00083C17" w:rsidRDefault="004774B3" w:rsidP="00084244">
            <w:pPr>
              <w:tabs>
                <w:tab w:val="left" w:pos="360"/>
              </w:tabs>
              <w:spacing w:before="0"/>
              <w:jc w:val="center"/>
              <w:rPr>
                <w:rFonts w:ascii="Arial Narrow" w:hAnsi="Arial Narrow"/>
                <w:color w:val="000000" w:themeColor="text1"/>
                <w:sz w:val="22"/>
              </w:rPr>
            </w:pPr>
            <w:r>
              <w:rPr>
                <w:rFonts w:ascii="Arial Narrow" w:hAnsi="Arial Narrow"/>
                <w:color w:val="000000" w:themeColor="text1"/>
                <w:sz w:val="22"/>
              </w:rPr>
              <w:t>FCRSC #50</w:t>
            </w:r>
          </w:p>
        </w:tc>
      </w:tr>
    </w:tbl>
    <w:p w14:paraId="39920D4D" w14:textId="77777777" w:rsidR="00996666" w:rsidRPr="00223A1F" w:rsidRDefault="00996666" w:rsidP="008B4CEB">
      <w:pPr>
        <w:spacing w:before="0"/>
        <w:rPr>
          <w:rFonts w:ascii="Arial Narrow" w:hAnsi="Arial Narrow"/>
          <w:i/>
          <w:color w:val="FF0000"/>
          <w:sz w:val="22"/>
        </w:rPr>
      </w:pPr>
    </w:p>
    <w:sectPr w:rsidR="00996666" w:rsidRPr="00223A1F" w:rsidSect="0069070B">
      <w:footerReference w:type="default" r:id="rId14"/>
      <w:headerReference w:type="first" r:id="rId15"/>
      <w:footerReference w:type="first" r:id="rId16"/>
      <w:type w:val="continuous"/>
      <w:pgSz w:w="11906" w:h="16838" w:code="9"/>
      <w:pgMar w:top="720" w:right="851" w:bottom="720"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A81DA" w14:textId="77777777" w:rsidR="00626549" w:rsidRDefault="00626549" w:rsidP="00635CC4">
      <w:r>
        <w:separator/>
      </w:r>
    </w:p>
  </w:endnote>
  <w:endnote w:type="continuationSeparator" w:id="0">
    <w:p w14:paraId="6A8139E8" w14:textId="77777777" w:rsidR="00626549" w:rsidRDefault="00626549" w:rsidP="0063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759152"/>
      <w:docPartObj>
        <w:docPartGallery w:val="Page Numbers (Bottom of Page)"/>
        <w:docPartUnique/>
      </w:docPartObj>
    </w:sdtPr>
    <w:sdtEndPr>
      <w:rPr>
        <w:noProof/>
      </w:rPr>
    </w:sdtEndPr>
    <w:sdtContent>
      <w:p w14:paraId="0697816B" w14:textId="5DFD95CF" w:rsidR="000C67D8" w:rsidRDefault="000C67D8">
        <w:pPr>
          <w:pStyle w:val="Footer"/>
          <w:jc w:val="right"/>
        </w:pPr>
        <w:r>
          <w:fldChar w:fldCharType="begin"/>
        </w:r>
        <w:r>
          <w:instrText xml:space="preserve"> PAGE   \* MERGEFORMAT </w:instrText>
        </w:r>
        <w:r>
          <w:fldChar w:fldCharType="separate"/>
        </w:r>
        <w:r w:rsidR="00AD61DE">
          <w:rPr>
            <w:noProof/>
          </w:rPr>
          <w:t>1</w:t>
        </w:r>
        <w:r>
          <w:rPr>
            <w:noProof/>
          </w:rPr>
          <w:fldChar w:fldCharType="end"/>
        </w:r>
      </w:p>
    </w:sdtContent>
  </w:sdt>
  <w:p w14:paraId="7D4C9E84" w14:textId="77777777" w:rsidR="000C67D8" w:rsidRDefault="000C6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1E887" w14:textId="77777777" w:rsidR="000C67D8" w:rsidRDefault="000C67D8">
    <w:pPr>
      <w:pStyle w:val="Footer"/>
    </w:pPr>
    <w:r>
      <w:rPr>
        <w:noProof/>
        <w:lang w:eastAsia="en-AU"/>
      </w:rPr>
      <w:drawing>
        <wp:inline distT="0" distB="0" distL="0" distR="0" wp14:anchorId="25CD68B0" wp14:editId="5435EEAB">
          <wp:extent cx="746760" cy="541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541020"/>
                  </a:xfrm>
                  <a:prstGeom prst="rect">
                    <a:avLst/>
                  </a:prstGeom>
                  <a:noFill/>
                  <a:ln>
                    <a:noFill/>
                  </a:ln>
                </pic:spPr>
              </pic:pic>
            </a:graphicData>
          </a:graphic>
        </wp:inline>
      </w:drawing>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387049"/>
      <w:docPartObj>
        <w:docPartGallery w:val="Page Numbers (Bottom of Page)"/>
        <w:docPartUnique/>
      </w:docPartObj>
    </w:sdtPr>
    <w:sdtEndPr>
      <w:rPr>
        <w:noProof/>
      </w:rPr>
    </w:sdtEndPr>
    <w:sdtContent>
      <w:p w14:paraId="658BC58C" w14:textId="12C96B9A" w:rsidR="000C67D8" w:rsidRDefault="000C67D8">
        <w:pPr>
          <w:pStyle w:val="Footer"/>
          <w:jc w:val="right"/>
        </w:pPr>
        <w:r>
          <w:fldChar w:fldCharType="begin"/>
        </w:r>
        <w:r>
          <w:instrText xml:space="preserve"> PAGE   \* MERGEFORMAT </w:instrText>
        </w:r>
        <w:r>
          <w:fldChar w:fldCharType="separate"/>
        </w:r>
        <w:r w:rsidR="00AD61DE">
          <w:rPr>
            <w:noProof/>
          </w:rPr>
          <w:t>2</w:t>
        </w:r>
        <w:r>
          <w:rPr>
            <w:noProof/>
          </w:rPr>
          <w:fldChar w:fldCharType="end"/>
        </w:r>
      </w:p>
    </w:sdtContent>
  </w:sdt>
  <w:p w14:paraId="3E267C8D" w14:textId="77777777" w:rsidR="000C67D8" w:rsidRDefault="000C67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7462E" w14:textId="77777777" w:rsidR="000C67D8" w:rsidRDefault="000C67D8">
    <w:pPr>
      <w:pStyle w:val="Footer"/>
    </w:pPr>
    <w:r>
      <w:rPr>
        <w:noProof/>
        <w:lang w:eastAsia="en-AU"/>
      </w:rPr>
      <w:drawing>
        <wp:inline distT="0" distB="0" distL="0" distR="0" wp14:anchorId="43C2591D" wp14:editId="11E18CEC">
          <wp:extent cx="746760" cy="541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541020"/>
                  </a:xfrm>
                  <a:prstGeom prst="rect">
                    <a:avLst/>
                  </a:prstGeom>
                  <a:noFill/>
                  <a:ln>
                    <a:noFill/>
                  </a:ln>
                </pic:spPr>
              </pic:pic>
            </a:graphicData>
          </a:graphic>
        </wp:inline>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B21AE" w14:textId="77777777" w:rsidR="00626549" w:rsidRDefault="00626549" w:rsidP="00635CC4">
      <w:r>
        <w:separator/>
      </w:r>
    </w:p>
  </w:footnote>
  <w:footnote w:type="continuationSeparator" w:id="0">
    <w:p w14:paraId="4593DC4F" w14:textId="77777777" w:rsidR="00626549" w:rsidRDefault="00626549" w:rsidP="00635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34FA5" w14:textId="77777777" w:rsidR="000C67D8" w:rsidRDefault="000C67D8">
    <w:pPr>
      <w:pStyle w:val="BodyText"/>
      <w:rPr>
        <w:b/>
        <w:sz w:val="36"/>
      </w:rPr>
    </w:pPr>
    <w:r>
      <w:rPr>
        <w:b/>
        <w:noProof/>
        <w:sz w:val="36"/>
        <w:lang w:eastAsia="en-AU"/>
      </w:rPr>
      <mc:AlternateContent>
        <mc:Choice Requires="wps">
          <w:drawing>
            <wp:anchor distT="0" distB="0" distL="114300" distR="114300" simplePos="0" relativeHeight="251658240" behindDoc="0" locked="0" layoutInCell="0" allowOverlap="1" wp14:anchorId="540BAFE4" wp14:editId="5F67A262">
              <wp:simplePos x="0" y="0"/>
              <wp:positionH relativeFrom="column">
                <wp:posOffset>3211830</wp:posOffset>
              </wp:positionH>
              <wp:positionV relativeFrom="paragraph">
                <wp:posOffset>95885</wp:posOffset>
              </wp:positionV>
              <wp:extent cx="2926080" cy="548640"/>
              <wp:effectExtent l="1905" t="635" r="0" b="31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2748E" w14:textId="77777777" w:rsidR="000C67D8" w:rsidRDefault="000C67D8">
                          <w:pPr>
                            <w:jc w:val="right"/>
                            <w:rPr>
                              <w:b/>
                              <w:sz w:val="18"/>
                            </w:rPr>
                          </w:pPr>
                          <w:r>
                            <w:rPr>
                              <w:b/>
                              <w:sz w:val="18"/>
                            </w:rPr>
                            <w:t xml:space="preserve">Department of Primary Industries &amp; </w:t>
                          </w:r>
                        </w:p>
                        <w:p w14:paraId="4C8E414E" w14:textId="77777777" w:rsidR="000C67D8" w:rsidRDefault="000C67D8">
                          <w:pPr>
                            <w:jc w:val="right"/>
                            <w:rPr>
                              <w:rFonts w:ascii="Lucida Sans" w:hAnsi="Lucida Sans"/>
                              <w:b/>
                              <w:snapToGrid w:val="0"/>
                              <w:sz w:val="18"/>
                            </w:rPr>
                          </w:pPr>
                          <w:r>
                            <w:rPr>
                              <w:b/>
                              <w:sz w:val="18"/>
                            </w:rPr>
                            <w:t>Department of Sustainability and Environment</w:t>
                          </w:r>
                        </w:p>
                        <w:p w14:paraId="086C2ADA" w14:textId="77777777" w:rsidR="000C67D8" w:rsidRDefault="000C67D8">
                          <w:pPr>
                            <w:pStyle w:val="Heading1"/>
                            <w:jc w:val="right"/>
                            <w:rPr>
                              <w:sz w:val="18"/>
                            </w:rPr>
                          </w:pPr>
                        </w:p>
                        <w:p w14:paraId="38B494AF" w14:textId="77777777" w:rsidR="000C67D8" w:rsidRDefault="000C67D8">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BAFE4" id="_x0000_t202" coordsize="21600,21600" o:spt="202" path="m,l,21600r21600,l21600,xe">
              <v:stroke joinstyle="miter"/>
              <v:path gradientshapeok="t" o:connecttype="rect"/>
            </v:shapetype>
            <v:shape id="Text Box 1" o:spid="_x0000_s1026" type="#_x0000_t202" style="position:absolute;margin-left:252.9pt;margin-top:7.55pt;width:230.4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" o:allowincell="f" stroked="f">
              <v:textbox>
                <w:txbxContent>
                  <w:p w14:paraId="4B92748E" w14:textId="77777777" w:rsidR="000C67D8" w:rsidRDefault="000C67D8">
                    <w:pPr>
                      <w:jc w:val="right"/>
                      <w:rPr>
                        <w:b/>
                        <w:sz w:val="18"/>
                      </w:rPr>
                    </w:pPr>
                    <w:r>
                      <w:rPr>
                        <w:b/>
                        <w:sz w:val="18"/>
                      </w:rPr>
                      <w:t xml:space="preserve">Department of Primary Industries &amp; </w:t>
                    </w:r>
                  </w:p>
                  <w:p w14:paraId="4C8E414E" w14:textId="77777777" w:rsidR="000C67D8" w:rsidRDefault="000C67D8">
                    <w:pPr>
                      <w:jc w:val="right"/>
                      <w:rPr>
                        <w:rFonts w:ascii="Lucida Sans" w:hAnsi="Lucida Sans"/>
                        <w:b/>
                        <w:snapToGrid w:val="0"/>
                        <w:sz w:val="18"/>
                      </w:rPr>
                    </w:pPr>
                    <w:r>
                      <w:rPr>
                        <w:b/>
                        <w:sz w:val="18"/>
                      </w:rPr>
                      <w:t>Department of Sustainability and Environment</w:t>
                    </w:r>
                  </w:p>
                  <w:p w14:paraId="086C2ADA" w14:textId="77777777" w:rsidR="000C67D8" w:rsidRDefault="000C67D8">
                    <w:pPr>
                      <w:pStyle w:val="Heading1"/>
                      <w:jc w:val="right"/>
                      <w:rPr>
                        <w:sz w:val="18"/>
                      </w:rPr>
                    </w:pPr>
                  </w:p>
                  <w:p w14:paraId="38B494AF" w14:textId="77777777" w:rsidR="000C67D8" w:rsidRDefault="000C67D8">
                    <w:pPr>
                      <w:jc w:val="right"/>
                    </w:pPr>
                  </w:p>
                </w:txbxContent>
              </v:textbox>
              <w10:wrap type="square"/>
            </v:shape>
          </w:pict>
        </mc:Fallback>
      </mc:AlternateContent>
    </w:r>
    <w:r>
      <w:rPr>
        <w:b/>
        <w:sz w:val="36"/>
      </w:rPr>
      <w:t xml:space="preserve">EDM Project </w:t>
    </w:r>
  </w:p>
  <w:p w14:paraId="45133B64" w14:textId="5D4848A7" w:rsidR="000C67D8" w:rsidRDefault="000C67D8">
    <w:pPr>
      <w:pStyle w:val="BodyText"/>
    </w:pPr>
    <w:r>
      <w:rPr>
        <w:b/>
        <w:sz w:val="36"/>
      </w:rPr>
      <w:fldChar w:fldCharType="begin"/>
    </w:r>
    <w:r>
      <w:rPr>
        <w:b/>
        <w:sz w:val="36"/>
      </w:rPr>
      <w:instrText xml:space="preserve"> TITLE  \* MERGEFORMAT </w:instrText>
    </w:r>
    <w:r>
      <w:rPr>
        <w:b/>
        <w:sz w:val="36"/>
      </w:rPr>
      <w:fldChar w:fldCharType="separate"/>
    </w:r>
    <w:r w:rsidR="00BE21D0">
      <w:rPr>
        <w:b/>
        <w:sz w:val="36"/>
      </w:rPr>
      <w:t>Department of Primary Industries</w:t>
    </w:r>
    <w:r>
      <w:rPr>
        <w:b/>
        <w:sz w:val="36"/>
      </w:rPr>
      <w:fldChar w:fldCharType="end"/>
    </w:r>
    <w:r>
      <w:rPr>
        <w:b/>
        <w:sz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0B612" w14:textId="4C342F39" w:rsidR="000C67D8" w:rsidRDefault="000C67D8">
    <w:pPr>
      <w:pStyle w:val="BodyText"/>
      <w:rPr>
        <w:b/>
        <w:sz w:val="36"/>
      </w:rPr>
    </w:pPr>
    <w:r>
      <w:rPr>
        <w:b/>
        <w:noProof/>
        <w:sz w:val="36"/>
        <w:lang w:eastAsia="en-AU"/>
      </w:rPr>
      <mc:AlternateContent>
        <mc:Choice Requires="wps">
          <w:drawing>
            <wp:anchor distT="0" distB="0" distL="114300" distR="114300" simplePos="0" relativeHeight="251656192" behindDoc="0" locked="0" layoutInCell="0" allowOverlap="1" wp14:anchorId="27ED4F99" wp14:editId="561376D3">
              <wp:simplePos x="0" y="0"/>
              <wp:positionH relativeFrom="column">
                <wp:posOffset>3211830</wp:posOffset>
              </wp:positionH>
              <wp:positionV relativeFrom="paragraph">
                <wp:posOffset>95885</wp:posOffset>
              </wp:positionV>
              <wp:extent cx="2926080" cy="548640"/>
              <wp:effectExtent l="0" t="0" r="7620" b="381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E7F5FB" w14:textId="77777777" w:rsidR="000C67D8" w:rsidRDefault="000C67D8">
                          <w:pPr>
                            <w:jc w:val="right"/>
                            <w:rPr>
                              <w:b/>
                              <w:sz w:val="18"/>
                            </w:rPr>
                          </w:pPr>
                          <w:r>
                            <w:rPr>
                              <w:b/>
                              <w:sz w:val="18"/>
                            </w:rPr>
                            <w:t xml:space="preserve">Department of Primary Industries &amp; </w:t>
                          </w:r>
                        </w:p>
                        <w:p w14:paraId="21D45329" w14:textId="77777777" w:rsidR="000C67D8" w:rsidRDefault="000C67D8">
                          <w:pPr>
                            <w:jc w:val="right"/>
                            <w:rPr>
                              <w:rFonts w:ascii="Lucida Sans" w:hAnsi="Lucida Sans"/>
                              <w:b/>
                              <w:snapToGrid w:val="0"/>
                              <w:sz w:val="18"/>
                            </w:rPr>
                          </w:pPr>
                          <w:r>
                            <w:rPr>
                              <w:b/>
                              <w:sz w:val="18"/>
                            </w:rPr>
                            <w:t>Department of Sustainability and Environment</w:t>
                          </w:r>
                        </w:p>
                        <w:p w14:paraId="69870F7A" w14:textId="77777777" w:rsidR="000C67D8" w:rsidRDefault="000C67D8">
                          <w:pPr>
                            <w:pStyle w:val="Heading1"/>
                            <w:jc w:val="right"/>
                            <w:rPr>
                              <w:sz w:val="18"/>
                            </w:rPr>
                          </w:pPr>
                        </w:p>
                        <w:p w14:paraId="7D69B560" w14:textId="77777777" w:rsidR="000C67D8" w:rsidRDefault="000C67D8">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D4F99" id="_x0000_t202" coordsize="21600,21600" o:spt="202" path="m,l,21600r21600,l21600,xe">
              <v:stroke joinstyle="miter"/>
              <v:path gradientshapeok="t" o:connecttype="rect"/>
            </v:shapetype>
            <v:shape id="_x0000_s1027" type="#_x0000_t202" style="position:absolute;margin-left:252.9pt;margin-top:7.55pt;width:230.4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" o:allowincell="f" stroked="f">
              <v:textbox>
                <w:txbxContent>
                  <w:p w14:paraId="14E7F5FB" w14:textId="77777777" w:rsidR="000C67D8" w:rsidRDefault="000C67D8">
                    <w:pPr>
                      <w:jc w:val="right"/>
                      <w:rPr>
                        <w:b/>
                        <w:sz w:val="18"/>
                      </w:rPr>
                    </w:pPr>
                    <w:r>
                      <w:rPr>
                        <w:b/>
                        <w:sz w:val="18"/>
                      </w:rPr>
                      <w:t xml:space="preserve">Department of Primary Industries &amp; </w:t>
                    </w:r>
                  </w:p>
                  <w:p w14:paraId="21D45329" w14:textId="77777777" w:rsidR="000C67D8" w:rsidRDefault="000C67D8">
                    <w:pPr>
                      <w:jc w:val="right"/>
                      <w:rPr>
                        <w:rFonts w:ascii="Lucida Sans" w:hAnsi="Lucida Sans"/>
                        <w:b/>
                        <w:snapToGrid w:val="0"/>
                        <w:sz w:val="18"/>
                      </w:rPr>
                    </w:pPr>
                    <w:r>
                      <w:rPr>
                        <w:b/>
                        <w:sz w:val="18"/>
                      </w:rPr>
                      <w:t>Department of Sustainability and Environment</w:t>
                    </w:r>
                  </w:p>
                  <w:p w14:paraId="69870F7A" w14:textId="77777777" w:rsidR="000C67D8" w:rsidRDefault="000C67D8">
                    <w:pPr>
                      <w:pStyle w:val="Heading1"/>
                      <w:jc w:val="right"/>
                      <w:rPr>
                        <w:sz w:val="18"/>
                      </w:rPr>
                    </w:pPr>
                  </w:p>
                  <w:p w14:paraId="7D69B560" w14:textId="77777777" w:rsidR="000C67D8" w:rsidRDefault="000C67D8">
                    <w:pPr>
                      <w:jc w:val="right"/>
                    </w:pPr>
                  </w:p>
                </w:txbxContent>
              </v:textbox>
              <w10:wrap type="square"/>
            </v:shape>
          </w:pict>
        </mc:Fallback>
      </mc:AlternateContent>
    </w:r>
    <w:r>
      <w:rPr>
        <w:b/>
        <w:sz w:val="36"/>
      </w:rPr>
      <w:t xml:space="preserve">EDM Project </w:t>
    </w:r>
  </w:p>
  <w:p w14:paraId="30D59DF1" w14:textId="69B4F8C7" w:rsidR="000C67D8" w:rsidRDefault="00827A1C">
    <w:pPr>
      <w:pStyle w:val="BodyText"/>
    </w:pPr>
    <w:r>
      <w:rPr>
        <w:b/>
        <w:sz w:val="36"/>
      </w:rPr>
      <w:fldChar w:fldCharType="begin"/>
    </w:r>
    <w:r>
      <w:rPr>
        <w:b/>
        <w:sz w:val="36"/>
      </w:rPr>
      <w:instrText xml:space="preserve"> TITLE  \* MERGEFORMAT </w:instrText>
    </w:r>
    <w:r>
      <w:rPr>
        <w:b/>
        <w:sz w:val="36"/>
      </w:rPr>
      <w:fldChar w:fldCharType="separate"/>
    </w:r>
    <w:r w:rsidR="00BE21D0">
      <w:rPr>
        <w:b/>
        <w:sz w:val="36"/>
      </w:rPr>
      <w:t>Department of Primary Industries</w:t>
    </w:r>
    <w:r>
      <w:rPr>
        <w:b/>
        <w:sz w:val="36"/>
      </w:rPr>
      <w:fldChar w:fldCharType="end"/>
    </w:r>
    <w:r w:rsidR="000C67D8">
      <w:rPr>
        <w:b/>
        <w:sz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360CD"/>
    <w:multiLevelType w:val="hybridMultilevel"/>
    <w:tmpl w:val="E0F483A2"/>
    <w:lvl w:ilvl="0" w:tplc="8754499A">
      <w:numFmt w:val="bullet"/>
      <w:lvlText w:val="-"/>
      <w:lvlJc w:val="left"/>
      <w:pPr>
        <w:ind w:left="360" w:hanging="360"/>
      </w:pPr>
      <w:rPr>
        <w:rFonts w:ascii="Arial Narrow" w:eastAsia="Times New Roman" w:hAnsi="Arial Narro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5F20E68"/>
    <w:multiLevelType w:val="hybridMultilevel"/>
    <w:tmpl w:val="4A563C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C7209C"/>
    <w:multiLevelType w:val="hybridMultilevel"/>
    <w:tmpl w:val="EBA26D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1A2AAD"/>
    <w:multiLevelType w:val="hybridMultilevel"/>
    <w:tmpl w:val="D79C2C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E91E83"/>
    <w:multiLevelType w:val="hybridMultilevel"/>
    <w:tmpl w:val="8B92E97A"/>
    <w:lvl w:ilvl="0" w:tplc="E9C4C396">
      <w:start w:val="1"/>
      <w:numFmt w:val="lowerLetter"/>
      <w:lvlText w:val="%1)"/>
      <w:lvlJc w:val="left"/>
      <w:pPr>
        <w:ind w:left="360" w:hanging="360"/>
      </w:pPr>
      <w:rPr>
        <w:rFonts w:ascii="Calibri" w:hAnsi="Calibri" w:hint="default"/>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D88631E"/>
    <w:multiLevelType w:val="hybridMultilevel"/>
    <w:tmpl w:val="14F0B6D4"/>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DE17FA"/>
    <w:multiLevelType w:val="hybridMultilevel"/>
    <w:tmpl w:val="D79C2C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332596"/>
    <w:multiLevelType w:val="hybridMultilevel"/>
    <w:tmpl w:val="10EEC254"/>
    <w:lvl w:ilvl="0" w:tplc="9360675E">
      <w:start w:val="1"/>
      <w:numFmt w:val="lowerLetter"/>
      <w:lvlText w:val="(%1)"/>
      <w:lvlJc w:val="left"/>
      <w:pPr>
        <w:tabs>
          <w:tab w:val="num" w:pos="360"/>
        </w:tabs>
        <w:ind w:left="360" w:hanging="360"/>
      </w:pPr>
      <w:rPr>
        <w:rFonts w:hint="default"/>
        <w:b w:val="0"/>
        <w:color w:val="000000" w:themeColor="text1"/>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64EC01BB"/>
    <w:multiLevelType w:val="hybridMultilevel"/>
    <w:tmpl w:val="B2FCF8F2"/>
    <w:lvl w:ilvl="0" w:tplc="5D98100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CE736E9"/>
    <w:multiLevelType w:val="hybridMultilevel"/>
    <w:tmpl w:val="67D0FBDA"/>
    <w:lvl w:ilvl="0" w:tplc="E3B649EC">
      <w:start w:val="1"/>
      <w:numFmt w:val="decimal"/>
      <w:lvlText w:val="%1."/>
      <w:lvlJc w:val="left"/>
      <w:pPr>
        <w:ind w:left="502"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7"/>
  </w:num>
  <w:num w:numId="2">
    <w:abstractNumId w:val="0"/>
  </w:num>
  <w:num w:numId="3">
    <w:abstractNumId w:val="1"/>
  </w:num>
  <w:num w:numId="4">
    <w:abstractNumId w:val="4"/>
  </w:num>
  <w:num w:numId="5">
    <w:abstractNumId w:val="6"/>
  </w:num>
  <w:num w:numId="6">
    <w:abstractNumId w:val="9"/>
  </w:num>
  <w:num w:numId="7">
    <w:abstractNumId w:val="8"/>
  </w:num>
  <w:num w:numId="8">
    <w:abstractNumId w:val="5"/>
  </w:num>
  <w:num w:numId="9">
    <w:abstractNumId w:val="2"/>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0" w:nlCheck="1" w:checkStyle="0"/>
  <w:activeWritingStyle w:appName="MSWord" w:lang="en-AU"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C3"/>
    <w:rsid w:val="000004A0"/>
    <w:rsid w:val="00000609"/>
    <w:rsid w:val="00000708"/>
    <w:rsid w:val="00000897"/>
    <w:rsid w:val="00000A10"/>
    <w:rsid w:val="0000112E"/>
    <w:rsid w:val="00001279"/>
    <w:rsid w:val="000014FB"/>
    <w:rsid w:val="0000157B"/>
    <w:rsid w:val="00001CEC"/>
    <w:rsid w:val="000020B2"/>
    <w:rsid w:val="00002E4C"/>
    <w:rsid w:val="00004353"/>
    <w:rsid w:val="000050B4"/>
    <w:rsid w:val="00005857"/>
    <w:rsid w:val="000065E1"/>
    <w:rsid w:val="000068AF"/>
    <w:rsid w:val="0000790B"/>
    <w:rsid w:val="00007920"/>
    <w:rsid w:val="00010CF8"/>
    <w:rsid w:val="000116A4"/>
    <w:rsid w:val="00011965"/>
    <w:rsid w:val="000119BE"/>
    <w:rsid w:val="000124AD"/>
    <w:rsid w:val="00013C36"/>
    <w:rsid w:val="00014030"/>
    <w:rsid w:val="0001466A"/>
    <w:rsid w:val="0001492D"/>
    <w:rsid w:val="00015068"/>
    <w:rsid w:val="000152E2"/>
    <w:rsid w:val="00016215"/>
    <w:rsid w:val="000162D1"/>
    <w:rsid w:val="000163C2"/>
    <w:rsid w:val="000168FC"/>
    <w:rsid w:val="00020572"/>
    <w:rsid w:val="00020691"/>
    <w:rsid w:val="00020BE4"/>
    <w:rsid w:val="00021244"/>
    <w:rsid w:val="0002135D"/>
    <w:rsid w:val="000213F7"/>
    <w:rsid w:val="00021537"/>
    <w:rsid w:val="00021759"/>
    <w:rsid w:val="000219C2"/>
    <w:rsid w:val="000220A3"/>
    <w:rsid w:val="000220FE"/>
    <w:rsid w:val="000226F5"/>
    <w:rsid w:val="00022D48"/>
    <w:rsid w:val="00022D98"/>
    <w:rsid w:val="00023104"/>
    <w:rsid w:val="000241E4"/>
    <w:rsid w:val="000242DE"/>
    <w:rsid w:val="00024317"/>
    <w:rsid w:val="000244BF"/>
    <w:rsid w:val="00024C17"/>
    <w:rsid w:val="00024C4B"/>
    <w:rsid w:val="00024FA8"/>
    <w:rsid w:val="00025E15"/>
    <w:rsid w:val="00026795"/>
    <w:rsid w:val="000269FD"/>
    <w:rsid w:val="00026F4D"/>
    <w:rsid w:val="00027130"/>
    <w:rsid w:val="00027A82"/>
    <w:rsid w:val="00027E06"/>
    <w:rsid w:val="00030756"/>
    <w:rsid w:val="00030EF1"/>
    <w:rsid w:val="00031296"/>
    <w:rsid w:val="0003151E"/>
    <w:rsid w:val="0003316A"/>
    <w:rsid w:val="00033A2E"/>
    <w:rsid w:val="000345B8"/>
    <w:rsid w:val="000348A6"/>
    <w:rsid w:val="00034945"/>
    <w:rsid w:val="000349E9"/>
    <w:rsid w:val="0003596B"/>
    <w:rsid w:val="00035A41"/>
    <w:rsid w:val="00036DD2"/>
    <w:rsid w:val="00036E6F"/>
    <w:rsid w:val="0003740C"/>
    <w:rsid w:val="000379E8"/>
    <w:rsid w:val="00037EC7"/>
    <w:rsid w:val="000407D2"/>
    <w:rsid w:val="0004088F"/>
    <w:rsid w:val="000409AB"/>
    <w:rsid w:val="00040D94"/>
    <w:rsid w:val="00040DF9"/>
    <w:rsid w:val="00040E55"/>
    <w:rsid w:val="00042452"/>
    <w:rsid w:val="00042DA7"/>
    <w:rsid w:val="00042DCB"/>
    <w:rsid w:val="0004319A"/>
    <w:rsid w:val="00043327"/>
    <w:rsid w:val="00043836"/>
    <w:rsid w:val="00043994"/>
    <w:rsid w:val="000451F1"/>
    <w:rsid w:val="000460DF"/>
    <w:rsid w:val="000468AA"/>
    <w:rsid w:val="00046917"/>
    <w:rsid w:val="00046F61"/>
    <w:rsid w:val="000470F7"/>
    <w:rsid w:val="00047EF2"/>
    <w:rsid w:val="00050E23"/>
    <w:rsid w:val="00051146"/>
    <w:rsid w:val="0005161F"/>
    <w:rsid w:val="000519C1"/>
    <w:rsid w:val="00051FB0"/>
    <w:rsid w:val="000522DD"/>
    <w:rsid w:val="000526EB"/>
    <w:rsid w:val="00053237"/>
    <w:rsid w:val="0005366D"/>
    <w:rsid w:val="0005386D"/>
    <w:rsid w:val="00053CAB"/>
    <w:rsid w:val="00053D5E"/>
    <w:rsid w:val="00053DAF"/>
    <w:rsid w:val="00054563"/>
    <w:rsid w:val="0005557C"/>
    <w:rsid w:val="00055DFD"/>
    <w:rsid w:val="0005603B"/>
    <w:rsid w:val="00056331"/>
    <w:rsid w:val="000563AA"/>
    <w:rsid w:val="00057FF0"/>
    <w:rsid w:val="000602F7"/>
    <w:rsid w:val="000603DA"/>
    <w:rsid w:val="00060655"/>
    <w:rsid w:val="000606F9"/>
    <w:rsid w:val="0006070B"/>
    <w:rsid w:val="00060754"/>
    <w:rsid w:val="00060762"/>
    <w:rsid w:val="0006082B"/>
    <w:rsid w:val="0006135A"/>
    <w:rsid w:val="000615F3"/>
    <w:rsid w:val="000618A0"/>
    <w:rsid w:val="00061D4D"/>
    <w:rsid w:val="00062756"/>
    <w:rsid w:val="00063012"/>
    <w:rsid w:val="0006362E"/>
    <w:rsid w:val="0006412A"/>
    <w:rsid w:val="000641E1"/>
    <w:rsid w:val="00064490"/>
    <w:rsid w:val="000644D8"/>
    <w:rsid w:val="0006536B"/>
    <w:rsid w:val="00065489"/>
    <w:rsid w:val="00065B14"/>
    <w:rsid w:val="00066337"/>
    <w:rsid w:val="0006685F"/>
    <w:rsid w:val="00066D23"/>
    <w:rsid w:val="00066DA8"/>
    <w:rsid w:val="00067B9B"/>
    <w:rsid w:val="00067E2F"/>
    <w:rsid w:val="0007027B"/>
    <w:rsid w:val="000713B3"/>
    <w:rsid w:val="00071889"/>
    <w:rsid w:val="00071B3A"/>
    <w:rsid w:val="000722CE"/>
    <w:rsid w:val="000723E5"/>
    <w:rsid w:val="000726EA"/>
    <w:rsid w:val="00072C9C"/>
    <w:rsid w:val="00073C10"/>
    <w:rsid w:val="000740E0"/>
    <w:rsid w:val="000741F9"/>
    <w:rsid w:val="000749B8"/>
    <w:rsid w:val="00074CF5"/>
    <w:rsid w:val="00075FDB"/>
    <w:rsid w:val="0007634B"/>
    <w:rsid w:val="00076374"/>
    <w:rsid w:val="000778A9"/>
    <w:rsid w:val="00077C02"/>
    <w:rsid w:val="00077FB3"/>
    <w:rsid w:val="00080438"/>
    <w:rsid w:val="00080F15"/>
    <w:rsid w:val="000816DB"/>
    <w:rsid w:val="000817E8"/>
    <w:rsid w:val="00081B9E"/>
    <w:rsid w:val="00081E25"/>
    <w:rsid w:val="00082B30"/>
    <w:rsid w:val="00083052"/>
    <w:rsid w:val="00083869"/>
    <w:rsid w:val="00083A64"/>
    <w:rsid w:val="00083C72"/>
    <w:rsid w:val="00083DB6"/>
    <w:rsid w:val="00083E24"/>
    <w:rsid w:val="00083F82"/>
    <w:rsid w:val="0008405F"/>
    <w:rsid w:val="000842CC"/>
    <w:rsid w:val="000842FA"/>
    <w:rsid w:val="0008444F"/>
    <w:rsid w:val="00084513"/>
    <w:rsid w:val="0008489A"/>
    <w:rsid w:val="00084CB8"/>
    <w:rsid w:val="00084D74"/>
    <w:rsid w:val="00084F6D"/>
    <w:rsid w:val="000850FD"/>
    <w:rsid w:val="000852BA"/>
    <w:rsid w:val="00085946"/>
    <w:rsid w:val="00085CC9"/>
    <w:rsid w:val="000861B1"/>
    <w:rsid w:val="00086738"/>
    <w:rsid w:val="00087279"/>
    <w:rsid w:val="00087ACA"/>
    <w:rsid w:val="00087B1B"/>
    <w:rsid w:val="00087BDD"/>
    <w:rsid w:val="00090882"/>
    <w:rsid w:val="00090EB6"/>
    <w:rsid w:val="000911E4"/>
    <w:rsid w:val="00091203"/>
    <w:rsid w:val="00091C96"/>
    <w:rsid w:val="00091FB5"/>
    <w:rsid w:val="00092014"/>
    <w:rsid w:val="00092BED"/>
    <w:rsid w:val="000943DC"/>
    <w:rsid w:val="0009473A"/>
    <w:rsid w:val="00094909"/>
    <w:rsid w:val="0009490A"/>
    <w:rsid w:val="00094A47"/>
    <w:rsid w:val="0009528D"/>
    <w:rsid w:val="00095F1E"/>
    <w:rsid w:val="00097311"/>
    <w:rsid w:val="000974D5"/>
    <w:rsid w:val="0009779C"/>
    <w:rsid w:val="00097F56"/>
    <w:rsid w:val="000A03AF"/>
    <w:rsid w:val="000A0490"/>
    <w:rsid w:val="000A0C3F"/>
    <w:rsid w:val="000A1187"/>
    <w:rsid w:val="000A11AF"/>
    <w:rsid w:val="000A178B"/>
    <w:rsid w:val="000A1B46"/>
    <w:rsid w:val="000A1C8C"/>
    <w:rsid w:val="000A1E50"/>
    <w:rsid w:val="000A27C1"/>
    <w:rsid w:val="000A288C"/>
    <w:rsid w:val="000A29FE"/>
    <w:rsid w:val="000A32E4"/>
    <w:rsid w:val="000A3497"/>
    <w:rsid w:val="000A390A"/>
    <w:rsid w:val="000A50F8"/>
    <w:rsid w:val="000A551E"/>
    <w:rsid w:val="000A571E"/>
    <w:rsid w:val="000A57D1"/>
    <w:rsid w:val="000A6414"/>
    <w:rsid w:val="000A6652"/>
    <w:rsid w:val="000A6777"/>
    <w:rsid w:val="000A6C87"/>
    <w:rsid w:val="000A6F57"/>
    <w:rsid w:val="000A70CD"/>
    <w:rsid w:val="000A76A6"/>
    <w:rsid w:val="000A7DBA"/>
    <w:rsid w:val="000B0006"/>
    <w:rsid w:val="000B05BC"/>
    <w:rsid w:val="000B072E"/>
    <w:rsid w:val="000B0F06"/>
    <w:rsid w:val="000B143C"/>
    <w:rsid w:val="000B173C"/>
    <w:rsid w:val="000B1C6D"/>
    <w:rsid w:val="000B2325"/>
    <w:rsid w:val="000B23AE"/>
    <w:rsid w:val="000B23F4"/>
    <w:rsid w:val="000B261D"/>
    <w:rsid w:val="000B2C54"/>
    <w:rsid w:val="000B2D70"/>
    <w:rsid w:val="000B2DA2"/>
    <w:rsid w:val="000B3895"/>
    <w:rsid w:val="000B394C"/>
    <w:rsid w:val="000B4793"/>
    <w:rsid w:val="000B5509"/>
    <w:rsid w:val="000B6023"/>
    <w:rsid w:val="000B6080"/>
    <w:rsid w:val="000B66A4"/>
    <w:rsid w:val="000B6A41"/>
    <w:rsid w:val="000B6DC2"/>
    <w:rsid w:val="000B73CF"/>
    <w:rsid w:val="000B74D3"/>
    <w:rsid w:val="000C0108"/>
    <w:rsid w:val="000C0A45"/>
    <w:rsid w:val="000C101D"/>
    <w:rsid w:val="000C1C1F"/>
    <w:rsid w:val="000C1F66"/>
    <w:rsid w:val="000C1F80"/>
    <w:rsid w:val="000C2094"/>
    <w:rsid w:val="000C2182"/>
    <w:rsid w:val="000C24FD"/>
    <w:rsid w:val="000C2A1F"/>
    <w:rsid w:val="000C3203"/>
    <w:rsid w:val="000C34DF"/>
    <w:rsid w:val="000C370D"/>
    <w:rsid w:val="000C3DFC"/>
    <w:rsid w:val="000C4584"/>
    <w:rsid w:val="000C4D38"/>
    <w:rsid w:val="000C4E3E"/>
    <w:rsid w:val="000C4E42"/>
    <w:rsid w:val="000C5042"/>
    <w:rsid w:val="000C55C6"/>
    <w:rsid w:val="000C56CD"/>
    <w:rsid w:val="000C56CF"/>
    <w:rsid w:val="000C628F"/>
    <w:rsid w:val="000C67D8"/>
    <w:rsid w:val="000C68E1"/>
    <w:rsid w:val="000C6A24"/>
    <w:rsid w:val="000C75C8"/>
    <w:rsid w:val="000C781B"/>
    <w:rsid w:val="000C7F07"/>
    <w:rsid w:val="000D03B3"/>
    <w:rsid w:val="000D27A5"/>
    <w:rsid w:val="000D2993"/>
    <w:rsid w:val="000D2BCA"/>
    <w:rsid w:val="000D2E6D"/>
    <w:rsid w:val="000D3105"/>
    <w:rsid w:val="000D3222"/>
    <w:rsid w:val="000D33A1"/>
    <w:rsid w:val="000D37B1"/>
    <w:rsid w:val="000D3C39"/>
    <w:rsid w:val="000D3CAE"/>
    <w:rsid w:val="000D48AE"/>
    <w:rsid w:val="000D513E"/>
    <w:rsid w:val="000D5489"/>
    <w:rsid w:val="000D59F6"/>
    <w:rsid w:val="000D5AEB"/>
    <w:rsid w:val="000D613C"/>
    <w:rsid w:val="000D640E"/>
    <w:rsid w:val="000D65EC"/>
    <w:rsid w:val="000D745E"/>
    <w:rsid w:val="000D78A4"/>
    <w:rsid w:val="000D7C9A"/>
    <w:rsid w:val="000E040E"/>
    <w:rsid w:val="000E12AB"/>
    <w:rsid w:val="000E1388"/>
    <w:rsid w:val="000E1499"/>
    <w:rsid w:val="000E1AEA"/>
    <w:rsid w:val="000E20F2"/>
    <w:rsid w:val="000E23B2"/>
    <w:rsid w:val="000E25E2"/>
    <w:rsid w:val="000E27F6"/>
    <w:rsid w:val="000E28BE"/>
    <w:rsid w:val="000E2912"/>
    <w:rsid w:val="000E2C3A"/>
    <w:rsid w:val="000E30AF"/>
    <w:rsid w:val="000E3A51"/>
    <w:rsid w:val="000E3A7F"/>
    <w:rsid w:val="000E3D62"/>
    <w:rsid w:val="000E4449"/>
    <w:rsid w:val="000E530D"/>
    <w:rsid w:val="000E56EF"/>
    <w:rsid w:val="000E587C"/>
    <w:rsid w:val="000E59A8"/>
    <w:rsid w:val="000E5A22"/>
    <w:rsid w:val="000E5D45"/>
    <w:rsid w:val="000E641C"/>
    <w:rsid w:val="000E6D40"/>
    <w:rsid w:val="000E6EDF"/>
    <w:rsid w:val="000E7306"/>
    <w:rsid w:val="000E7B30"/>
    <w:rsid w:val="000E7D37"/>
    <w:rsid w:val="000F014C"/>
    <w:rsid w:val="000F0E58"/>
    <w:rsid w:val="000F16C4"/>
    <w:rsid w:val="000F17D3"/>
    <w:rsid w:val="000F1B10"/>
    <w:rsid w:val="000F1BEF"/>
    <w:rsid w:val="000F1CCD"/>
    <w:rsid w:val="000F1D0E"/>
    <w:rsid w:val="000F24F0"/>
    <w:rsid w:val="000F2B29"/>
    <w:rsid w:val="000F2C6F"/>
    <w:rsid w:val="000F30CF"/>
    <w:rsid w:val="000F34B9"/>
    <w:rsid w:val="000F3E17"/>
    <w:rsid w:val="000F4136"/>
    <w:rsid w:val="000F4192"/>
    <w:rsid w:val="000F461E"/>
    <w:rsid w:val="000F4810"/>
    <w:rsid w:val="000F4897"/>
    <w:rsid w:val="000F5016"/>
    <w:rsid w:val="000F50B6"/>
    <w:rsid w:val="000F534C"/>
    <w:rsid w:val="000F5495"/>
    <w:rsid w:val="000F5D0C"/>
    <w:rsid w:val="000F6268"/>
    <w:rsid w:val="000F6B57"/>
    <w:rsid w:val="000F7073"/>
    <w:rsid w:val="000F793C"/>
    <w:rsid w:val="000F7C16"/>
    <w:rsid w:val="000F7C2C"/>
    <w:rsid w:val="000F7DE0"/>
    <w:rsid w:val="0010069C"/>
    <w:rsid w:val="00100751"/>
    <w:rsid w:val="00100BF2"/>
    <w:rsid w:val="00101A8D"/>
    <w:rsid w:val="00101FC3"/>
    <w:rsid w:val="00101FFD"/>
    <w:rsid w:val="00102062"/>
    <w:rsid w:val="00102B95"/>
    <w:rsid w:val="001032D5"/>
    <w:rsid w:val="0010382C"/>
    <w:rsid w:val="00103840"/>
    <w:rsid w:val="00104345"/>
    <w:rsid w:val="001051BB"/>
    <w:rsid w:val="00105902"/>
    <w:rsid w:val="001061F6"/>
    <w:rsid w:val="001070A1"/>
    <w:rsid w:val="00107353"/>
    <w:rsid w:val="00110381"/>
    <w:rsid w:val="00110483"/>
    <w:rsid w:val="001104A1"/>
    <w:rsid w:val="00111485"/>
    <w:rsid w:val="00111661"/>
    <w:rsid w:val="00111BAD"/>
    <w:rsid w:val="00112509"/>
    <w:rsid w:val="00112DF6"/>
    <w:rsid w:val="00113139"/>
    <w:rsid w:val="0011409D"/>
    <w:rsid w:val="001163ED"/>
    <w:rsid w:val="00116BAF"/>
    <w:rsid w:val="00116C00"/>
    <w:rsid w:val="001179C0"/>
    <w:rsid w:val="00117B09"/>
    <w:rsid w:val="001200B0"/>
    <w:rsid w:val="00120D86"/>
    <w:rsid w:val="00120E64"/>
    <w:rsid w:val="00121C9E"/>
    <w:rsid w:val="00121F46"/>
    <w:rsid w:val="00122D51"/>
    <w:rsid w:val="001231CF"/>
    <w:rsid w:val="00123815"/>
    <w:rsid w:val="00123E25"/>
    <w:rsid w:val="00124025"/>
    <w:rsid w:val="00124EF7"/>
    <w:rsid w:val="0012501E"/>
    <w:rsid w:val="001251BA"/>
    <w:rsid w:val="001254ED"/>
    <w:rsid w:val="00125618"/>
    <w:rsid w:val="00126650"/>
    <w:rsid w:val="00126845"/>
    <w:rsid w:val="00126A63"/>
    <w:rsid w:val="00126D71"/>
    <w:rsid w:val="0013140D"/>
    <w:rsid w:val="00131919"/>
    <w:rsid w:val="00131CDF"/>
    <w:rsid w:val="00131E7F"/>
    <w:rsid w:val="001326F2"/>
    <w:rsid w:val="00133129"/>
    <w:rsid w:val="00133522"/>
    <w:rsid w:val="00133643"/>
    <w:rsid w:val="0013382C"/>
    <w:rsid w:val="001338C0"/>
    <w:rsid w:val="00134A5A"/>
    <w:rsid w:val="00134B82"/>
    <w:rsid w:val="001350A2"/>
    <w:rsid w:val="001350CA"/>
    <w:rsid w:val="00135B36"/>
    <w:rsid w:val="001361A2"/>
    <w:rsid w:val="00136404"/>
    <w:rsid w:val="0013653B"/>
    <w:rsid w:val="00136D5F"/>
    <w:rsid w:val="00140CD0"/>
    <w:rsid w:val="001429B6"/>
    <w:rsid w:val="00142C03"/>
    <w:rsid w:val="00142DE3"/>
    <w:rsid w:val="00143245"/>
    <w:rsid w:val="00144C0B"/>
    <w:rsid w:val="001459DB"/>
    <w:rsid w:val="001463A3"/>
    <w:rsid w:val="001463B7"/>
    <w:rsid w:val="00146EAA"/>
    <w:rsid w:val="001475A2"/>
    <w:rsid w:val="001475DC"/>
    <w:rsid w:val="001475E4"/>
    <w:rsid w:val="00147EA3"/>
    <w:rsid w:val="00150193"/>
    <w:rsid w:val="001501B5"/>
    <w:rsid w:val="0015031A"/>
    <w:rsid w:val="0015055C"/>
    <w:rsid w:val="00150A33"/>
    <w:rsid w:val="001512AE"/>
    <w:rsid w:val="001517B7"/>
    <w:rsid w:val="001518C6"/>
    <w:rsid w:val="00152069"/>
    <w:rsid w:val="0015282B"/>
    <w:rsid w:val="00152A6D"/>
    <w:rsid w:val="00152AF1"/>
    <w:rsid w:val="00152CB8"/>
    <w:rsid w:val="00152FEB"/>
    <w:rsid w:val="0015413A"/>
    <w:rsid w:val="00154A83"/>
    <w:rsid w:val="00154F4B"/>
    <w:rsid w:val="001558B2"/>
    <w:rsid w:val="001566DB"/>
    <w:rsid w:val="00156EA4"/>
    <w:rsid w:val="00157762"/>
    <w:rsid w:val="00157B5C"/>
    <w:rsid w:val="00157B5E"/>
    <w:rsid w:val="00160A9B"/>
    <w:rsid w:val="001615C2"/>
    <w:rsid w:val="00161B09"/>
    <w:rsid w:val="001621B2"/>
    <w:rsid w:val="00162968"/>
    <w:rsid w:val="00162AE4"/>
    <w:rsid w:val="001638CA"/>
    <w:rsid w:val="00163A14"/>
    <w:rsid w:val="00163EC9"/>
    <w:rsid w:val="00165831"/>
    <w:rsid w:val="00165A6B"/>
    <w:rsid w:val="00165D87"/>
    <w:rsid w:val="0016659E"/>
    <w:rsid w:val="0017022B"/>
    <w:rsid w:val="0017096C"/>
    <w:rsid w:val="00170D8D"/>
    <w:rsid w:val="00170FE9"/>
    <w:rsid w:val="001713D1"/>
    <w:rsid w:val="0017162B"/>
    <w:rsid w:val="00172116"/>
    <w:rsid w:val="001723F1"/>
    <w:rsid w:val="001725D0"/>
    <w:rsid w:val="00172AEC"/>
    <w:rsid w:val="00172D98"/>
    <w:rsid w:val="00172F37"/>
    <w:rsid w:val="00173580"/>
    <w:rsid w:val="00173614"/>
    <w:rsid w:val="00174553"/>
    <w:rsid w:val="00174B3A"/>
    <w:rsid w:val="00174B7E"/>
    <w:rsid w:val="00174CF5"/>
    <w:rsid w:val="00174EA7"/>
    <w:rsid w:val="0017544C"/>
    <w:rsid w:val="00176510"/>
    <w:rsid w:val="0017699B"/>
    <w:rsid w:val="00176D6D"/>
    <w:rsid w:val="0018018E"/>
    <w:rsid w:val="00180687"/>
    <w:rsid w:val="001806B3"/>
    <w:rsid w:val="00180ECD"/>
    <w:rsid w:val="00181E02"/>
    <w:rsid w:val="001821E3"/>
    <w:rsid w:val="00182644"/>
    <w:rsid w:val="00182687"/>
    <w:rsid w:val="00182858"/>
    <w:rsid w:val="001829B5"/>
    <w:rsid w:val="00182AE3"/>
    <w:rsid w:val="00182BD3"/>
    <w:rsid w:val="00182DE9"/>
    <w:rsid w:val="0018306F"/>
    <w:rsid w:val="001833F0"/>
    <w:rsid w:val="00183472"/>
    <w:rsid w:val="0018366C"/>
    <w:rsid w:val="00183C4B"/>
    <w:rsid w:val="00183F3B"/>
    <w:rsid w:val="001847F3"/>
    <w:rsid w:val="00184CFD"/>
    <w:rsid w:val="0018500C"/>
    <w:rsid w:val="001862AE"/>
    <w:rsid w:val="00186499"/>
    <w:rsid w:val="001873A6"/>
    <w:rsid w:val="00187546"/>
    <w:rsid w:val="00187A9B"/>
    <w:rsid w:val="001906CF"/>
    <w:rsid w:val="00190777"/>
    <w:rsid w:val="00190D7D"/>
    <w:rsid w:val="001912C9"/>
    <w:rsid w:val="00191583"/>
    <w:rsid w:val="0019288C"/>
    <w:rsid w:val="00192CEE"/>
    <w:rsid w:val="00192E4D"/>
    <w:rsid w:val="00193255"/>
    <w:rsid w:val="0019329C"/>
    <w:rsid w:val="001933CB"/>
    <w:rsid w:val="001937C7"/>
    <w:rsid w:val="001948DE"/>
    <w:rsid w:val="00194EA9"/>
    <w:rsid w:val="00194F9F"/>
    <w:rsid w:val="0019598E"/>
    <w:rsid w:val="00195ECA"/>
    <w:rsid w:val="00196033"/>
    <w:rsid w:val="001962B3"/>
    <w:rsid w:val="0019660D"/>
    <w:rsid w:val="001966EB"/>
    <w:rsid w:val="001976D0"/>
    <w:rsid w:val="001A019B"/>
    <w:rsid w:val="001A07E2"/>
    <w:rsid w:val="001A1F67"/>
    <w:rsid w:val="001A2976"/>
    <w:rsid w:val="001A2F83"/>
    <w:rsid w:val="001A2FF5"/>
    <w:rsid w:val="001A330A"/>
    <w:rsid w:val="001A391A"/>
    <w:rsid w:val="001A393E"/>
    <w:rsid w:val="001A516C"/>
    <w:rsid w:val="001A51BF"/>
    <w:rsid w:val="001A560B"/>
    <w:rsid w:val="001A5900"/>
    <w:rsid w:val="001A6099"/>
    <w:rsid w:val="001A66DE"/>
    <w:rsid w:val="001A6CD7"/>
    <w:rsid w:val="001A7131"/>
    <w:rsid w:val="001A730E"/>
    <w:rsid w:val="001A7976"/>
    <w:rsid w:val="001A7BC5"/>
    <w:rsid w:val="001A7FC3"/>
    <w:rsid w:val="001B043B"/>
    <w:rsid w:val="001B044C"/>
    <w:rsid w:val="001B063B"/>
    <w:rsid w:val="001B0899"/>
    <w:rsid w:val="001B11EA"/>
    <w:rsid w:val="001B15D9"/>
    <w:rsid w:val="001B18A1"/>
    <w:rsid w:val="001B1A94"/>
    <w:rsid w:val="001B1EBD"/>
    <w:rsid w:val="001B27CB"/>
    <w:rsid w:val="001B2841"/>
    <w:rsid w:val="001B3044"/>
    <w:rsid w:val="001B3716"/>
    <w:rsid w:val="001B3817"/>
    <w:rsid w:val="001B381F"/>
    <w:rsid w:val="001B38FD"/>
    <w:rsid w:val="001B3DB7"/>
    <w:rsid w:val="001B41D4"/>
    <w:rsid w:val="001B498B"/>
    <w:rsid w:val="001B69F5"/>
    <w:rsid w:val="001B6BF6"/>
    <w:rsid w:val="001B7270"/>
    <w:rsid w:val="001B77BA"/>
    <w:rsid w:val="001B7C46"/>
    <w:rsid w:val="001B7D4D"/>
    <w:rsid w:val="001B7E51"/>
    <w:rsid w:val="001C0BE5"/>
    <w:rsid w:val="001C251A"/>
    <w:rsid w:val="001C2989"/>
    <w:rsid w:val="001C2A88"/>
    <w:rsid w:val="001C2F50"/>
    <w:rsid w:val="001C32AE"/>
    <w:rsid w:val="001C3E53"/>
    <w:rsid w:val="001C44D3"/>
    <w:rsid w:val="001C4E75"/>
    <w:rsid w:val="001C4EEC"/>
    <w:rsid w:val="001C5760"/>
    <w:rsid w:val="001C60B7"/>
    <w:rsid w:val="001C60CF"/>
    <w:rsid w:val="001C6526"/>
    <w:rsid w:val="001C6570"/>
    <w:rsid w:val="001C6ABD"/>
    <w:rsid w:val="001C76E1"/>
    <w:rsid w:val="001D06FC"/>
    <w:rsid w:val="001D0D8B"/>
    <w:rsid w:val="001D0DC9"/>
    <w:rsid w:val="001D18DD"/>
    <w:rsid w:val="001D1A4B"/>
    <w:rsid w:val="001D1B90"/>
    <w:rsid w:val="001D244E"/>
    <w:rsid w:val="001D26B6"/>
    <w:rsid w:val="001D3123"/>
    <w:rsid w:val="001D3D7A"/>
    <w:rsid w:val="001D41E0"/>
    <w:rsid w:val="001D444B"/>
    <w:rsid w:val="001D53A4"/>
    <w:rsid w:val="001D5528"/>
    <w:rsid w:val="001D597C"/>
    <w:rsid w:val="001D5D53"/>
    <w:rsid w:val="001D5EB0"/>
    <w:rsid w:val="001D5F50"/>
    <w:rsid w:val="001D62E2"/>
    <w:rsid w:val="001D6A32"/>
    <w:rsid w:val="001D6FC5"/>
    <w:rsid w:val="001D78C7"/>
    <w:rsid w:val="001E095B"/>
    <w:rsid w:val="001E14DA"/>
    <w:rsid w:val="001E1656"/>
    <w:rsid w:val="001E1747"/>
    <w:rsid w:val="001E1B71"/>
    <w:rsid w:val="001E2232"/>
    <w:rsid w:val="001E2D95"/>
    <w:rsid w:val="001E2EAE"/>
    <w:rsid w:val="001E30AB"/>
    <w:rsid w:val="001E3A57"/>
    <w:rsid w:val="001E3B81"/>
    <w:rsid w:val="001E3D4C"/>
    <w:rsid w:val="001E3ECA"/>
    <w:rsid w:val="001E4672"/>
    <w:rsid w:val="001E50D9"/>
    <w:rsid w:val="001E584A"/>
    <w:rsid w:val="001E592F"/>
    <w:rsid w:val="001E5A8D"/>
    <w:rsid w:val="001E5D15"/>
    <w:rsid w:val="001E6A9C"/>
    <w:rsid w:val="001F0DF1"/>
    <w:rsid w:val="001F1A66"/>
    <w:rsid w:val="001F1D6C"/>
    <w:rsid w:val="001F1F55"/>
    <w:rsid w:val="001F2AE8"/>
    <w:rsid w:val="001F2D8D"/>
    <w:rsid w:val="001F331D"/>
    <w:rsid w:val="001F341E"/>
    <w:rsid w:val="001F3442"/>
    <w:rsid w:val="001F35E6"/>
    <w:rsid w:val="001F3798"/>
    <w:rsid w:val="001F4055"/>
    <w:rsid w:val="001F45C7"/>
    <w:rsid w:val="001F4BB3"/>
    <w:rsid w:val="001F56A5"/>
    <w:rsid w:val="001F5850"/>
    <w:rsid w:val="001F5E9B"/>
    <w:rsid w:val="001F5F09"/>
    <w:rsid w:val="001F7A6B"/>
    <w:rsid w:val="001F7C72"/>
    <w:rsid w:val="00200168"/>
    <w:rsid w:val="00200174"/>
    <w:rsid w:val="00200E5F"/>
    <w:rsid w:val="00202199"/>
    <w:rsid w:val="00202AA4"/>
    <w:rsid w:val="00202CE7"/>
    <w:rsid w:val="00202D67"/>
    <w:rsid w:val="002032CF"/>
    <w:rsid w:val="00203408"/>
    <w:rsid w:val="002034C0"/>
    <w:rsid w:val="00203657"/>
    <w:rsid w:val="00203E39"/>
    <w:rsid w:val="00204799"/>
    <w:rsid w:val="00204B57"/>
    <w:rsid w:val="002050B2"/>
    <w:rsid w:val="0020551B"/>
    <w:rsid w:val="0020552D"/>
    <w:rsid w:val="00205A11"/>
    <w:rsid w:val="00205A67"/>
    <w:rsid w:val="00205F0F"/>
    <w:rsid w:val="00206ABA"/>
    <w:rsid w:val="00206E5D"/>
    <w:rsid w:val="002078F8"/>
    <w:rsid w:val="0021005B"/>
    <w:rsid w:val="002102FC"/>
    <w:rsid w:val="002103A0"/>
    <w:rsid w:val="0021165C"/>
    <w:rsid w:val="00211C12"/>
    <w:rsid w:val="00211D6A"/>
    <w:rsid w:val="00211EF2"/>
    <w:rsid w:val="002123D5"/>
    <w:rsid w:val="002124F3"/>
    <w:rsid w:val="002125C6"/>
    <w:rsid w:val="002146C3"/>
    <w:rsid w:val="00215027"/>
    <w:rsid w:val="002152FF"/>
    <w:rsid w:val="00215380"/>
    <w:rsid w:val="002156C4"/>
    <w:rsid w:val="00215B50"/>
    <w:rsid w:val="00216469"/>
    <w:rsid w:val="0021677F"/>
    <w:rsid w:val="00216811"/>
    <w:rsid w:val="0021723D"/>
    <w:rsid w:val="002172A4"/>
    <w:rsid w:val="0021772B"/>
    <w:rsid w:val="00217940"/>
    <w:rsid w:val="00217D98"/>
    <w:rsid w:val="00217F73"/>
    <w:rsid w:val="002207FD"/>
    <w:rsid w:val="00220853"/>
    <w:rsid w:val="002209DB"/>
    <w:rsid w:val="00221D37"/>
    <w:rsid w:val="00223491"/>
    <w:rsid w:val="00223768"/>
    <w:rsid w:val="00223A1F"/>
    <w:rsid w:val="00224409"/>
    <w:rsid w:val="0022448B"/>
    <w:rsid w:val="00224E64"/>
    <w:rsid w:val="00225024"/>
    <w:rsid w:val="0022660A"/>
    <w:rsid w:val="00226936"/>
    <w:rsid w:val="00226AE2"/>
    <w:rsid w:val="0022780F"/>
    <w:rsid w:val="00227FE9"/>
    <w:rsid w:val="0023076E"/>
    <w:rsid w:val="002311B5"/>
    <w:rsid w:val="0023133A"/>
    <w:rsid w:val="0023140F"/>
    <w:rsid w:val="00231CDF"/>
    <w:rsid w:val="00232247"/>
    <w:rsid w:val="002326DF"/>
    <w:rsid w:val="00232F83"/>
    <w:rsid w:val="002337CD"/>
    <w:rsid w:val="00233B4B"/>
    <w:rsid w:val="00233B6F"/>
    <w:rsid w:val="00234DA4"/>
    <w:rsid w:val="00235717"/>
    <w:rsid w:val="00236CDF"/>
    <w:rsid w:val="00237804"/>
    <w:rsid w:val="002403AC"/>
    <w:rsid w:val="002405B7"/>
    <w:rsid w:val="00240973"/>
    <w:rsid w:val="00241357"/>
    <w:rsid w:val="002419B6"/>
    <w:rsid w:val="00241D29"/>
    <w:rsid w:val="00241D8D"/>
    <w:rsid w:val="0024222C"/>
    <w:rsid w:val="002422DF"/>
    <w:rsid w:val="0024242A"/>
    <w:rsid w:val="0024278C"/>
    <w:rsid w:val="00242B3A"/>
    <w:rsid w:val="00242E97"/>
    <w:rsid w:val="00243163"/>
    <w:rsid w:val="00243507"/>
    <w:rsid w:val="00243A9D"/>
    <w:rsid w:val="00243CB0"/>
    <w:rsid w:val="0024422D"/>
    <w:rsid w:val="002443E2"/>
    <w:rsid w:val="0024492F"/>
    <w:rsid w:val="00244DA5"/>
    <w:rsid w:val="00245012"/>
    <w:rsid w:val="002454D6"/>
    <w:rsid w:val="002456A1"/>
    <w:rsid w:val="00246017"/>
    <w:rsid w:val="00246107"/>
    <w:rsid w:val="00246148"/>
    <w:rsid w:val="002462AC"/>
    <w:rsid w:val="0024646F"/>
    <w:rsid w:val="002467E7"/>
    <w:rsid w:val="00246CA7"/>
    <w:rsid w:val="0024778A"/>
    <w:rsid w:val="0024789C"/>
    <w:rsid w:val="00247C47"/>
    <w:rsid w:val="00247CF2"/>
    <w:rsid w:val="00247D2A"/>
    <w:rsid w:val="002503B3"/>
    <w:rsid w:val="00250457"/>
    <w:rsid w:val="002504CA"/>
    <w:rsid w:val="0025122B"/>
    <w:rsid w:val="00251C46"/>
    <w:rsid w:val="00251DA7"/>
    <w:rsid w:val="002523B9"/>
    <w:rsid w:val="00252494"/>
    <w:rsid w:val="002528F5"/>
    <w:rsid w:val="00253202"/>
    <w:rsid w:val="00253224"/>
    <w:rsid w:val="00253C1F"/>
    <w:rsid w:val="00253EC3"/>
    <w:rsid w:val="00255182"/>
    <w:rsid w:val="002566EA"/>
    <w:rsid w:val="00256C4F"/>
    <w:rsid w:val="00256EE2"/>
    <w:rsid w:val="002607ED"/>
    <w:rsid w:val="00260AD2"/>
    <w:rsid w:val="00261076"/>
    <w:rsid w:val="002615B5"/>
    <w:rsid w:val="002616B7"/>
    <w:rsid w:val="00261767"/>
    <w:rsid w:val="00261D00"/>
    <w:rsid w:val="00262943"/>
    <w:rsid w:val="0026298C"/>
    <w:rsid w:val="00263392"/>
    <w:rsid w:val="002638E7"/>
    <w:rsid w:val="00263FC3"/>
    <w:rsid w:val="002647E2"/>
    <w:rsid w:val="002652CB"/>
    <w:rsid w:val="002656C3"/>
    <w:rsid w:val="00265746"/>
    <w:rsid w:val="002660DB"/>
    <w:rsid w:val="00266A13"/>
    <w:rsid w:val="00266A1A"/>
    <w:rsid w:val="002675F7"/>
    <w:rsid w:val="002675FB"/>
    <w:rsid w:val="0026796C"/>
    <w:rsid w:val="00270552"/>
    <w:rsid w:val="00270D16"/>
    <w:rsid w:val="00270E23"/>
    <w:rsid w:val="002712CC"/>
    <w:rsid w:val="0027135B"/>
    <w:rsid w:val="0027185D"/>
    <w:rsid w:val="002728AC"/>
    <w:rsid w:val="00272974"/>
    <w:rsid w:val="00272A28"/>
    <w:rsid w:val="002732D5"/>
    <w:rsid w:val="002733B2"/>
    <w:rsid w:val="00273CFA"/>
    <w:rsid w:val="00274145"/>
    <w:rsid w:val="002741AB"/>
    <w:rsid w:val="00274327"/>
    <w:rsid w:val="002746C4"/>
    <w:rsid w:val="00274AEB"/>
    <w:rsid w:val="00275070"/>
    <w:rsid w:val="0027607F"/>
    <w:rsid w:val="00276D15"/>
    <w:rsid w:val="0027700E"/>
    <w:rsid w:val="002776B6"/>
    <w:rsid w:val="002778D1"/>
    <w:rsid w:val="00277967"/>
    <w:rsid w:val="002779AE"/>
    <w:rsid w:val="00277DAE"/>
    <w:rsid w:val="00280047"/>
    <w:rsid w:val="0028066B"/>
    <w:rsid w:val="00280A6E"/>
    <w:rsid w:val="00280D18"/>
    <w:rsid w:val="002819A6"/>
    <w:rsid w:val="00281FC7"/>
    <w:rsid w:val="00282670"/>
    <w:rsid w:val="00284394"/>
    <w:rsid w:val="00284686"/>
    <w:rsid w:val="0028481E"/>
    <w:rsid w:val="0028539D"/>
    <w:rsid w:val="0028548F"/>
    <w:rsid w:val="002856C6"/>
    <w:rsid w:val="00285B1C"/>
    <w:rsid w:val="00286706"/>
    <w:rsid w:val="002869F6"/>
    <w:rsid w:val="00286B7F"/>
    <w:rsid w:val="00286C5A"/>
    <w:rsid w:val="00286CE2"/>
    <w:rsid w:val="00287303"/>
    <w:rsid w:val="002874D0"/>
    <w:rsid w:val="0028753C"/>
    <w:rsid w:val="00292286"/>
    <w:rsid w:val="00292441"/>
    <w:rsid w:val="00292A4B"/>
    <w:rsid w:val="00292AA2"/>
    <w:rsid w:val="00292D7A"/>
    <w:rsid w:val="00292F88"/>
    <w:rsid w:val="00293CC0"/>
    <w:rsid w:val="002951A9"/>
    <w:rsid w:val="0029544B"/>
    <w:rsid w:val="0029567F"/>
    <w:rsid w:val="002959DA"/>
    <w:rsid w:val="00296326"/>
    <w:rsid w:val="002966F0"/>
    <w:rsid w:val="00296986"/>
    <w:rsid w:val="00296987"/>
    <w:rsid w:val="002969C6"/>
    <w:rsid w:val="00296CEB"/>
    <w:rsid w:val="00296D70"/>
    <w:rsid w:val="00297052"/>
    <w:rsid w:val="002970CA"/>
    <w:rsid w:val="00297369"/>
    <w:rsid w:val="00297B90"/>
    <w:rsid w:val="002A01C8"/>
    <w:rsid w:val="002A0249"/>
    <w:rsid w:val="002A0297"/>
    <w:rsid w:val="002A0A43"/>
    <w:rsid w:val="002A0ABE"/>
    <w:rsid w:val="002A0B0F"/>
    <w:rsid w:val="002A0BEA"/>
    <w:rsid w:val="002A0BF4"/>
    <w:rsid w:val="002A1484"/>
    <w:rsid w:val="002A1702"/>
    <w:rsid w:val="002A2141"/>
    <w:rsid w:val="002A22F2"/>
    <w:rsid w:val="002A24F8"/>
    <w:rsid w:val="002A2742"/>
    <w:rsid w:val="002A3529"/>
    <w:rsid w:val="002A3AD0"/>
    <w:rsid w:val="002A3C01"/>
    <w:rsid w:val="002A3D9C"/>
    <w:rsid w:val="002A3EE8"/>
    <w:rsid w:val="002A466F"/>
    <w:rsid w:val="002A4677"/>
    <w:rsid w:val="002A4C2D"/>
    <w:rsid w:val="002A4F79"/>
    <w:rsid w:val="002A53B4"/>
    <w:rsid w:val="002A55B3"/>
    <w:rsid w:val="002A57C9"/>
    <w:rsid w:val="002A617E"/>
    <w:rsid w:val="002A647F"/>
    <w:rsid w:val="002A6E02"/>
    <w:rsid w:val="002A7AB5"/>
    <w:rsid w:val="002B06E8"/>
    <w:rsid w:val="002B074E"/>
    <w:rsid w:val="002B09B1"/>
    <w:rsid w:val="002B0F07"/>
    <w:rsid w:val="002B1280"/>
    <w:rsid w:val="002B1EAC"/>
    <w:rsid w:val="002B2366"/>
    <w:rsid w:val="002B2656"/>
    <w:rsid w:val="002B3D16"/>
    <w:rsid w:val="002B4898"/>
    <w:rsid w:val="002B48D9"/>
    <w:rsid w:val="002B4ACE"/>
    <w:rsid w:val="002B5784"/>
    <w:rsid w:val="002B5AEE"/>
    <w:rsid w:val="002B67BE"/>
    <w:rsid w:val="002B6C2E"/>
    <w:rsid w:val="002B7790"/>
    <w:rsid w:val="002B7877"/>
    <w:rsid w:val="002B7A85"/>
    <w:rsid w:val="002C0083"/>
    <w:rsid w:val="002C079C"/>
    <w:rsid w:val="002C0A60"/>
    <w:rsid w:val="002C0F08"/>
    <w:rsid w:val="002C132F"/>
    <w:rsid w:val="002C13A5"/>
    <w:rsid w:val="002C1528"/>
    <w:rsid w:val="002C17EB"/>
    <w:rsid w:val="002C243F"/>
    <w:rsid w:val="002C246A"/>
    <w:rsid w:val="002C289A"/>
    <w:rsid w:val="002C2BD5"/>
    <w:rsid w:val="002C355F"/>
    <w:rsid w:val="002C36BD"/>
    <w:rsid w:val="002C3712"/>
    <w:rsid w:val="002C396E"/>
    <w:rsid w:val="002C4376"/>
    <w:rsid w:val="002C4B92"/>
    <w:rsid w:val="002C4CF7"/>
    <w:rsid w:val="002C4DE2"/>
    <w:rsid w:val="002C52C9"/>
    <w:rsid w:val="002C56FE"/>
    <w:rsid w:val="002C59C7"/>
    <w:rsid w:val="002C5C30"/>
    <w:rsid w:val="002C6162"/>
    <w:rsid w:val="002C7116"/>
    <w:rsid w:val="002C76FC"/>
    <w:rsid w:val="002C7DC3"/>
    <w:rsid w:val="002C7E1C"/>
    <w:rsid w:val="002D09B3"/>
    <w:rsid w:val="002D0BBB"/>
    <w:rsid w:val="002D1A39"/>
    <w:rsid w:val="002D1C30"/>
    <w:rsid w:val="002D1C59"/>
    <w:rsid w:val="002D1FB2"/>
    <w:rsid w:val="002D23BE"/>
    <w:rsid w:val="002D28C5"/>
    <w:rsid w:val="002D2B7D"/>
    <w:rsid w:val="002D2C58"/>
    <w:rsid w:val="002D40A3"/>
    <w:rsid w:val="002D44A0"/>
    <w:rsid w:val="002D4D6B"/>
    <w:rsid w:val="002D4D91"/>
    <w:rsid w:val="002D5C87"/>
    <w:rsid w:val="002D60B6"/>
    <w:rsid w:val="002D6B3B"/>
    <w:rsid w:val="002D718F"/>
    <w:rsid w:val="002D7BA4"/>
    <w:rsid w:val="002D7CE7"/>
    <w:rsid w:val="002D7DDD"/>
    <w:rsid w:val="002E0DF8"/>
    <w:rsid w:val="002E17B2"/>
    <w:rsid w:val="002E17FF"/>
    <w:rsid w:val="002E1AF5"/>
    <w:rsid w:val="002E1D7C"/>
    <w:rsid w:val="002E22CD"/>
    <w:rsid w:val="002E298F"/>
    <w:rsid w:val="002E30B4"/>
    <w:rsid w:val="002E39DC"/>
    <w:rsid w:val="002E39F3"/>
    <w:rsid w:val="002E40B7"/>
    <w:rsid w:val="002E4437"/>
    <w:rsid w:val="002E4491"/>
    <w:rsid w:val="002E5098"/>
    <w:rsid w:val="002E55F1"/>
    <w:rsid w:val="002E5636"/>
    <w:rsid w:val="002E5858"/>
    <w:rsid w:val="002E601B"/>
    <w:rsid w:val="002E60EE"/>
    <w:rsid w:val="002E661B"/>
    <w:rsid w:val="002E6686"/>
    <w:rsid w:val="002E7152"/>
    <w:rsid w:val="002E7328"/>
    <w:rsid w:val="002E73FB"/>
    <w:rsid w:val="002E77B2"/>
    <w:rsid w:val="002F03F2"/>
    <w:rsid w:val="002F04F2"/>
    <w:rsid w:val="002F05E3"/>
    <w:rsid w:val="002F0961"/>
    <w:rsid w:val="002F1044"/>
    <w:rsid w:val="002F1652"/>
    <w:rsid w:val="002F202F"/>
    <w:rsid w:val="002F2270"/>
    <w:rsid w:val="002F2C98"/>
    <w:rsid w:val="002F362D"/>
    <w:rsid w:val="002F38EF"/>
    <w:rsid w:val="002F4896"/>
    <w:rsid w:val="002F5000"/>
    <w:rsid w:val="002F56D5"/>
    <w:rsid w:val="002F572A"/>
    <w:rsid w:val="002F5746"/>
    <w:rsid w:val="002F5774"/>
    <w:rsid w:val="002F6916"/>
    <w:rsid w:val="002F6DA2"/>
    <w:rsid w:val="002F7817"/>
    <w:rsid w:val="002F78BD"/>
    <w:rsid w:val="002F7A3E"/>
    <w:rsid w:val="002F7A48"/>
    <w:rsid w:val="002F7C91"/>
    <w:rsid w:val="002F7EFA"/>
    <w:rsid w:val="0030002D"/>
    <w:rsid w:val="0030014A"/>
    <w:rsid w:val="0030034B"/>
    <w:rsid w:val="00300A7B"/>
    <w:rsid w:val="00300FF6"/>
    <w:rsid w:val="00301713"/>
    <w:rsid w:val="00301A06"/>
    <w:rsid w:val="00301E07"/>
    <w:rsid w:val="00302037"/>
    <w:rsid w:val="003022A7"/>
    <w:rsid w:val="0030230E"/>
    <w:rsid w:val="00303CB0"/>
    <w:rsid w:val="00304D04"/>
    <w:rsid w:val="00305532"/>
    <w:rsid w:val="003060D9"/>
    <w:rsid w:val="00310325"/>
    <w:rsid w:val="00310447"/>
    <w:rsid w:val="00310593"/>
    <w:rsid w:val="00310DA0"/>
    <w:rsid w:val="00311F7B"/>
    <w:rsid w:val="00312C0C"/>
    <w:rsid w:val="00313090"/>
    <w:rsid w:val="00313730"/>
    <w:rsid w:val="00314BD8"/>
    <w:rsid w:val="00314E45"/>
    <w:rsid w:val="00314FA7"/>
    <w:rsid w:val="00315363"/>
    <w:rsid w:val="00315CB3"/>
    <w:rsid w:val="003162A0"/>
    <w:rsid w:val="0031657D"/>
    <w:rsid w:val="003165F0"/>
    <w:rsid w:val="00316622"/>
    <w:rsid w:val="00316D6E"/>
    <w:rsid w:val="00316E51"/>
    <w:rsid w:val="003173D2"/>
    <w:rsid w:val="003175C4"/>
    <w:rsid w:val="00317818"/>
    <w:rsid w:val="003179D4"/>
    <w:rsid w:val="0032016F"/>
    <w:rsid w:val="0032050C"/>
    <w:rsid w:val="00320C1A"/>
    <w:rsid w:val="00321CCF"/>
    <w:rsid w:val="00321EEB"/>
    <w:rsid w:val="00322830"/>
    <w:rsid w:val="00323C49"/>
    <w:rsid w:val="00323CE9"/>
    <w:rsid w:val="003262DC"/>
    <w:rsid w:val="003269CB"/>
    <w:rsid w:val="00326BA0"/>
    <w:rsid w:val="00327390"/>
    <w:rsid w:val="00327934"/>
    <w:rsid w:val="00327B96"/>
    <w:rsid w:val="0033023F"/>
    <w:rsid w:val="00330768"/>
    <w:rsid w:val="00330970"/>
    <w:rsid w:val="00330ABE"/>
    <w:rsid w:val="003319A6"/>
    <w:rsid w:val="00331E09"/>
    <w:rsid w:val="0033200C"/>
    <w:rsid w:val="003328B7"/>
    <w:rsid w:val="003332F4"/>
    <w:rsid w:val="00333A70"/>
    <w:rsid w:val="00333F48"/>
    <w:rsid w:val="00334925"/>
    <w:rsid w:val="003354E0"/>
    <w:rsid w:val="003369F7"/>
    <w:rsid w:val="003371CE"/>
    <w:rsid w:val="00337620"/>
    <w:rsid w:val="00337799"/>
    <w:rsid w:val="00340336"/>
    <w:rsid w:val="00340DFC"/>
    <w:rsid w:val="00340E78"/>
    <w:rsid w:val="00341154"/>
    <w:rsid w:val="0034127C"/>
    <w:rsid w:val="003421C6"/>
    <w:rsid w:val="0034287F"/>
    <w:rsid w:val="00342C06"/>
    <w:rsid w:val="003430F6"/>
    <w:rsid w:val="00343A11"/>
    <w:rsid w:val="003440C0"/>
    <w:rsid w:val="003441B7"/>
    <w:rsid w:val="0034428B"/>
    <w:rsid w:val="00344B88"/>
    <w:rsid w:val="00344E27"/>
    <w:rsid w:val="0034547E"/>
    <w:rsid w:val="003467D9"/>
    <w:rsid w:val="00346D02"/>
    <w:rsid w:val="00346DD4"/>
    <w:rsid w:val="00347559"/>
    <w:rsid w:val="00347A58"/>
    <w:rsid w:val="00350038"/>
    <w:rsid w:val="00350215"/>
    <w:rsid w:val="003506A1"/>
    <w:rsid w:val="00350AD5"/>
    <w:rsid w:val="00350B6F"/>
    <w:rsid w:val="00351E30"/>
    <w:rsid w:val="00352E25"/>
    <w:rsid w:val="00352FE0"/>
    <w:rsid w:val="003534A8"/>
    <w:rsid w:val="003535A9"/>
    <w:rsid w:val="00353822"/>
    <w:rsid w:val="00353846"/>
    <w:rsid w:val="00353C9C"/>
    <w:rsid w:val="0035436E"/>
    <w:rsid w:val="0035516C"/>
    <w:rsid w:val="003551BA"/>
    <w:rsid w:val="00355215"/>
    <w:rsid w:val="00356B55"/>
    <w:rsid w:val="00356E99"/>
    <w:rsid w:val="00356EA1"/>
    <w:rsid w:val="003579AA"/>
    <w:rsid w:val="00357D4B"/>
    <w:rsid w:val="00360BA0"/>
    <w:rsid w:val="00360FCC"/>
    <w:rsid w:val="003611AB"/>
    <w:rsid w:val="00361B90"/>
    <w:rsid w:val="00361C52"/>
    <w:rsid w:val="00361EB8"/>
    <w:rsid w:val="0036244B"/>
    <w:rsid w:val="003629B9"/>
    <w:rsid w:val="0036376B"/>
    <w:rsid w:val="00363BEA"/>
    <w:rsid w:val="00364EBE"/>
    <w:rsid w:val="00365950"/>
    <w:rsid w:val="003659EC"/>
    <w:rsid w:val="00365D3C"/>
    <w:rsid w:val="003666AA"/>
    <w:rsid w:val="00366898"/>
    <w:rsid w:val="00367198"/>
    <w:rsid w:val="0036787D"/>
    <w:rsid w:val="003678C9"/>
    <w:rsid w:val="003679F9"/>
    <w:rsid w:val="00367D99"/>
    <w:rsid w:val="003703D4"/>
    <w:rsid w:val="00370FF2"/>
    <w:rsid w:val="00371845"/>
    <w:rsid w:val="00371B91"/>
    <w:rsid w:val="00371CD7"/>
    <w:rsid w:val="00372313"/>
    <w:rsid w:val="0037235D"/>
    <w:rsid w:val="00372B33"/>
    <w:rsid w:val="00372CC7"/>
    <w:rsid w:val="00372F83"/>
    <w:rsid w:val="0037307E"/>
    <w:rsid w:val="00373167"/>
    <w:rsid w:val="00373860"/>
    <w:rsid w:val="00373F20"/>
    <w:rsid w:val="00373F65"/>
    <w:rsid w:val="00374C2C"/>
    <w:rsid w:val="00374D75"/>
    <w:rsid w:val="0037510E"/>
    <w:rsid w:val="003756B4"/>
    <w:rsid w:val="00375DAE"/>
    <w:rsid w:val="00376C71"/>
    <w:rsid w:val="003774E2"/>
    <w:rsid w:val="00380111"/>
    <w:rsid w:val="00380678"/>
    <w:rsid w:val="003814CA"/>
    <w:rsid w:val="00381572"/>
    <w:rsid w:val="0038179A"/>
    <w:rsid w:val="00381C40"/>
    <w:rsid w:val="00382539"/>
    <w:rsid w:val="00383E9A"/>
    <w:rsid w:val="00384DA1"/>
    <w:rsid w:val="00384FC9"/>
    <w:rsid w:val="00385049"/>
    <w:rsid w:val="00386662"/>
    <w:rsid w:val="003872AF"/>
    <w:rsid w:val="00387731"/>
    <w:rsid w:val="00387F6C"/>
    <w:rsid w:val="00390B8C"/>
    <w:rsid w:val="00390E11"/>
    <w:rsid w:val="003910FA"/>
    <w:rsid w:val="00391E59"/>
    <w:rsid w:val="00392AF1"/>
    <w:rsid w:val="00392BAA"/>
    <w:rsid w:val="0039309B"/>
    <w:rsid w:val="0039446D"/>
    <w:rsid w:val="00394BCE"/>
    <w:rsid w:val="00394F0F"/>
    <w:rsid w:val="003956F9"/>
    <w:rsid w:val="00396833"/>
    <w:rsid w:val="00397DF7"/>
    <w:rsid w:val="00397F11"/>
    <w:rsid w:val="003A0D1A"/>
    <w:rsid w:val="003A18BE"/>
    <w:rsid w:val="003A1977"/>
    <w:rsid w:val="003A1E6E"/>
    <w:rsid w:val="003A3047"/>
    <w:rsid w:val="003A3E73"/>
    <w:rsid w:val="003A3F78"/>
    <w:rsid w:val="003A4099"/>
    <w:rsid w:val="003A40CA"/>
    <w:rsid w:val="003A43ED"/>
    <w:rsid w:val="003A45D2"/>
    <w:rsid w:val="003A50A0"/>
    <w:rsid w:val="003A51FD"/>
    <w:rsid w:val="003A56E7"/>
    <w:rsid w:val="003A61CB"/>
    <w:rsid w:val="003A7336"/>
    <w:rsid w:val="003B048A"/>
    <w:rsid w:val="003B0609"/>
    <w:rsid w:val="003B0A7B"/>
    <w:rsid w:val="003B0D9C"/>
    <w:rsid w:val="003B0FBD"/>
    <w:rsid w:val="003B1259"/>
    <w:rsid w:val="003B171A"/>
    <w:rsid w:val="003B20F3"/>
    <w:rsid w:val="003B2B6E"/>
    <w:rsid w:val="003B2FD3"/>
    <w:rsid w:val="003B33C4"/>
    <w:rsid w:val="003B374A"/>
    <w:rsid w:val="003B3B5E"/>
    <w:rsid w:val="003B3D5C"/>
    <w:rsid w:val="003B4532"/>
    <w:rsid w:val="003B500E"/>
    <w:rsid w:val="003B55DE"/>
    <w:rsid w:val="003B5C09"/>
    <w:rsid w:val="003B5D2E"/>
    <w:rsid w:val="003B6033"/>
    <w:rsid w:val="003B61CA"/>
    <w:rsid w:val="003B6CBD"/>
    <w:rsid w:val="003B6FCA"/>
    <w:rsid w:val="003B74F6"/>
    <w:rsid w:val="003B77EA"/>
    <w:rsid w:val="003B78B3"/>
    <w:rsid w:val="003B7A84"/>
    <w:rsid w:val="003B7CB3"/>
    <w:rsid w:val="003C03E3"/>
    <w:rsid w:val="003C09FB"/>
    <w:rsid w:val="003C0D05"/>
    <w:rsid w:val="003C0D8C"/>
    <w:rsid w:val="003C11A0"/>
    <w:rsid w:val="003C1281"/>
    <w:rsid w:val="003C188D"/>
    <w:rsid w:val="003C1D35"/>
    <w:rsid w:val="003C2AE6"/>
    <w:rsid w:val="003C2AFF"/>
    <w:rsid w:val="003C3621"/>
    <w:rsid w:val="003C373E"/>
    <w:rsid w:val="003C4A23"/>
    <w:rsid w:val="003C4E0F"/>
    <w:rsid w:val="003C7034"/>
    <w:rsid w:val="003D0664"/>
    <w:rsid w:val="003D196C"/>
    <w:rsid w:val="003D3062"/>
    <w:rsid w:val="003D3124"/>
    <w:rsid w:val="003D4AA8"/>
    <w:rsid w:val="003D54DE"/>
    <w:rsid w:val="003D5500"/>
    <w:rsid w:val="003D575A"/>
    <w:rsid w:val="003D582D"/>
    <w:rsid w:val="003D6374"/>
    <w:rsid w:val="003D648B"/>
    <w:rsid w:val="003D674D"/>
    <w:rsid w:val="003D7087"/>
    <w:rsid w:val="003D72C7"/>
    <w:rsid w:val="003D77D0"/>
    <w:rsid w:val="003D78D6"/>
    <w:rsid w:val="003D7C15"/>
    <w:rsid w:val="003D7D7A"/>
    <w:rsid w:val="003D7EA4"/>
    <w:rsid w:val="003E05D1"/>
    <w:rsid w:val="003E062A"/>
    <w:rsid w:val="003E1A05"/>
    <w:rsid w:val="003E1F6A"/>
    <w:rsid w:val="003E2A36"/>
    <w:rsid w:val="003E2E6A"/>
    <w:rsid w:val="003E3088"/>
    <w:rsid w:val="003E3BD3"/>
    <w:rsid w:val="003E4FCA"/>
    <w:rsid w:val="003E571B"/>
    <w:rsid w:val="003E5FB9"/>
    <w:rsid w:val="003E6608"/>
    <w:rsid w:val="003E67C1"/>
    <w:rsid w:val="003F13E7"/>
    <w:rsid w:val="003F1B44"/>
    <w:rsid w:val="003F278B"/>
    <w:rsid w:val="003F2B84"/>
    <w:rsid w:val="003F3EB9"/>
    <w:rsid w:val="003F43CC"/>
    <w:rsid w:val="003F4F3B"/>
    <w:rsid w:val="003F5FFE"/>
    <w:rsid w:val="003F65D1"/>
    <w:rsid w:val="003F6672"/>
    <w:rsid w:val="003F675E"/>
    <w:rsid w:val="003F6CD4"/>
    <w:rsid w:val="003F74CE"/>
    <w:rsid w:val="003F7E69"/>
    <w:rsid w:val="0040045C"/>
    <w:rsid w:val="0040089D"/>
    <w:rsid w:val="00400EAE"/>
    <w:rsid w:val="00401073"/>
    <w:rsid w:val="00401235"/>
    <w:rsid w:val="00401319"/>
    <w:rsid w:val="0040150C"/>
    <w:rsid w:val="00402A94"/>
    <w:rsid w:val="00403339"/>
    <w:rsid w:val="004033FE"/>
    <w:rsid w:val="00403566"/>
    <w:rsid w:val="00403D88"/>
    <w:rsid w:val="00404180"/>
    <w:rsid w:val="00404ED4"/>
    <w:rsid w:val="00405035"/>
    <w:rsid w:val="0040503D"/>
    <w:rsid w:val="00406489"/>
    <w:rsid w:val="00406FA7"/>
    <w:rsid w:val="004071AB"/>
    <w:rsid w:val="00407270"/>
    <w:rsid w:val="00407567"/>
    <w:rsid w:val="0040782A"/>
    <w:rsid w:val="004106E6"/>
    <w:rsid w:val="00411479"/>
    <w:rsid w:val="004119BE"/>
    <w:rsid w:val="00412258"/>
    <w:rsid w:val="0041242E"/>
    <w:rsid w:val="004124D0"/>
    <w:rsid w:val="0041271A"/>
    <w:rsid w:val="004129A8"/>
    <w:rsid w:val="00413070"/>
    <w:rsid w:val="004137C6"/>
    <w:rsid w:val="0041389A"/>
    <w:rsid w:val="00413BC0"/>
    <w:rsid w:val="00414020"/>
    <w:rsid w:val="004141D5"/>
    <w:rsid w:val="004157D9"/>
    <w:rsid w:val="00415883"/>
    <w:rsid w:val="0041592F"/>
    <w:rsid w:val="00415A19"/>
    <w:rsid w:val="00415D34"/>
    <w:rsid w:val="00416076"/>
    <w:rsid w:val="0041746F"/>
    <w:rsid w:val="0041753F"/>
    <w:rsid w:val="00417699"/>
    <w:rsid w:val="004176FC"/>
    <w:rsid w:val="004177E1"/>
    <w:rsid w:val="0041790E"/>
    <w:rsid w:val="00417CD8"/>
    <w:rsid w:val="00417DCF"/>
    <w:rsid w:val="00420E08"/>
    <w:rsid w:val="0042103A"/>
    <w:rsid w:val="0042142D"/>
    <w:rsid w:val="00421536"/>
    <w:rsid w:val="004215AD"/>
    <w:rsid w:val="00421CE4"/>
    <w:rsid w:val="00421D14"/>
    <w:rsid w:val="0042217B"/>
    <w:rsid w:val="0042308E"/>
    <w:rsid w:val="004234C9"/>
    <w:rsid w:val="004237D9"/>
    <w:rsid w:val="00423F13"/>
    <w:rsid w:val="00424929"/>
    <w:rsid w:val="00425597"/>
    <w:rsid w:val="00425A91"/>
    <w:rsid w:val="00426739"/>
    <w:rsid w:val="0042724A"/>
    <w:rsid w:val="0042759D"/>
    <w:rsid w:val="0042769D"/>
    <w:rsid w:val="00427B79"/>
    <w:rsid w:val="00427C84"/>
    <w:rsid w:val="00427E79"/>
    <w:rsid w:val="00430734"/>
    <w:rsid w:val="00430CCF"/>
    <w:rsid w:val="00431215"/>
    <w:rsid w:val="00431A59"/>
    <w:rsid w:val="00431D54"/>
    <w:rsid w:val="00432129"/>
    <w:rsid w:val="004328A0"/>
    <w:rsid w:val="00432AA7"/>
    <w:rsid w:val="00433A61"/>
    <w:rsid w:val="00433DB4"/>
    <w:rsid w:val="00434442"/>
    <w:rsid w:val="00434E2A"/>
    <w:rsid w:val="00435257"/>
    <w:rsid w:val="00435B7E"/>
    <w:rsid w:val="00435BA7"/>
    <w:rsid w:val="0043634E"/>
    <w:rsid w:val="0043672D"/>
    <w:rsid w:val="00436749"/>
    <w:rsid w:val="00436FBB"/>
    <w:rsid w:val="004373B0"/>
    <w:rsid w:val="00437ED3"/>
    <w:rsid w:val="0044062A"/>
    <w:rsid w:val="004407E1"/>
    <w:rsid w:val="0044081A"/>
    <w:rsid w:val="00440A9A"/>
    <w:rsid w:val="004414C6"/>
    <w:rsid w:val="004415B4"/>
    <w:rsid w:val="0044170C"/>
    <w:rsid w:val="00441D91"/>
    <w:rsid w:val="00442850"/>
    <w:rsid w:val="004436D9"/>
    <w:rsid w:val="00443B0F"/>
    <w:rsid w:val="00443DA8"/>
    <w:rsid w:val="00444116"/>
    <w:rsid w:val="0044430E"/>
    <w:rsid w:val="00444316"/>
    <w:rsid w:val="0044443F"/>
    <w:rsid w:val="00444456"/>
    <w:rsid w:val="0044471E"/>
    <w:rsid w:val="004447BA"/>
    <w:rsid w:val="00444F6F"/>
    <w:rsid w:val="004454C6"/>
    <w:rsid w:val="004455C5"/>
    <w:rsid w:val="0044569F"/>
    <w:rsid w:val="004456BE"/>
    <w:rsid w:val="004459A4"/>
    <w:rsid w:val="00445AE2"/>
    <w:rsid w:val="00445B63"/>
    <w:rsid w:val="00445EE7"/>
    <w:rsid w:val="00446712"/>
    <w:rsid w:val="0044683C"/>
    <w:rsid w:val="00446ED6"/>
    <w:rsid w:val="00446FC1"/>
    <w:rsid w:val="00447320"/>
    <w:rsid w:val="00447C82"/>
    <w:rsid w:val="00450011"/>
    <w:rsid w:val="0045057A"/>
    <w:rsid w:val="0045069B"/>
    <w:rsid w:val="004518C1"/>
    <w:rsid w:val="00451B14"/>
    <w:rsid w:val="004525AA"/>
    <w:rsid w:val="00452B06"/>
    <w:rsid w:val="00452EB9"/>
    <w:rsid w:val="00453B72"/>
    <w:rsid w:val="004547CE"/>
    <w:rsid w:val="00454940"/>
    <w:rsid w:val="00454AB9"/>
    <w:rsid w:val="0045589A"/>
    <w:rsid w:val="00455F46"/>
    <w:rsid w:val="004568DD"/>
    <w:rsid w:val="004577F1"/>
    <w:rsid w:val="0045793D"/>
    <w:rsid w:val="00457BA3"/>
    <w:rsid w:val="004605CA"/>
    <w:rsid w:val="0046075F"/>
    <w:rsid w:val="00460AEE"/>
    <w:rsid w:val="004612C4"/>
    <w:rsid w:val="004612E9"/>
    <w:rsid w:val="00461682"/>
    <w:rsid w:val="004618F0"/>
    <w:rsid w:val="00461A5E"/>
    <w:rsid w:val="0046286A"/>
    <w:rsid w:val="004636BF"/>
    <w:rsid w:val="00463707"/>
    <w:rsid w:val="0046390E"/>
    <w:rsid w:val="00464333"/>
    <w:rsid w:val="00464473"/>
    <w:rsid w:val="0046448B"/>
    <w:rsid w:val="004648E1"/>
    <w:rsid w:val="00464AF3"/>
    <w:rsid w:val="00464C32"/>
    <w:rsid w:val="0046510D"/>
    <w:rsid w:val="004656AB"/>
    <w:rsid w:val="004656CD"/>
    <w:rsid w:val="00465C45"/>
    <w:rsid w:val="00466B24"/>
    <w:rsid w:val="004679AB"/>
    <w:rsid w:val="00467CA6"/>
    <w:rsid w:val="00470A1C"/>
    <w:rsid w:val="00470CD0"/>
    <w:rsid w:val="0047191D"/>
    <w:rsid w:val="004720B9"/>
    <w:rsid w:val="00472155"/>
    <w:rsid w:val="004721B4"/>
    <w:rsid w:val="004723F2"/>
    <w:rsid w:val="00472623"/>
    <w:rsid w:val="004728D6"/>
    <w:rsid w:val="0047299C"/>
    <w:rsid w:val="00472A53"/>
    <w:rsid w:val="004738FF"/>
    <w:rsid w:val="00473ACC"/>
    <w:rsid w:val="00473AFC"/>
    <w:rsid w:val="00474346"/>
    <w:rsid w:val="00474390"/>
    <w:rsid w:val="00474E14"/>
    <w:rsid w:val="0047545E"/>
    <w:rsid w:val="00475880"/>
    <w:rsid w:val="00475F18"/>
    <w:rsid w:val="0047601E"/>
    <w:rsid w:val="004763BB"/>
    <w:rsid w:val="004774B3"/>
    <w:rsid w:val="0048015F"/>
    <w:rsid w:val="0048148A"/>
    <w:rsid w:val="0048166E"/>
    <w:rsid w:val="00482E59"/>
    <w:rsid w:val="004831FC"/>
    <w:rsid w:val="00483477"/>
    <w:rsid w:val="00483526"/>
    <w:rsid w:val="0048417A"/>
    <w:rsid w:val="00484CCE"/>
    <w:rsid w:val="00486696"/>
    <w:rsid w:val="00486891"/>
    <w:rsid w:val="00487267"/>
    <w:rsid w:val="004878EB"/>
    <w:rsid w:val="00487E27"/>
    <w:rsid w:val="00491196"/>
    <w:rsid w:val="00491514"/>
    <w:rsid w:val="00491938"/>
    <w:rsid w:val="0049194F"/>
    <w:rsid w:val="004927E2"/>
    <w:rsid w:val="00492B4F"/>
    <w:rsid w:val="0049307B"/>
    <w:rsid w:val="00493EDE"/>
    <w:rsid w:val="004952A4"/>
    <w:rsid w:val="004955DF"/>
    <w:rsid w:val="004961AC"/>
    <w:rsid w:val="004968E9"/>
    <w:rsid w:val="00497ABC"/>
    <w:rsid w:val="004A011E"/>
    <w:rsid w:val="004A0585"/>
    <w:rsid w:val="004A096D"/>
    <w:rsid w:val="004A0AEB"/>
    <w:rsid w:val="004A0EDE"/>
    <w:rsid w:val="004A217B"/>
    <w:rsid w:val="004A21AC"/>
    <w:rsid w:val="004A29E0"/>
    <w:rsid w:val="004A2E2B"/>
    <w:rsid w:val="004A3077"/>
    <w:rsid w:val="004A36D4"/>
    <w:rsid w:val="004A39A1"/>
    <w:rsid w:val="004A4BD0"/>
    <w:rsid w:val="004A502F"/>
    <w:rsid w:val="004A7297"/>
    <w:rsid w:val="004A79A8"/>
    <w:rsid w:val="004A7D73"/>
    <w:rsid w:val="004B0152"/>
    <w:rsid w:val="004B0936"/>
    <w:rsid w:val="004B1C89"/>
    <w:rsid w:val="004B24A6"/>
    <w:rsid w:val="004B2571"/>
    <w:rsid w:val="004B281D"/>
    <w:rsid w:val="004B28C4"/>
    <w:rsid w:val="004B29E5"/>
    <w:rsid w:val="004B2E1E"/>
    <w:rsid w:val="004B3373"/>
    <w:rsid w:val="004B34AE"/>
    <w:rsid w:val="004B3FA9"/>
    <w:rsid w:val="004B4CE9"/>
    <w:rsid w:val="004B53E8"/>
    <w:rsid w:val="004B5582"/>
    <w:rsid w:val="004B5782"/>
    <w:rsid w:val="004B5AE9"/>
    <w:rsid w:val="004B5ECF"/>
    <w:rsid w:val="004B60DB"/>
    <w:rsid w:val="004B61D1"/>
    <w:rsid w:val="004B6B99"/>
    <w:rsid w:val="004B6D59"/>
    <w:rsid w:val="004B71D8"/>
    <w:rsid w:val="004B76C9"/>
    <w:rsid w:val="004B7F50"/>
    <w:rsid w:val="004B7FB6"/>
    <w:rsid w:val="004C0B00"/>
    <w:rsid w:val="004C140C"/>
    <w:rsid w:val="004C1658"/>
    <w:rsid w:val="004C1A62"/>
    <w:rsid w:val="004C2090"/>
    <w:rsid w:val="004C2ECC"/>
    <w:rsid w:val="004C3B7D"/>
    <w:rsid w:val="004C4429"/>
    <w:rsid w:val="004C492A"/>
    <w:rsid w:val="004C53E2"/>
    <w:rsid w:val="004C5891"/>
    <w:rsid w:val="004C6139"/>
    <w:rsid w:val="004C705C"/>
    <w:rsid w:val="004C78A0"/>
    <w:rsid w:val="004C7B68"/>
    <w:rsid w:val="004C7CB7"/>
    <w:rsid w:val="004D03EF"/>
    <w:rsid w:val="004D1274"/>
    <w:rsid w:val="004D1349"/>
    <w:rsid w:val="004D1772"/>
    <w:rsid w:val="004D227E"/>
    <w:rsid w:val="004D23B1"/>
    <w:rsid w:val="004D39DD"/>
    <w:rsid w:val="004D3A97"/>
    <w:rsid w:val="004D42DF"/>
    <w:rsid w:val="004D547A"/>
    <w:rsid w:val="004D5E07"/>
    <w:rsid w:val="004D648C"/>
    <w:rsid w:val="004D672B"/>
    <w:rsid w:val="004D7248"/>
    <w:rsid w:val="004D763A"/>
    <w:rsid w:val="004E041A"/>
    <w:rsid w:val="004E1350"/>
    <w:rsid w:val="004E15B5"/>
    <w:rsid w:val="004E1AF9"/>
    <w:rsid w:val="004E1ECD"/>
    <w:rsid w:val="004E211B"/>
    <w:rsid w:val="004E25CA"/>
    <w:rsid w:val="004E3919"/>
    <w:rsid w:val="004E48F4"/>
    <w:rsid w:val="004E4B13"/>
    <w:rsid w:val="004E4DCA"/>
    <w:rsid w:val="004E50F9"/>
    <w:rsid w:val="004E516B"/>
    <w:rsid w:val="004E5414"/>
    <w:rsid w:val="004E5809"/>
    <w:rsid w:val="004E5ACD"/>
    <w:rsid w:val="004E5DB9"/>
    <w:rsid w:val="004E5E66"/>
    <w:rsid w:val="004E5F31"/>
    <w:rsid w:val="004E62CF"/>
    <w:rsid w:val="004E658E"/>
    <w:rsid w:val="004E6D69"/>
    <w:rsid w:val="004E7420"/>
    <w:rsid w:val="004E7AC4"/>
    <w:rsid w:val="004F0233"/>
    <w:rsid w:val="004F05C0"/>
    <w:rsid w:val="004F177B"/>
    <w:rsid w:val="004F1789"/>
    <w:rsid w:val="004F198E"/>
    <w:rsid w:val="004F1A71"/>
    <w:rsid w:val="004F1D95"/>
    <w:rsid w:val="004F26FA"/>
    <w:rsid w:val="004F2CCB"/>
    <w:rsid w:val="004F4AE1"/>
    <w:rsid w:val="004F4E34"/>
    <w:rsid w:val="004F51BD"/>
    <w:rsid w:val="004F5299"/>
    <w:rsid w:val="004F571E"/>
    <w:rsid w:val="004F59F5"/>
    <w:rsid w:val="004F5D60"/>
    <w:rsid w:val="004F5D65"/>
    <w:rsid w:val="004F6918"/>
    <w:rsid w:val="004F6DA1"/>
    <w:rsid w:val="004F7D77"/>
    <w:rsid w:val="004F7F85"/>
    <w:rsid w:val="005002BE"/>
    <w:rsid w:val="00500E69"/>
    <w:rsid w:val="005014A6"/>
    <w:rsid w:val="00502323"/>
    <w:rsid w:val="005036D3"/>
    <w:rsid w:val="00503C96"/>
    <w:rsid w:val="00503E84"/>
    <w:rsid w:val="0050430F"/>
    <w:rsid w:val="005044E6"/>
    <w:rsid w:val="00504D80"/>
    <w:rsid w:val="00504F7E"/>
    <w:rsid w:val="0050532A"/>
    <w:rsid w:val="00505621"/>
    <w:rsid w:val="00505A7A"/>
    <w:rsid w:val="00506339"/>
    <w:rsid w:val="00506CAB"/>
    <w:rsid w:val="00506D73"/>
    <w:rsid w:val="00506D93"/>
    <w:rsid w:val="00506EC5"/>
    <w:rsid w:val="0050722C"/>
    <w:rsid w:val="00507576"/>
    <w:rsid w:val="0051099A"/>
    <w:rsid w:val="00510E09"/>
    <w:rsid w:val="005111A4"/>
    <w:rsid w:val="00511918"/>
    <w:rsid w:val="005121BF"/>
    <w:rsid w:val="0051253B"/>
    <w:rsid w:val="00512B89"/>
    <w:rsid w:val="00513163"/>
    <w:rsid w:val="00513400"/>
    <w:rsid w:val="005136B0"/>
    <w:rsid w:val="005138E8"/>
    <w:rsid w:val="005144A7"/>
    <w:rsid w:val="005147AA"/>
    <w:rsid w:val="00515436"/>
    <w:rsid w:val="0051557B"/>
    <w:rsid w:val="00515B2A"/>
    <w:rsid w:val="0051626F"/>
    <w:rsid w:val="00516447"/>
    <w:rsid w:val="00516837"/>
    <w:rsid w:val="00516F1D"/>
    <w:rsid w:val="00517339"/>
    <w:rsid w:val="0051751E"/>
    <w:rsid w:val="00517A22"/>
    <w:rsid w:val="00520094"/>
    <w:rsid w:val="005200AF"/>
    <w:rsid w:val="00520158"/>
    <w:rsid w:val="00520A72"/>
    <w:rsid w:val="00520CFD"/>
    <w:rsid w:val="00520FB4"/>
    <w:rsid w:val="0052168D"/>
    <w:rsid w:val="0052273E"/>
    <w:rsid w:val="005232FB"/>
    <w:rsid w:val="005244E2"/>
    <w:rsid w:val="00524A6B"/>
    <w:rsid w:val="00524D01"/>
    <w:rsid w:val="0052566E"/>
    <w:rsid w:val="005256DD"/>
    <w:rsid w:val="005258F1"/>
    <w:rsid w:val="00525B71"/>
    <w:rsid w:val="005267E4"/>
    <w:rsid w:val="0052698A"/>
    <w:rsid w:val="0052742B"/>
    <w:rsid w:val="00527AA3"/>
    <w:rsid w:val="00527BC0"/>
    <w:rsid w:val="00527BF2"/>
    <w:rsid w:val="00527D8F"/>
    <w:rsid w:val="0053056B"/>
    <w:rsid w:val="0053062B"/>
    <w:rsid w:val="00530D1E"/>
    <w:rsid w:val="00530E36"/>
    <w:rsid w:val="005310CA"/>
    <w:rsid w:val="00531897"/>
    <w:rsid w:val="005319F9"/>
    <w:rsid w:val="005320A4"/>
    <w:rsid w:val="00533077"/>
    <w:rsid w:val="00533233"/>
    <w:rsid w:val="005336B8"/>
    <w:rsid w:val="00533DC2"/>
    <w:rsid w:val="00533ED6"/>
    <w:rsid w:val="00534CFA"/>
    <w:rsid w:val="00535007"/>
    <w:rsid w:val="00535955"/>
    <w:rsid w:val="00535B4B"/>
    <w:rsid w:val="00536B5B"/>
    <w:rsid w:val="00536CE3"/>
    <w:rsid w:val="00536EC6"/>
    <w:rsid w:val="005375CD"/>
    <w:rsid w:val="00540D2E"/>
    <w:rsid w:val="00540FC7"/>
    <w:rsid w:val="00541125"/>
    <w:rsid w:val="005412FE"/>
    <w:rsid w:val="00541731"/>
    <w:rsid w:val="00541C45"/>
    <w:rsid w:val="00542009"/>
    <w:rsid w:val="005424EF"/>
    <w:rsid w:val="005433E1"/>
    <w:rsid w:val="0054387A"/>
    <w:rsid w:val="00543DF5"/>
    <w:rsid w:val="00544032"/>
    <w:rsid w:val="00544D10"/>
    <w:rsid w:val="00544E8F"/>
    <w:rsid w:val="00545661"/>
    <w:rsid w:val="005458A6"/>
    <w:rsid w:val="00545E73"/>
    <w:rsid w:val="00546109"/>
    <w:rsid w:val="0054617E"/>
    <w:rsid w:val="005461E2"/>
    <w:rsid w:val="00546952"/>
    <w:rsid w:val="00547278"/>
    <w:rsid w:val="00547328"/>
    <w:rsid w:val="005474E7"/>
    <w:rsid w:val="005475ED"/>
    <w:rsid w:val="00547778"/>
    <w:rsid w:val="00547B03"/>
    <w:rsid w:val="005500CF"/>
    <w:rsid w:val="005503CA"/>
    <w:rsid w:val="005518BA"/>
    <w:rsid w:val="00551DAF"/>
    <w:rsid w:val="00552554"/>
    <w:rsid w:val="00552967"/>
    <w:rsid w:val="005529CD"/>
    <w:rsid w:val="005546AB"/>
    <w:rsid w:val="005546DA"/>
    <w:rsid w:val="00554D9D"/>
    <w:rsid w:val="005556B1"/>
    <w:rsid w:val="005556C6"/>
    <w:rsid w:val="00555D67"/>
    <w:rsid w:val="00556266"/>
    <w:rsid w:val="005566B7"/>
    <w:rsid w:val="00557971"/>
    <w:rsid w:val="005611EB"/>
    <w:rsid w:val="00561382"/>
    <w:rsid w:val="005614CA"/>
    <w:rsid w:val="00561FFC"/>
    <w:rsid w:val="005621C4"/>
    <w:rsid w:val="00562530"/>
    <w:rsid w:val="00562627"/>
    <w:rsid w:val="00562FB5"/>
    <w:rsid w:val="00563010"/>
    <w:rsid w:val="005639C7"/>
    <w:rsid w:val="00563AD1"/>
    <w:rsid w:val="00563DFC"/>
    <w:rsid w:val="005641EF"/>
    <w:rsid w:val="0056420E"/>
    <w:rsid w:val="00564FD1"/>
    <w:rsid w:val="0056567C"/>
    <w:rsid w:val="005657C3"/>
    <w:rsid w:val="0056713E"/>
    <w:rsid w:val="00567353"/>
    <w:rsid w:val="00567524"/>
    <w:rsid w:val="00570230"/>
    <w:rsid w:val="00570272"/>
    <w:rsid w:val="00570390"/>
    <w:rsid w:val="005709A5"/>
    <w:rsid w:val="00570B14"/>
    <w:rsid w:val="00570D7D"/>
    <w:rsid w:val="00571601"/>
    <w:rsid w:val="0057173C"/>
    <w:rsid w:val="00572659"/>
    <w:rsid w:val="005726B0"/>
    <w:rsid w:val="00573019"/>
    <w:rsid w:val="00573059"/>
    <w:rsid w:val="00573831"/>
    <w:rsid w:val="00573D7A"/>
    <w:rsid w:val="00573F04"/>
    <w:rsid w:val="0057432B"/>
    <w:rsid w:val="00574367"/>
    <w:rsid w:val="0057469C"/>
    <w:rsid w:val="005747CC"/>
    <w:rsid w:val="00574856"/>
    <w:rsid w:val="005749D0"/>
    <w:rsid w:val="00574F1E"/>
    <w:rsid w:val="00574F85"/>
    <w:rsid w:val="005751C8"/>
    <w:rsid w:val="00575389"/>
    <w:rsid w:val="0057580B"/>
    <w:rsid w:val="00575AC7"/>
    <w:rsid w:val="00575BBF"/>
    <w:rsid w:val="00575D1A"/>
    <w:rsid w:val="00575EB9"/>
    <w:rsid w:val="00576760"/>
    <w:rsid w:val="0057720C"/>
    <w:rsid w:val="005774C1"/>
    <w:rsid w:val="0058090B"/>
    <w:rsid w:val="00580CBB"/>
    <w:rsid w:val="00580D0A"/>
    <w:rsid w:val="0058134C"/>
    <w:rsid w:val="0058170D"/>
    <w:rsid w:val="00581A0D"/>
    <w:rsid w:val="005821C2"/>
    <w:rsid w:val="00582511"/>
    <w:rsid w:val="0058284F"/>
    <w:rsid w:val="0058288A"/>
    <w:rsid w:val="00582972"/>
    <w:rsid w:val="005829EA"/>
    <w:rsid w:val="00583012"/>
    <w:rsid w:val="00583183"/>
    <w:rsid w:val="0058517E"/>
    <w:rsid w:val="0058608E"/>
    <w:rsid w:val="005863DC"/>
    <w:rsid w:val="0058668C"/>
    <w:rsid w:val="0058691E"/>
    <w:rsid w:val="005870AF"/>
    <w:rsid w:val="005876C6"/>
    <w:rsid w:val="0059008B"/>
    <w:rsid w:val="00590736"/>
    <w:rsid w:val="00590A03"/>
    <w:rsid w:val="00591075"/>
    <w:rsid w:val="0059119B"/>
    <w:rsid w:val="00591377"/>
    <w:rsid w:val="005913B7"/>
    <w:rsid w:val="005915CC"/>
    <w:rsid w:val="00591CB8"/>
    <w:rsid w:val="00591D9C"/>
    <w:rsid w:val="00591EA3"/>
    <w:rsid w:val="0059283D"/>
    <w:rsid w:val="00593311"/>
    <w:rsid w:val="00593872"/>
    <w:rsid w:val="00594051"/>
    <w:rsid w:val="0059405E"/>
    <w:rsid w:val="0059445F"/>
    <w:rsid w:val="00594483"/>
    <w:rsid w:val="00594739"/>
    <w:rsid w:val="005953D9"/>
    <w:rsid w:val="005967EE"/>
    <w:rsid w:val="00596B75"/>
    <w:rsid w:val="00596ED9"/>
    <w:rsid w:val="005974F4"/>
    <w:rsid w:val="0059764B"/>
    <w:rsid w:val="005A0085"/>
    <w:rsid w:val="005A0187"/>
    <w:rsid w:val="005A1005"/>
    <w:rsid w:val="005A121C"/>
    <w:rsid w:val="005A15F3"/>
    <w:rsid w:val="005A199D"/>
    <w:rsid w:val="005A1AAC"/>
    <w:rsid w:val="005A2E99"/>
    <w:rsid w:val="005A3306"/>
    <w:rsid w:val="005A34AD"/>
    <w:rsid w:val="005A34BA"/>
    <w:rsid w:val="005A3583"/>
    <w:rsid w:val="005A371C"/>
    <w:rsid w:val="005A5091"/>
    <w:rsid w:val="005A585A"/>
    <w:rsid w:val="005A58BA"/>
    <w:rsid w:val="005A5BF9"/>
    <w:rsid w:val="005A612C"/>
    <w:rsid w:val="005A72FE"/>
    <w:rsid w:val="005A74DA"/>
    <w:rsid w:val="005B0133"/>
    <w:rsid w:val="005B080A"/>
    <w:rsid w:val="005B17AE"/>
    <w:rsid w:val="005B2678"/>
    <w:rsid w:val="005B28B1"/>
    <w:rsid w:val="005B2A7F"/>
    <w:rsid w:val="005B3791"/>
    <w:rsid w:val="005B4005"/>
    <w:rsid w:val="005B45E9"/>
    <w:rsid w:val="005B474F"/>
    <w:rsid w:val="005B511B"/>
    <w:rsid w:val="005B592D"/>
    <w:rsid w:val="005B5D20"/>
    <w:rsid w:val="005B759A"/>
    <w:rsid w:val="005B7E49"/>
    <w:rsid w:val="005C009D"/>
    <w:rsid w:val="005C0766"/>
    <w:rsid w:val="005C0BCD"/>
    <w:rsid w:val="005C0C3E"/>
    <w:rsid w:val="005C0EF6"/>
    <w:rsid w:val="005C17DB"/>
    <w:rsid w:val="005C20F0"/>
    <w:rsid w:val="005C29AB"/>
    <w:rsid w:val="005C3415"/>
    <w:rsid w:val="005C3428"/>
    <w:rsid w:val="005C424A"/>
    <w:rsid w:val="005C5541"/>
    <w:rsid w:val="005C57B9"/>
    <w:rsid w:val="005C5E44"/>
    <w:rsid w:val="005C7150"/>
    <w:rsid w:val="005C7198"/>
    <w:rsid w:val="005C7340"/>
    <w:rsid w:val="005C782B"/>
    <w:rsid w:val="005C7BCC"/>
    <w:rsid w:val="005C7D2E"/>
    <w:rsid w:val="005D0022"/>
    <w:rsid w:val="005D058A"/>
    <w:rsid w:val="005D0AFB"/>
    <w:rsid w:val="005D1978"/>
    <w:rsid w:val="005D3DDF"/>
    <w:rsid w:val="005D4396"/>
    <w:rsid w:val="005D4CAF"/>
    <w:rsid w:val="005D4D40"/>
    <w:rsid w:val="005D5816"/>
    <w:rsid w:val="005D5821"/>
    <w:rsid w:val="005D5B1B"/>
    <w:rsid w:val="005D5CDD"/>
    <w:rsid w:val="005D5E88"/>
    <w:rsid w:val="005D63F1"/>
    <w:rsid w:val="005E0551"/>
    <w:rsid w:val="005E10D7"/>
    <w:rsid w:val="005E1700"/>
    <w:rsid w:val="005E2038"/>
    <w:rsid w:val="005E20AE"/>
    <w:rsid w:val="005E2165"/>
    <w:rsid w:val="005E23EC"/>
    <w:rsid w:val="005E24ED"/>
    <w:rsid w:val="005E28A1"/>
    <w:rsid w:val="005E292B"/>
    <w:rsid w:val="005E3521"/>
    <w:rsid w:val="005E352A"/>
    <w:rsid w:val="005E36CB"/>
    <w:rsid w:val="005E3718"/>
    <w:rsid w:val="005E37FA"/>
    <w:rsid w:val="005E3B6B"/>
    <w:rsid w:val="005E3BEE"/>
    <w:rsid w:val="005E3EF7"/>
    <w:rsid w:val="005E43FA"/>
    <w:rsid w:val="005E5835"/>
    <w:rsid w:val="005E5B92"/>
    <w:rsid w:val="005E5E0D"/>
    <w:rsid w:val="005E60B6"/>
    <w:rsid w:val="005E6A7C"/>
    <w:rsid w:val="005E78AB"/>
    <w:rsid w:val="005E7E2E"/>
    <w:rsid w:val="005F04AC"/>
    <w:rsid w:val="005F0BED"/>
    <w:rsid w:val="005F123A"/>
    <w:rsid w:val="005F1619"/>
    <w:rsid w:val="005F21FA"/>
    <w:rsid w:val="005F23BF"/>
    <w:rsid w:val="005F2429"/>
    <w:rsid w:val="005F26AF"/>
    <w:rsid w:val="005F2925"/>
    <w:rsid w:val="005F2B01"/>
    <w:rsid w:val="005F2B8F"/>
    <w:rsid w:val="005F342D"/>
    <w:rsid w:val="005F3489"/>
    <w:rsid w:val="005F3771"/>
    <w:rsid w:val="005F3CC5"/>
    <w:rsid w:val="005F3E48"/>
    <w:rsid w:val="005F3FE2"/>
    <w:rsid w:val="005F4923"/>
    <w:rsid w:val="005F4D8E"/>
    <w:rsid w:val="005F4FAC"/>
    <w:rsid w:val="005F591B"/>
    <w:rsid w:val="005F5B6A"/>
    <w:rsid w:val="005F5B82"/>
    <w:rsid w:val="005F5EA4"/>
    <w:rsid w:val="005F7015"/>
    <w:rsid w:val="005F75FB"/>
    <w:rsid w:val="005F7B8C"/>
    <w:rsid w:val="005F7C62"/>
    <w:rsid w:val="005F7EB4"/>
    <w:rsid w:val="0060059C"/>
    <w:rsid w:val="006007A5"/>
    <w:rsid w:val="00600A30"/>
    <w:rsid w:val="00600D82"/>
    <w:rsid w:val="00600EF5"/>
    <w:rsid w:val="00601276"/>
    <w:rsid w:val="006014D2"/>
    <w:rsid w:val="00601703"/>
    <w:rsid w:val="00601BBE"/>
    <w:rsid w:val="00601CF4"/>
    <w:rsid w:val="00601F8B"/>
    <w:rsid w:val="0060215C"/>
    <w:rsid w:val="00602408"/>
    <w:rsid w:val="0060245C"/>
    <w:rsid w:val="00602BDB"/>
    <w:rsid w:val="00602DC6"/>
    <w:rsid w:val="00602DDF"/>
    <w:rsid w:val="0060340D"/>
    <w:rsid w:val="00604023"/>
    <w:rsid w:val="006047AF"/>
    <w:rsid w:val="006048DE"/>
    <w:rsid w:val="00604902"/>
    <w:rsid w:val="00604DC4"/>
    <w:rsid w:val="00604E11"/>
    <w:rsid w:val="006050B0"/>
    <w:rsid w:val="006055AC"/>
    <w:rsid w:val="00605651"/>
    <w:rsid w:val="0060591D"/>
    <w:rsid w:val="00605B51"/>
    <w:rsid w:val="00605CAA"/>
    <w:rsid w:val="006061B4"/>
    <w:rsid w:val="00606F21"/>
    <w:rsid w:val="0060773B"/>
    <w:rsid w:val="006077D5"/>
    <w:rsid w:val="00607916"/>
    <w:rsid w:val="00607931"/>
    <w:rsid w:val="00607A83"/>
    <w:rsid w:val="00607BEE"/>
    <w:rsid w:val="006109D0"/>
    <w:rsid w:val="00611030"/>
    <w:rsid w:val="006113C2"/>
    <w:rsid w:val="00611661"/>
    <w:rsid w:val="006118A1"/>
    <w:rsid w:val="006118BD"/>
    <w:rsid w:val="006123C4"/>
    <w:rsid w:val="006125FC"/>
    <w:rsid w:val="00612645"/>
    <w:rsid w:val="00612CB4"/>
    <w:rsid w:val="00613344"/>
    <w:rsid w:val="00613B19"/>
    <w:rsid w:val="00613D67"/>
    <w:rsid w:val="006142B9"/>
    <w:rsid w:val="00615165"/>
    <w:rsid w:val="00615970"/>
    <w:rsid w:val="00615FE9"/>
    <w:rsid w:val="00616491"/>
    <w:rsid w:val="0061679D"/>
    <w:rsid w:val="00616BDD"/>
    <w:rsid w:val="00616C73"/>
    <w:rsid w:val="00617160"/>
    <w:rsid w:val="0062025F"/>
    <w:rsid w:val="0062080C"/>
    <w:rsid w:val="00620DF5"/>
    <w:rsid w:val="006215AC"/>
    <w:rsid w:val="006225E5"/>
    <w:rsid w:val="006225EC"/>
    <w:rsid w:val="006226EC"/>
    <w:rsid w:val="00622A22"/>
    <w:rsid w:val="00622E83"/>
    <w:rsid w:val="006232C3"/>
    <w:rsid w:val="006235C6"/>
    <w:rsid w:val="00623A49"/>
    <w:rsid w:val="006249BA"/>
    <w:rsid w:val="006252E8"/>
    <w:rsid w:val="00625D27"/>
    <w:rsid w:val="00626549"/>
    <w:rsid w:val="006267F3"/>
    <w:rsid w:val="00626E16"/>
    <w:rsid w:val="0062733C"/>
    <w:rsid w:val="006279E2"/>
    <w:rsid w:val="00627EFF"/>
    <w:rsid w:val="00630313"/>
    <w:rsid w:val="00630683"/>
    <w:rsid w:val="00630825"/>
    <w:rsid w:val="00631133"/>
    <w:rsid w:val="00631AB8"/>
    <w:rsid w:val="00631AC9"/>
    <w:rsid w:val="00631BBF"/>
    <w:rsid w:val="0063265E"/>
    <w:rsid w:val="006327D8"/>
    <w:rsid w:val="00633671"/>
    <w:rsid w:val="00633AAA"/>
    <w:rsid w:val="00634076"/>
    <w:rsid w:val="00634B71"/>
    <w:rsid w:val="00635C18"/>
    <w:rsid w:val="00635CC4"/>
    <w:rsid w:val="00635D17"/>
    <w:rsid w:val="00635FC1"/>
    <w:rsid w:val="006364F1"/>
    <w:rsid w:val="00636F41"/>
    <w:rsid w:val="006375E8"/>
    <w:rsid w:val="00637824"/>
    <w:rsid w:val="0063786D"/>
    <w:rsid w:val="00640D44"/>
    <w:rsid w:val="00640FEE"/>
    <w:rsid w:val="00641113"/>
    <w:rsid w:val="006413C1"/>
    <w:rsid w:val="00642A85"/>
    <w:rsid w:val="00642DFA"/>
    <w:rsid w:val="00643A0E"/>
    <w:rsid w:val="00644B7B"/>
    <w:rsid w:val="00644C21"/>
    <w:rsid w:val="00644C75"/>
    <w:rsid w:val="00644D9A"/>
    <w:rsid w:val="00644D9B"/>
    <w:rsid w:val="00645297"/>
    <w:rsid w:val="006453CD"/>
    <w:rsid w:val="0064556B"/>
    <w:rsid w:val="006456F7"/>
    <w:rsid w:val="0064600C"/>
    <w:rsid w:val="006462A5"/>
    <w:rsid w:val="0064630E"/>
    <w:rsid w:val="00646390"/>
    <w:rsid w:val="00646506"/>
    <w:rsid w:val="00646668"/>
    <w:rsid w:val="0064688A"/>
    <w:rsid w:val="006468C3"/>
    <w:rsid w:val="00646ED3"/>
    <w:rsid w:val="00647102"/>
    <w:rsid w:val="00650205"/>
    <w:rsid w:val="00650C2E"/>
    <w:rsid w:val="00650EF3"/>
    <w:rsid w:val="00650FC4"/>
    <w:rsid w:val="006517F5"/>
    <w:rsid w:val="00651A62"/>
    <w:rsid w:val="00651EE1"/>
    <w:rsid w:val="006521B7"/>
    <w:rsid w:val="00652907"/>
    <w:rsid w:val="00652F18"/>
    <w:rsid w:val="006530F9"/>
    <w:rsid w:val="00653408"/>
    <w:rsid w:val="0065344B"/>
    <w:rsid w:val="006544FD"/>
    <w:rsid w:val="00654519"/>
    <w:rsid w:val="00654D65"/>
    <w:rsid w:val="0065553E"/>
    <w:rsid w:val="00655A7D"/>
    <w:rsid w:val="006560C9"/>
    <w:rsid w:val="006560DB"/>
    <w:rsid w:val="00656362"/>
    <w:rsid w:val="00657107"/>
    <w:rsid w:val="006577CD"/>
    <w:rsid w:val="0066004A"/>
    <w:rsid w:val="00660551"/>
    <w:rsid w:val="006606BA"/>
    <w:rsid w:val="00661AE0"/>
    <w:rsid w:val="00662D84"/>
    <w:rsid w:val="006641D8"/>
    <w:rsid w:val="00664D40"/>
    <w:rsid w:val="0066586A"/>
    <w:rsid w:val="00665AE8"/>
    <w:rsid w:val="00665B46"/>
    <w:rsid w:val="00665B9F"/>
    <w:rsid w:val="00665EF3"/>
    <w:rsid w:val="00666A95"/>
    <w:rsid w:val="0066753A"/>
    <w:rsid w:val="00670EAD"/>
    <w:rsid w:val="006710CD"/>
    <w:rsid w:val="0067112A"/>
    <w:rsid w:val="00671BF1"/>
    <w:rsid w:val="0067218D"/>
    <w:rsid w:val="0067338D"/>
    <w:rsid w:val="00673435"/>
    <w:rsid w:val="00673C6D"/>
    <w:rsid w:val="00673E98"/>
    <w:rsid w:val="006742F9"/>
    <w:rsid w:val="00674590"/>
    <w:rsid w:val="00674D7A"/>
    <w:rsid w:val="00674D7B"/>
    <w:rsid w:val="006753F7"/>
    <w:rsid w:val="0067555E"/>
    <w:rsid w:val="00675CB2"/>
    <w:rsid w:val="0067614F"/>
    <w:rsid w:val="00676670"/>
    <w:rsid w:val="00676804"/>
    <w:rsid w:val="00676AC7"/>
    <w:rsid w:val="00676DDF"/>
    <w:rsid w:val="0067731F"/>
    <w:rsid w:val="0067767A"/>
    <w:rsid w:val="006777D9"/>
    <w:rsid w:val="00677FCA"/>
    <w:rsid w:val="006801D5"/>
    <w:rsid w:val="0068020F"/>
    <w:rsid w:val="00680232"/>
    <w:rsid w:val="00680350"/>
    <w:rsid w:val="00680A10"/>
    <w:rsid w:val="00680AF9"/>
    <w:rsid w:val="00680B4A"/>
    <w:rsid w:val="006811EF"/>
    <w:rsid w:val="00681B66"/>
    <w:rsid w:val="00682C77"/>
    <w:rsid w:val="00682DD8"/>
    <w:rsid w:val="00682E1D"/>
    <w:rsid w:val="00682FCA"/>
    <w:rsid w:val="00683249"/>
    <w:rsid w:val="00683393"/>
    <w:rsid w:val="00683E87"/>
    <w:rsid w:val="00684B1D"/>
    <w:rsid w:val="00684B45"/>
    <w:rsid w:val="00684C1A"/>
    <w:rsid w:val="00684E75"/>
    <w:rsid w:val="00685B16"/>
    <w:rsid w:val="00686727"/>
    <w:rsid w:val="00686BCE"/>
    <w:rsid w:val="00686DD6"/>
    <w:rsid w:val="00687285"/>
    <w:rsid w:val="00687667"/>
    <w:rsid w:val="00687CD4"/>
    <w:rsid w:val="0069000B"/>
    <w:rsid w:val="00690414"/>
    <w:rsid w:val="0069070B"/>
    <w:rsid w:val="006920DD"/>
    <w:rsid w:val="0069236B"/>
    <w:rsid w:val="00692DFB"/>
    <w:rsid w:val="006937BB"/>
    <w:rsid w:val="00693C0E"/>
    <w:rsid w:val="00695666"/>
    <w:rsid w:val="006962AA"/>
    <w:rsid w:val="006966C1"/>
    <w:rsid w:val="00696786"/>
    <w:rsid w:val="00696DA3"/>
    <w:rsid w:val="00697812"/>
    <w:rsid w:val="006A0274"/>
    <w:rsid w:val="006A0882"/>
    <w:rsid w:val="006A0AD9"/>
    <w:rsid w:val="006A14B2"/>
    <w:rsid w:val="006A215E"/>
    <w:rsid w:val="006A2181"/>
    <w:rsid w:val="006A2F79"/>
    <w:rsid w:val="006A3088"/>
    <w:rsid w:val="006A3156"/>
    <w:rsid w:val="006A3269"/>
    <w:rsid w:val="006A33EA"/>
    <w:rsid w:val="006A347E"/>
    <w:rsid w:val="006A3649"/>
    <w:rsid w:val="006A3AAE"/>
    <w:rsid w:val="006A68F8"/>
    <w:rsid w:val="006A6921"/>
    <w:rsid w:val="006A6C02"/>
    <w:rsid w:val="006A7C0C"/>
    <w:rsid w:val="006B182B"/>
    <w:rsid w:val="006B191C"/>
    <w:rsid w:val="006B23B2"/>
    <w:rsid w:val="006B3C59"/>
    <w:rsid w:val="006B4DFF"/>
    <w:rsid w:val="006B4E79"/>
    <w:rsid w:val="006B536E"/>
    <w:rsid w:val="006B7B2F"/>
    <w:rsid w:val="006B7F71"/>
    <w:rsid w:val="006C0EAB"/>
    <w:rsid w:val="006C0FE5"/>
    <w:rsid w:val="006C1114"/>
    <w:rsid w:val="006C1EBD"/>
    <w:rsid w:val="006C1FEB"/>
    <w:rsid w:val="006C2DD7"/>
    <w:rsid w:val="006C31D3"/>
    <w:rsid w:val="006C36E9"/>
    <w:rsid w:val="006C39C5"/>
    <w:rsid w:val="006C39D4"/>
    <w:rsid w:val="006C3FEC"/>
    <w:rsid w:val="006C47FB"/>
    <w:rsid w:val="006C4E81"/>
    <w:rsid w:val="006C5F10"/>
    <w:rsid w:val="006C6602"/>
    <w:rsid w:val="006C6AAD"/>
    <w:rsid w:val="006C6F4C"/>
    <w:rsid w:val="006C7442"/>
    <w:rsid w:val="006C76C9"/>
    <w:rsid w:val="006D045B"/>
    <w:rsid w:val="006D10C0"/>
    <w:rsid w:val="006D181E"/>
    <w:rsid w:val="006D1BE7"/>
    <w:rsid w:val="006D1EEC"/>
    <w:rsid w:val="006D25B8"/>
    <w:rsid w:val="006D29A4"/>
    <w:rsid w:val="006D2E05"/>
    <w:rsid w:val="006D3A56"/>
    <w:rsid w:val="006D3B73"/>
    <w:rsid w:val="006D3CA1"/>
    <w:rsid w:val="006D50CB"/>
    <w:rsid w:val="006D51A9"/>
    <w:rsid w:val="006D5BFF"/>
    <w:rsid w:val="006D5FBE"/>
    <w:rsid w:val="006D619C"/>
    <w:rsid w:val="006D7D35"/>
    <w:rsid w:val="006D7DC9"/>
    <w:rsid w:val="006E0FD7"/>
    <w:rsid w:val="006E276B"/>
    <w:rsid w:val="006E2EF4"/>
    <w:rsid w:val="006E3773"/>
    <w:rsid w:val="006E3D8E"/>
    <w:rsid w:val="006E4F74"/>
    <w:rsid w:val="006E5ACE"/>
    <w:rsid w:val="006E6402"/>
    <w:rsid w:val="006E6720"/>
    <w:rsid w:val="006E6BE0"/>
    <w:rsid w:val="006E7371"/>
    <w:rsid w:val="006E7962"/>
    <w:rsid w:val="006E7BDA"/>
    <w:rsid w:val="006F077F"/>
    <w:rsid w:val="006F094F"/>
    <w:rsid w:val="006F0A59"/>
    <w:rsid w:val="006F1AC6"/>
    <w:rsid w:val="006F1AC7"/>
    <w:rsid w:val="006F1BC8"/>
    <w:rsid w:val="006F208E"/>
    <w:rsid w:val="006F212F"/>
    <w:rsid w:val="006F240A"/>
    <w:rsid w:val="006F3255"/>
    <w:rsid w:val="006F39CD"/>
    <w:rsid w:val="006F3A8E"/>
    <w:rsid w:val="006F3BFA"/>
    <w:rsid w:val="006F3E7D"/>
    <w:rsid w:val="006F3EBA"/>
    <w:rsid w:val="006F44FA"/>
    <w:rsid w:val="006F4772"/>
    <w:rsid w:val="006F5342"/>
    <w:rsid w:val="006F57CF"/>
    <w:rsid w:val="006F62F4"/>
    <w:rsid w:val="006F63A8"/>
    <w:rsid w:val="006F64BF"/>
    <w:rsid w:val="006F65AD"/>
    <w:rsid w:val="006F74AA"/>
    <w:rsid w:val="006F7D0A"/>
    <w:rsid w:val="006F7E54"/>
    <w:rsid w:val="00700488"/>
    <w:rsid w:val="00700BFC"/>
    <w:rsid w:val="007020EB"/>
    <w:rsid w:val="00703606"/>
    <w:rsid w:val="00703CD9"/>
    <w:rsid w:val="00704CFD"/>
    <w:rsid w:val="0070507D"/>
    <w:rsid w:val="007051A3"/>
    <w:rsid w:val="00705B36"/>
    <w:rsid w:val="00705D61"/>
    <w:rsid w:val="00706743"/>
    <w:rsid w:val="007069E7"/>
    <w:rsid w:val="00706CE8"/>
    <w:rsid w:val="00706F90"/>
    <w:rsid w:val="0070704F"/>
    <w:rsid w:val="0070711C"/>
    <w:rsid w:val="00707802"/>
    <w:rsid w:val="00707B86"/>
    <w:rsid w:val="00707D79"/>
    <w:rsid w:val="00707FA9"/>
    <w:rsid w:val="00710E6A"/>
    <w:rsid w:val="00710F01"/>
    <w:rsid w:val="007110F2"/>
    <w:rsid w:val="0071174D"/>
    <w:rsid w:val="00711D1A"/>
    <w:rsid w:val="00711E9B"/>
    <w:rsid w:val="0071239A"/>
    <w:rsid w:val="0071322D"/>
    <w:rsid w:val="007136DE"/>
    <w:rsid w:val="007137C3"/>
    <w:rsid w:val="007138B6"/>
    <w:rsid w:val="0071462F"/>
    <w:rsid w:val="007149B9"/>
    <w:rsid w:val="00714D3D"/>
    <w:rsid w:val="00715278"/>
    <w:rsid w:val="0071554E"/>
    <w:rsid w:val="007160E2"/>
    <w:rsid w:val="00716CC6"/>
    <w:rsid w:val="00717044"/>
    <w:rsid w:val="007176C8"/>
    <w:rsid w:val="007177B7"/>
    <w:rsid w:val="0072027A"/>
    <w:rsid w:val="0072034A"/>
    <w:rsid w:val="007203D5"/>
    <w:rsid w:val="00720767"/>
    <w:rsid w:val="00721165"/>
    <w:rsid w:val="00721DF7"/>
    <w:rsid w:val="00723A2C"/>
    <w:rsid w:val="00724B75"/>
    <w:rsid w:val="007258D3"/>
    <w:rsid w:val="007259A1"/>
    <w:rsid w:val="00726D15"/>
    <w:rsid w:val="00726EA3"/>
    <w:rsid w:val="007270BA"/>
    <w:rsid w:val="0072747F"/>
    <w:rsid w:val="00727528"/>
    <w:rsid w:val="00727814"/>
    <w:rsid w:val="00727BB1"/>
    <w:rsid w:val="00727DA0"/>
    <w:rsid w:val="007300FE"/>
    <w:rsid w:val="007309AC"/>
    <w:rsid w:val="007311F5"/>
    <w:rsid w:val="00731876"/>
    <w:rsid w:val="007323E4"/>
    <w:rsid w:val="007326F4"/>
    <w:rsid w:val="00732745"/>
    <w:rsid w:val="00732E19"/>
    <w:rsid w:val="007332FB"/>
    <w:rsid w:val="007334C3"/>
    <w:rsid w:val="00733945"/>
    <w:rsid w:val="00733B69"/>
    <w:rsid w:val="00733E1A"/>
    <w:rsid w:val="00733E94"/>
    <w:rsid w:val="00733ED9"/>
    <w:rsid w:val="00733F11"/>
    <w:rsid w:val="00734818"/>
    <w:rsid w:val="00734ED3"/>
    <w:rsid w:val="00734EFC"/>
    <w:rsid w:val="00734FF1"/>
    <w:rsid w:val="00735990"/>
    <w:rsid w:val="00735E38"/>
    <w:rsid w:val="00735EE1"/>
    <w:rsid w:val="00736130"/>
    <w:rsid w:val="00736418"/>
    <w:rsid w:val="007364F0"/>
    <w:rsid w:val="0073678F"/>
    <w:rsid w:val="0073762E"/>
    <w:rsid w:val="0073791D"/>
    <w:rsid w:val="00737B7F"/>
    <w:rsid w:val="007403DF"/>
    <w:rsid w:val="007405DD"/>
    <w:rsid w:val="00740650"/>
    <w:rsid w:val="00740A93"/>
    <w:rsid w:val="00741394"/>
    <w:rsid w:val="00741570"/>
    <w:rsid w:val="00741783"/>
    <w:rsid w:val="00741B9C"/>
    <w:rsid w:val="0074224F"/>
    <w:rsid w:val="0074226F"/>
    <w:rsid w:val="00742634"/>
    <w:rsid w:val="007427F6"/>
    <w:rsid w:val="00743143"/>
    <w:rsid w:val="007433A0"/>
    <w:rsid w:val="007435C1"/>
    <w:rsid w:val="007440F0"/>
    <w:rsid w:val="00744753"/>
    <w:rsid w:val="00744805"/>
    <w:rsid w:val="00744A62"/>
    <w:rsid w:val="00744A77"/>
    <w:rsid w:val="0074639B"/>
    <w:rsid w:val="00746628"/>
    <w:rsid w:val="00746D9F"/>
    <w:rsid w:val="007473E7"/>
    <w:rsid w:val="007475C9"/>
    <w:rsid w:val="007478FE"/>
    <w:rsid w:val="00747A24"/>
    <w:rsid w:val="00747BEB"/>
    <w:rsid w:val="00747F0C"/>
    <w:rsid w:val="00750DE0"/>
    <w:rsid w:val="00752353"/>
    <w:rsid w:val="0075240B"/>
    <w:rsid w:val="0075334C"/>
    <w:rsid w:val="007533E6"/>
    <w:rsid w:val="00753C87"/>
    <w:rsid w:val="007542A9"/>
    <w:rsid w:val="007547D3"/>
    <w:rsid w:val="00755002"/>
    <w:rsid w:val="00755076"/>
    <w:rsid w:val="007550CE"/>
    <w:rsid w:val="007553B1"/>
    <w:rsid w:val="00755992"/>
    <w:rsid w:val="00756A44"/>
    <w:rsid w:val="00757577"/>
    <w:rsid w:val="00757AA6"/>
    <w:rsid w:val="00757D3C"/>
    <w:rsid w:val="00757FB4"/>
    <w:rsid w:val="007615AF"/>
    <w:rsid w:val="00761652"/>
    <w:rsid w:val="00761CDF"/>
    <w:rsid w:val="007620A7"/>
    <w:rsid w:val="007622C2"/>
    <w:rsid w:val="0076234F"/>
    <w:rsid w:val="007635C2"/>
    <w:rsid w:val="00764FD2"/>
    <w:rsid w:val="00766061"/>
    <w:rsid w:val="00766103"/>
    <w:rsid w:val="007663A2"/>
    <w:rsid w:val="0076644F"/>
    <w:rsid w:val="00766C31"/>
    <w:rsid w:val="00766ECC"/>
    <w:rsid w:val="007677E6"/>
    <w:rsid w:val="0076798B"/>
    <w:rsid w:val="00767FFA"/>
    <w:rsid w:val="00770E0B"/>
    <w:rsid w:val="00771F37"/>
    <w:rsid w:val="00772269"/>
    <w:rsid w:val="00772B41"/>
    <w:rsid w:val="00772D85"/>
    <w:rsid w:val="00773EC8"/>
    <w:rsid w:val="00774EB6"/>
    <w:rsid w:val="00775CBE"/>
    <w:rsid w:val="00775FBC"/>
    <w:rsid w:val="0077606B"/>
    <w:rsid w:val="007763B1"/>
    <w:rsid w:val="0077746F"/>
    <w:rsid w:val="007779A2"/>
    <w:rsid w:val="00777ABE"/>
    <w:rsid w:val="00777E82"/>
    <w:rsid w:val="00777E9B"/>
    <w:rsid w:val="00780821"/>
    <w:rsid w:val="00780B31"/>
    <w:rsid w:val="00781619"/>
    <w:rsid w:val="00781EC8"/>
    <w:rsid w:val="00782CC6"/>
    <w:rsid w:val="00782E25"/>
    <w:rsid w:val="0078319C"/>
    <w:rsid w:val="007845B9"/>
    <w:rsid w:val="007847CC"/>
    <w:rsid w:val="00784C78"/>
    <w:rsid w:val="007854B8"/>
    <w:rsid w:val="00785BCD"/>
    <w:rsid w:val="00786916"/>
    <w:rsid w:val="00790372"/>
    <w:rsid w:val="007917F5"/>
    <w:rsid w:val="0079183B"/>
    <w:rsid w:val="00791AED"/>
    <w:rsid w:val="00791C69"/>
    <w:rsid w:val="00791E6B"/>
    <w:rsid w:val="00792E88"/>
    <w:rsid w:val="00793892"/>
    <w:rsid w:val="007938CD"/>
    <w:rsid w:val="0079447F"/>
    <w:rsid w:val="00794548"/>
    <w:rsid w:val="00794E96"/>
    <w:rsid w:val="00794F36"/>
    <w:rsid w:val="0079572C"/>
    <w:rsid w:val="00796255"/>
    <w:rsid w:val="00796288"/>
    <w:rsid w:val="00796E77"/>
    <w:rsid w:val="00796F1F"/>
    <w:rsid w:val="007978E6"/>
    <w:rsid w:val="007A03F6"/>
    <w:rsid w:val="007A0B3E"/>
    <w:rsid w:val="007A1812"/>
    <w:rsid w:val="007A2422"/>
    <w:rsid w:val="007A2F93"/>
    <w:rsid w:val="007A3336"/>
    <w:rsid w:val="007A3663"/>
    <w:rsid w:val="007A36D1"/>
    <w:rsid w:val="007A399D"/>
    <w:rsid w:val="007A3B62"/>
    <w:rsid w:val="007A3F7B"/>
    <w:rsid w:val="007A4178"/>
    <w:rsid w:val="007A4501"/>
    <w:rsid w:val="007A4699"/>
    <w:rsid w:val="007A4B9E"/>
    <w:rsid w:val="007A4FCD"/>
    <w:rsid w:val="007A5326"/>
    <w:rsid w:val="007A57C0"/>
    <w:rsid w:val="007A5893"/>
    <w:rsid w:val="007A59C8"/>
    <w:rsid w:val="007A5F3B"/>
    <w:rsid w:val="007A5F5F"/>
    <w:rsid w:val="007A6591"/>
    <w:rsid w:val="007A6609"/>
    <w:rsid w:val="007A66D8"/>
    <w:rsid w:val="007A6C2F"/>
    <w:rsid w:val="007A6D0E"/>
    <w:rsid w:val="007A7308"/>
    <w:rsid w:val="007A7705"/>
    <w:rsid w:val="007B07C8"/>
    <w:rsid w:val="007B0E06"/>
    <w:rsid w:val="007B1287"/>
    <w:rsid w:val="007B12F0"/>
    <w:rsid w:val="007B13B5"/>
    <w:rsid w:val="007B142D"/>
    <w:rsid w:val="007B1D79"/>
    <w:rsid w:val="007B1ECC"/>
    <w:rsid w:val="007B23CB"/>
    <w:rsid w:val="007B23D8"/>
    <w:rsid w:val="007B2BDE"/>
    <w:rsid w:val="007B3CF6"/>
    <w:rsid w:val="007B566B"/>
    <w:rsid w:val="007B7933"/>
    <w:rsid w:val="007C0F92"/>
    <w:rsid w:val="007C10AA"/>
    <w:rsid w:val="007C180D"/>
    <w:rsid w:val="007C1AA7"/>
    <w:rsid w:val="007C3723"/>
    <w:rsid w:val="007C3B2C"/>
    <w:rsid w:val="007C3C1F"/>
    <w:rsid w:val="007C6D63"/>
    <w:rsid w:val="007D02D4"/>
    <w:rsid w:val="007D045B"/>
    <w:rsid w:val="007D09BB"/>
    <w:rsid w:val="007D1E83"/>
    <w:rsid w:val="007D278A"/>
    <w:rsid w:val="007D2C36"/>
    <w:rsid w:val="007D3282"/>
    <w:rsid w:val="007D34E7"/>
    <w:rsid w:val="007D34FE"/>
    <w:rsid w:val="007D3870"/>
    <w:rsid w:val="007D38A8"/>
    <w:rsid w:val="007D4B1B"/>
    <w:rsid w:val="007D4FAF"/>
    <w:rsid w:val="007D5CEA"/>
    <w:rsid w:val="007D65AC"/>
    <w:rsid w:val="007D7919"/>
    <w:rsid w:val="007E07BC"/>
    <w:rsid w:val="007E1855"/>
    <w:rsid w:val="007E1E74"/>
    <w:rsid w:val="007E2061"/>
    <w:rsid w:val="007E20C0"/>
    <w:rsid w:val="007E2366"/>
    <w:rsid w:val="007E3445"/>
    <w:rsid w:val="007E39F4"/>
    <w:rsid w:val="007E3F4D"/>
    <w:rsid w:val="007E4973"/>
    <w:rsid w:val="007E4F2E"/>
    <w:rsid w:val="007E509C"/>
    <w:rsid w:val="007E5205"/>
    <w:rsid w:val="007E57D7"/>
    <w:rsid w:val="007E605B"/>
    <w:rsid w:val="007E61B1"/>
    <w:rsid w:val="007E6635"/>
    <w:rsid w:val="007E6660"/>
    <w:rsid w:val="007E6DC6"/>
    <w:rsid w:val="007E7D02"/>
    <w:rsid w:val="007E7E0E"/>
    <w:rsid w:val="007E7FE9"/>
    <w:rsid w:val="007F028B"/>
    <w:rsid w:val="007F06CE"/>
    <w:rsid w:val="007F0A0D"/>
    <w:rsid w:val="007F0A77"/>
    <w:rsid w:val="007F0AB0"/>
    <w:rsid w:val="007F12F3"/>
    <w:rsid w:val="007F13F7"/>
    <w:rsid w:val="007F1B22"/>
    <w:rsid w:val="007F1C1D"/>
    <w:rsid w:val="007F1E25"/>
    <w:rsid w:val="007F2209"/>
    <w:rsid w:val="007F2485"/>
    <w:rsid w:val="007F2A7D"/>
    <w:rsid w:val="007F4C84"/>
    <w:rsid w:val="007F4DD4"/>
    <w:rsid w:val="007F53E7"/>
    <w:rsid w:val="007F5653"/>
    <w:rsid w:val="007F5679"/>
    <w:rsid w:val="007F5D20"/>
    <w:rsid w:val="007F61F9"/>
    <w:rsid w:val="007F6570"/>
    <w:rsid w:val="007F6799"/>
    <w:rsid w:val="007F68F1"/>
    <w:rsid w:val="007F6B70"/>
    <w:rsid w:val="007F71E6"/>
    <w:rsid w:val="007F787A"/>
    <w:rsid w:val="00800463"/>
    <w:rsid w:val="00800896"/>
    <w:rsid w:val="00800952"/>
    <w:rsid w:val="00800B06"/>
    <w:rsid w:val="00800B67"/>
    <w:rsid w:val="00800B6B"/>
    <w:rsid w:val="00800BA9"/>
    <w:rsid w:val="00800BBB"/>
    <w:rsid w:val="00800EE7"/>
    <w:rsid w:val="00801026"/>
    <w:rsid w:val="00801360"/>
    <w:rsid w:val="00801373"/>
    <w:rsid w:val="008016B9"/>
    <w:rsid w:val="00801E41"/>
    <w:rsid w:val="0080216C"/>
    <w:rsid w:val="00802FF2"/>
    <w:rsid w:val="00803194"/>
    <w:rsid w:val="00803B42"/>
    <w:rsid w:val="00803B81"/>
    <w:rsid w:val="00803BC7"/>
    <w:rsid w:val="00803C45"/>
    <w:rsid w:val="0080408B"/>
    <w:rsid w:val="00804107"/>
    <w:rsid w:val="0080426D"/>
    <w:rsid w:val="00805699"/>
    <w:rsid w:val="00805BA2"/>
    <w:rsid w:val="008063D4"/>
    <w:rsid w:val="00807326"/>
    <w:rsid w:val="00810A34"/>
    <w:rsid w:val="00810EE7"/>
    <w:rsid w:val="0081102D"/>
    <w:rsid w:val="0081111A"/>
    <w:rsid w:val="008117B8"/>
    <w:rsid w:val="00811DA1"/>
    <w:rsid w:val="00811ED9"/>
    <w:rsid w:val="00812097"/>
    <w:rsid w:val="008131A1"/>
    <w:rsid w:val="008142CF"/>
    <w:rsid w:val="0081464B"/>
    <w:rsid w:val="00814BD3"/>
    <w:rsid w:val="0081529E"/>
    <w:rsid w:val="00815590"/>
    <w:rsid w:val="00815857"/>
    <w:rsid w:val="00815C32"/>
    <w:rsid w:val="00816253"/>
    <w:rsid w:val="008171DE"/>
    <w:rsid w:val="008172ED"/>
    <w:rsid w:val="0081797C"/>
    <w:rsid w:val="00820D2A"/>
    <w:rsid w:val="0082144A"/>
    <w:rsid w:val="008215C6"/>
    <w:rsid w:val="0082174D"/>
    <w:rsid w:val="00821B04"/>
    <w:rsid w:val="00821D0D"/>
    <w:rsid w:val="00822768"/>
    <w:rsid w:val="00822C48"/>
    <w:rsid w:val="008231D5"/>
    <w:rsid w:val="008236D4"/>
    <w:rsid w:val="00825A16"/>
    <w:rsid w:val="00826B43"/>
    <w:rsid w:val="00826ED2"/>
    <w:rsid w:val="00827A1C"/>
    <w:rsid w:val="00827EA5"/>
    <w:rsid w:val="00830000"/>
    <w:rsid w:val="008307A0"/>
    <w:rsid w:val="00830DE4"/>
    <w:rsid w:val="00831257"/>
    <w:rsid w:val="00831C35"/>
    <w:rsid w:val="00831F07"/>
    <w:rsid w:val="00832C39"/>
    <w:rsid w:val="00833307"/>
    <w:rsid w:val="00833759"/>
    <w:rsid w:val="00833939"/>
    <w:rsid w:val="00833B46"/>
    <w:rsid w:val="00835240"/>
    <w:rsid w:val="008352A5"/>
    <w:rsid w:val="008354C9"/>
    <w:rsid w:val="00835A84"/>
    <w:rsid w:val="00835C79"/>
    <w:rsid w:val="00835FFA"/>
    <w:rsid w:val="00836ED7"/>
    <w:rsid w:val="00837049"/>
    <w:rsid w:val="00837384"/>
    <w:rsid w:val="00837620"/>
    <w:rsid w:val="00840656"/>
    <w:rsid w:val="008406CB"/>
    <w:rsid w:val="008406E0"/>
    <w:rsid w:val="00840882"/>
    <w:rsid w:val="00840C03"/>
    <w:rsid w:val="00840EA6"/>
    <w:rsid w:val="008414BD"/>
    <w:rsid w:val="008419B5"/>
    <w:rsid w:val="00841D51"/>
    <w:rsid w:val="008423B9"/>
    <w:rsid w:val="00842565"/>
    <w:rsid w:val="0084263B"/>
    <w:rsid w:val="00842FA0"/>
    <w:rsid w:val="00844AC6"/>
    <w:rsid w:val="00844B21"/>
    <w:rsid w:val="00844CE8"/>
    <w:rsid w:val="00845778"/>
    <w:rsid w:val="008457C0"/>
    <w:rsid w:val="00845CDC"/>
    <w:rsid w:val="00845CE7"/>
    <w:rsid w:val="00845DE4"/>
    <w:rsid w:val="008468A5"/>
    <w:rsid w:val="008468D5"/>
    <w:rsid w:val="00846FB3"/>
    <w:rsid w:val="00850110"/>
    <w:rsid w:val="00850111"/>
    <w:rsid w:val="008504B8"/>
    <w:rsid w:val="00851214"/>
    <w:rsid w:val="00851909"/>
    <w:rsid w:val="00851C9D"/>
    <w:rsid w:val="008527D7"/>
    <w:rsid w:val="008532A3"/>
    <w:rsid w:val="00853FF7"/>
    <w:rsid w:val="00854274"/>
    <w:rsid w:val="008545E6"/>
    <w:rsid w:val="00854CE3"/>
    <w:rsid w:val="00855218"/>
    <w:rsid w:val="008555D3"/>
    <w:rsid w:val="00856690"/>
    <w:rsid w:val="00856711"/>
    <w:rsid w:val="0085698E"/>
    <w:rsid w:val="00856A5B"/>
    <w:rsid w:val="00856BA7"/>
    <w:rsid w:val="00857290"/>
    <w:rsid w:val="00857684"/>
    <w:rsid w:val="0085770A"/>
    <w:rsid w:val="00860205"/>
    <w:rsid w:val="00860E93"/>
    <w:rsid w:val="00861B18"/>
    <w:rsid w:val="00861ECB"/>
    <w:rsid w:val="008620FF"/>
    <w:rsid w:val="00862533"/>
    <w:rsid w:val="00862C92"/>
    <w:rsid w:val="00862FB8"/>
    <w:rsid w:val="00863245"/>
    <w:rsid w:val="00863484"/>
    <w:rsid w:val="00863AB6"/>
    <w:rsid w:val="00865000"/>
    <w:rsid w:val="00865A44"/>
    <w:rsid w:val="00865FD9"/>
    <w:rsid w:val="00866158"/>
    <w:rsid w:val="0086635D"/>
    <w:rsid w:val="0086656E"/>
    <w:rsid w:val="00866B0C"/>
    <w:rsid w:val="008677D5"/>
    <w:rsid w:val="00870022"/>
    <w:rsid w:val="008700BD"/>
    <w:rsid w:val="00870EB4"/>
    <w:rsid w:val="00870F53"/>
    <w:rsid w:val="00871201"/>
    <w:rsid w:val="00871AAF"/>
    <w:rsid w:val="00872288"/>
    <w:rsid w:val="0087316A"/>
    <w:rsid w:val="008733DD"/>
    <w:rsid w:val="008734BB"/>
    <w:rsid w:val="00873689"/>
    <w:rsid w:val="0087527A"/>
    <w:rsid w:val="008756E8"/>
    <w:rsid w:val="008764EE"/>
    <w:rsid w:val="008766FA"/>
    <w:rsid w:val="0087685C"/>
    <w:rsid w:val="00876F00"/>
    <w:rsid w:val="008773EF"/>
    <w:rsid w:val="00877DF3"/>
    <w:rsid w:val="008807D2"/>
    <w:rsid w:val="00880AA2"/>
    <w:rsid w:val="0088142C"/>
    <w:rsid w:val="00881787"/>
    <w:rsid w:val="00881BAD"/>
    <w:rsid w:val="00882991"/>
    <w:rsid w:val="00882CBE"/>
    <w:rsid w:val="00882DF3"/>
    <w:rsid w:val="00883734"/>
    <w:rsid w:val="008848A3"/>
    <w:rsid w:val="00885893"/>
    <w:rsid w:val="00885AE2"/>
    <w:rsid w:val="0088630A"/>
    <w:rsid w:val="00886981"/>
    <w:rsid w:val="00886E4C"/>
    <w:rsid w:val="00886FA0"/>
    <w:rsid w:val="00887156"/>
    <w:rsid w:val="008879A4"/>
    <w:rsid w:val="00887E26"/>
    <w:rsid w:val="00887FB9"/>
    <w:rsid w:val="00890022"/>
    <w:rsid w:val="008902B0"/>
    <w:rsid w:val="00890BED"/>
    <w:rsid w:val="008913E0"/>
    <w:rsid w:val="0089150F"/>
    <w:rsid w:val="0089166B"/>
    <w:rsid w:val="00892334"/>
    <w:rsid w:val="00892470"/>
    <w:rsid w:val="0089295B"/>
    <w:rsid w:val="00894272"/>
    <w:rsid w:val="0089546B"/>
    <w:rsid w:val="0089570D"/>
    <w:rsid w:val="0089582E"/>
    <w:rsid w:val="00895B55"/>
    <w:rsid w:val="00895E37"/>
    <w:rsid w:val="00895F69"/>
    <w:rsid w:val="00896294"/>
    <w:rsid w:val="00897C1D"/>
    <w:rsid w:val="00897E33"/>
    <w:rsid w:val="008A025D"/>
    <w:rsid w:val="008A02F9"/>
    <w:rsid w:val="008A125E"/>
    <w:rsid w:val="008A13CF"/>
    <w:rsid w:val="008A14EE"/>
    <w:rsid w:val="008A2165"/>
    <w:rsid w:val="008A23FF"/>
    <w:rsid w:val="008A35B3"/>
    <w:rsid w:val="008A3793"/>
    <w:rsid w:val="008A3A71"/>
    <w:rsid w:val="008A3EDD"/>
    <w:rsid w:val="008A4C4E"/>
    <w:rsid w:val="008A4D43"/>
    <w:rsid w:val="008A50F3"/>
    <w:rsid w:val="008A5656"/>
    <w:rsid w:val="008A5A5E"/>
    <w:rsid w:val="008A651E"/>
    <w:rsid w:val="008A66D3"/>
    <w:rsid w:val="008A678F"/>
    <w:rsid w:val="008A720E"/>
    <w:rsid w:val="008A7651"/>
    <w:rsid w:val="008A7993"/>
    <w:rsid w:val="008B0BA3"/>
    <w:rsid w:val="008B16D4"/>
    <w:rsid w:val="008B2387"/>
    <w:rsid w:val="008B2887"/>
    <w:rsid w:val="008B39DF"/>
    <w:rsid w:val="008B40AF"/>
    <w:rsid w:val="008B41EF"/>
    <w:rsid w:val="008B4429"/>
    <w:rsid w:val="008B4CEB"/>
    <w:rsid w:val="008B52B4"/>
    <w:rsid w:val="008B56FC"/>
    <w:rsid w:val="008B5CD6"/>
    <w:rsid w:val="008B5CE5"/>
    <w:rsid w:val="008B5EF7"/>
    <w:rsid w:val="008B6CC4"/>
    <w:rsid w:val="008B72FF"/>
    <w:rsid w:val="008B7722"/>
    <w:rsid w:val="008B777D"/>
    <w:rsid w:val="008B7E47"/>
    <w:rsid w:val="008B7FEA"/>
    <w:rsid w:val="008C017C"/>
    <w:rsid w:val="008C0B5B"/>
    <w:rsid w:val="008C1551"/>
    <w:rsid w:val="008C17C2"/>
    <w:rsid w:val="008C1857"/>
    <w:rsid w:val="008C1A86"/>
    <w:rsid w:val="008C1E95"/>
    <w:rsid w:val="008C243D"/>
    <w:rsid w:val="008C2BF7"/>
    <w:rsid w:val="008C3264"/>
    <w:rsid w:val="008C4680"/>
    <w:rsid w:val="008C485E"/>
    <w:rsid w:val="008C48E6"/>
    <w:rsid w:val="008C4D76"/>
    <w:rsid w:val="008C4E4E"/>
    <w:rsid w:val="008C6835"/>
    <w:rsid w:val="008C699E"/>
    <w:rsid w:val="008C6AF6"/>
    <w:rsid w:val="008C7D97"/>
    <w:rsid w:val="008D001F"/>
    <w:rsid w:val="008D011F"/>
    <w:rsid w:val="008D05B2"/>
    <w:rsid w:val="008D11CF"/>
    <w:rsid w:val="008D1ACE"/>
    <w:rsid w:val="008D1E78"/>
    <w:rsid w:val="008D206D"/>
    <w:rsid w:val="008D26A6"/>
    <w:rsid w:val="008D278F"/>
    <w:rsid w:val="008D2CEF"/>
    <w:rsid w:val="008D354C"/>
    <w:rsid w:val="008D40FF"/>
    <w:rsid w:val="008D41BA"/>
    <w:rsid w:val="008D4368"/>
    <w:rsid w:val="008D498B"/>
    <w:rsid w:val="008D4DB2"/>
    <w:rsid w:val="008D5133"/>
    <w:rsid w:val="008D5249"/>
    <w:rsid w:val="008D5B19"/>
    <w:rsid w:val="008D6635"/>
    <w:rsid w:val="008D6689"/>
    <w:rsid w:val="008D7378"/>
    <w:rsid w:val="008D737B"/>
    <w:rsid w:val="008D789D"/>
    <w:rsid w:val="008D7CBB"/>
    <w:rsid w:val="008E07D4"/>
    <w:rsid w:val="008E0955"/>
    <w:rsid w:val="008E0BC2"/>
    <w:rsid w:val="008E0D56"/>
    <w:rsid w:val="008E185D"/>
    <w:rsid w:val="008E3179"/>
    <w:rsid w:val="008E333B"/>
    <w:rsid w:val="008E3847"/>
    <w:rsid w:val="008E46DE"/>
    <w:rsid w:val="008E4DB9"/>
    <w:rsid w:val="008E5426"/>
    <w:rsid w:val="008E587B"/>
    <w:rsid w:val="008E5944"/>
    <w:rsid w:val="008E5C27"/>
    <w:rsid w:val="008E5D5F"/>
    <w:rsid w:val="008E6215"/>
    <w:rsid w:val="008E6812"/>
    <w:rsid w:val="008E6A03"/>
    <w:rsid w:val="008E6AAA"/>
    <w:rsid w:val="008E7065"/>
    <w:rsid w:val="008E7DFD"/>
    <w:rsid w:val="008F03D1"/>
    <w:rsid w:val="008F047D"/>
    <w:rsid w:val="008F0ACA"/>
    <w:rsid w:val="008F25BD"/>
    <w:rsid w:val="008F2C3C"/>
    <w:rsid w:val="008F2C46"/>
    <w:rsid w:val="008F2C75"/>
    <w:rsid w:val="008F2E44"/>
    <w:rsid w:val="008F370A"/>
    <w:rsid w:val="008F3BC2"/>
    <w:rsid w:val="008F3D29"/>
    <w:rsid w:val="008F40A4"/>
    <w:rsid w:val="008F4CB2"/>
    <w:rsid w:val="008F4D28"/>
    <w:rsid w:val="008F4D44"/>
    <w:rsid w:val="008F4E82"/>
    <w:rsid w:val="008F54FD"/>
    <w:rsid w:val="008F5502"/>
    <w:rsid w:val="008F5510"/>
    <w:rsid w:val="008F5638"/>
    <w:rsid w:val="008F591E"/>
    <w:rsid w:val="008F6129"/>
    <w:rsid w:val="008F6199"/>
    <w:rsid w:val="008F624A"/>
    <w:rsid w:val="008F67E0"/>
    <w:rsid w:val="008F6CDB"/>
    <w:rsid w:val="008F70E1"/>
    <w:rsid w:val="00900B31"/>
    <w:rsid w:val="00901E13"/>
    <w:rsid w:val="00901E5E"/>
    <w:rsid w:val="009020D5"/>
    <w:rsid w:val="00902641"/>
    <w:rsid w:val="00903188"/>
    <w:rsid w:val="0090341D"/>
    <w:rsid w:val="00904E01"/>
    <w:rsid w:val="009059B3"/>
    <w:rsid w:val="00905A80"/>
    <w:rsid w:val="00905A8D"/>
    <w:rsid w:val="00905BB2"/>
    <w:rsid w:val="00905BC8"/>
    <w:rsid w:val="00905EC9"/>
    <w:rsid w:val="009062DF"/>
    <w:rsid w:val="00906987"/>
    <w:rsid w:val="00907256"/>
    <w:rsid w:val="009076B6"/>
    <w:rsid w:val="00907776"/>
    <w:rsid w:val="00907876"/>
    <w:rsid w:val="00910B5E"/>
    <w:rsid w:val="00910D77"/>
    <w:rsid w:val="00911139"/>
    <w:rsid w:val="00911335"/>
    <w:rsid w:val="00912F35"/>
    <w:rsid w:val="00913A6C"/>
    <w:rsid w:val="00913B84"/>
    <w:rsid w:val="0091455B"/>
    <w:rsid w:val="00914CD2"/>
    <w:rsid w:val="00915CAA"/>
    <w:rsid w:val="00915D63"/>
    <w:rsid w:val="00915EFB"/>
    <w:rsid w:val="00915F76"/>
    <w:rsid w:val="0091620B"/>
    <w:rsid w:val="00916508"/>
    <w:rsid w:val="00916B7C"/>
    <w:rsid w:val="009179BB"/>
    <w:rsid w:val="00920265"/>
    <w:rsid w:val="009217A1"/>
    <w:rsid w:val="009218BB"/>
    <w:rsid w:val="00921A72"/>
    <w:rsid w:val="00922164"/>
    <w:rsid w:val="009226EE"/>
    <w:rsid w:val="00922D08"/>
    <w:rsid w:val="00922EF5"/>
    <w:rsid w:val="00923210"/>
    <w:rsid w:val="009243B2"/>
    <w:rsid w:val="00924AB4"/>
    <w:rsid w:val="00924E29"/>
    <w:rsid w:val="00924E2A"/>
    <w:rsid w:val="00924F92"/>
    <w:rsid w:val="0092589C"/>
    <w:rsid w:val="009258C1"/>
    <w:rsid w:val="00925997"/>
    <w:rsid w:val="0092599F"/>
    <w:rsid w:val="00925B02"/>
    <w:rsid w:val="00925E4A"/>
    <w:rsid w:val="00926687"/>
    <w:rsid w:val="0092745B"/>
    <w:rsid w:val="00927747"/>
    <w:rsid w:val="00927835"/>
    <w:rsid w:val="0093025E"/>
    <w:rsid w:val="009305E2"/>
    <w:rsid w:val="00930C72"/>
    <w:rsid w:val="00930D46"/>
    <w:rsid w:val="00930E80"/>
    <w:rsid w:val="00931556"/>
    <w:rsid w:val="00931717"/>
    <w:rsid w:val="00932238"/>
    <w:rsid w:val="009326B1"/>
    <w:rsid w:val="009334E8"/>
    <w:rsid w:val="009339F6"/>
    <w:rsid w:val="00933C43"/>
    <w:rsid w:val="00933DB2"/>
    <w:rsid w:val="009342B6"/>
    <w:rsid w:val="00934482"/>
    <w:rsid w:val="00934EB9"/>
    <w:rsid w:val="00936805"/>
    <w:rsid w:val="00936B85"/>
    <w:rsid w:val="00937167"/>
    <w:rsid w:val="009373A2"/>
    <w:rsid w:val="009373C4"/>
    <w:rsid w:val="0093744A"/>
    <w:rsid w:val="009405A2"/>
    <w:rsid w:val="0094099B"/>
    <w:rsid w:val="00940B48"/>
    <w:rsid w:val="0094150E"/>
    <w:rsid w:val="00942706"/>
    <w:rsid w:val="009428CF"/>
    <w:rsid w:val="00942ED2"/>
    <w:rsid w:val="0094325F"/>
    <w:rsid w:val="00943A92"/>
    <w:rsid w:val="00943D66"/>
    <w:rsid w:val="00943DEE"/>
    <w:rsid w:val="00943E1C"/>
    <w:rsid w:val="00944026"/>
    <w:rsid w:val="0094461B"/>
    <w:rsid w:val="009448D1"/>
    <w:rsid w:val="009448D6"/>
    <w:rsid w:val="009449D4"/>
    <w:rsid w:val="009449EA"/>
    <w:rsid w:val="00945284"/>
    <w:rsid w:val="00945360"/>
    <w:rsid w:val="00946179"/>
    <w:rsid w:val="00946DF7"/>
    <w:rsid w:val="0094711D"/>
    <w:rsid w:val="00950BE4"/>
    <w:rsid w:val="00951E1B"/>
    <w:rsid w:val="0095226F"/>
    <w:rsid w:val="00952D93"/>
    <w:rsid w:val="00952FC6"/>
    <w:rsid w:val="009536F4"/>
    <w:rsid w:val="00953AA8"/>
    <w:rsid w:val="00953F49"/>
    <w:rsid w:val="0095424A"/>
    <w:rsid w:val="0095455B"/>
    <w:rsid w:val="00954657"/>
    <w:rsid w:val="00955753"/>
    <w:rsid w:val="00955905"/>
    <w:rsid w:val="00956593"/>
    <w:rsid w:val="00956FA5"/>
    <w:rsid w:val="009578D9"/>
    <w:rsid w:val="00957C94"/>
    <w:rsid w:val="00957C9A"/>
    <w:rsid w:val="0096017A"/>
    <w:rsid w:val="009604F3"/>
    <w:rsid w:val="0096066B"/>
    <w:rsid w:val="009607C4"/>
    <w:rsid w:val="009617E4"/>
    <w:rsid w:val="00961872"/>
    <w:rsid w:val="00962007"/>
    <w:rsid w:val="00962230"/>
    <w:rsid w:val="00962894"/>
    <w:rsid w:val="00963A94"/>
    <w:rsid w:val="00963DB3"/>
    <w:rsid w:val="00963E2D"/>
    <w:rsid w:val="009640EF"/>
    <w:rsid w:val="00964A2D"/>
    <w:rsid w:val="00964AF4"/>
    <w:rsid w:val="00965FD3"/>
    <w:rsid w:val="009660F3"/>
    <w:rsid w:val="009663C6"/>
    <w:rsid w:val="00966917"/>
    <w:rsid w:val="00966AA0"/>
    <w:rsid w:val="00966B21"/>
    <w:rsid w:val="00966B63"/>
    <w:rsid w:val="00966DAE"/>
    <w:rsid w:val="00966F72"/>
    <w:rsid w:val="00967090"/>
    <w:rsid w:val="00967206"/>
    <w:rsid w:val="0096759C"/>
    <w:rsid w:val="00967767"/>
    <w:rsid w:val="009705DB"/>
    <w:rsid w:val="00970C67"/>
    <w:rsid w:val="00971CC6"/>
    <w:rsid w:val="00971D14"/>
    <w:rsid w:val="00971E68"/>
    <w:rsid w:val="009729D4"/>
    <w:rsid w:val="009739A0"/>
    <w:rsid w:val="00973E06"/>
    <w:rsid w:val="009740B5"/>
    <w:rsid w:val="00974613"/>
    <w:rsid w:val="00974A34"/>
    <w:rsid w:val="00974DB1"/>
    <w:rsid w:val="0097574E"/>
    <w:rsid w:val="00975B83"/>
    <w:rsid w:val="00975D94"/>
    <w:rsid w:val="00975E44"/>
    <w:rsid w:val="0097627C"/>
    <w:rsid w:val="009762BE"/>
    <w:rsid w:val="00976AE3"/>
    <w:rsid w:val="00980C51"/>
    <w:rsid w:val="0098123B"/>
    <w:rsid w:val="009817DF"/>
    <w:rsid w:val="0098285F"/>
    <w:rsid w:val="00983232"/>
    <w:rsid w:val="00983D2E"/>
    <w:rsid w:val="0098405B"/>
    <w:rsid w:val="0098453B"/>
    <w:rsid w:val="00985588"/>
    <w:rsid w:val="009858BE"/>
    <w:rsid w:val="009863C3"/>
    <w:rsid w:val="009872E2"/>
    <w:rsid w:val="0099037C"/>
    <w:rsid w:val="009906FB"/>
    <w:rsid w:val="00990898"/>
    <w:rsid w:val="00990D9F"/>
    <w:rsid w:val="00991057"/>
    <w:rsid w:val="00991644"/>
    <w:rsid w:val="00991FFF"/>
    <w:rsid w:val="00992306"/>
    <w:rsid w:val="00993164"/>
    <w:rsid w:val="009932E8"/>
    <w:rsid w:val="00993B82"/>
    <w:rsid w:val="009940E9"/>
    <w:rsid w:val="0099436C"/>
    <w:rsid w:val="0099458E"/>
    <w:rsid w:val="0099491E"/>
    <w:rsid w:val="00995549"/>
    <w:rsid w:val="00995697"/>
    <w:rsid w:val="009963A9"/>
    <w:rsid w:val="0099642A"/>
    <w:rsid w:val="00996666"/>
    <w:rsid w:val="009966CC"/>
    <w:rsid w:val="00997082"/>
    <w:rsid w:val="009A0D1B"/>
    <w:rsid w:val="009A2829"/>
    <w:rsid w:val="009A2A58"/>
    <w:rsid w:val="009A48FF"/>
    <w:rsid w:val="009A500E"/>
    <w:rsid w:val="009A54F3"/>
    <w:rsid w:val="009A5AA6"/>
    <w:rsid w:val="009A64C3"/>
    <w:rsid w:val="009A6650"/>
    <w:rsid w:val="009A6A7D"/>
    <w:rsid w:val="009A6C66"/>
    <w:rsid w:val="009A6EE9"/>
    <w:rsid w:val="009A7075"/>
    <w:rsid w:val="009A7604"/>
    <w:rsid w:val="009A7671"/>
    <w:rsid w:val="009A7920"/>
    <w:rsid w:val="009A7FCF"/>
    <w:rsid w:val="009B0201"/>
    <w:rsid w:val="009B03F1"/>
    <w:rsid w:val="009B0780"/>
    <w:rsid w:val="009B0C18"/>
    <w:rsid w:val="009B0E0C"/>
    <w:rsid w:val="009B154D"/>
    <w:rsid w:val="009B17CB"/>
    <w:rsid w:val="009B1C70"/>
    <w:rsid w:val="009B22F4"/>
    <w:rsid w:val="009B2A1E"/>
    <w:rsid w:val="009B2A7E"/>
    <w:rsid w:val="009B3024"/>
    <w:rsid w:val="009B3117"/>
    <w:rsid w:val="009B32D9"/>
    <w:rsid w:val="009B4046"/>
    <w:rsid w:val="009B4CD0"/>
    <w:rsid w:val="009B4E0E"/>
    <w:rsid w:val="009B5947"/>
    <w:rsid w:val="009B60C0"/>
    <w:rsid w:val="009B6258"/>
    <w:rsid w:val="009B654E"/>
    <w:rsid w:val="009B6627"/>
    <w:rsid w:val="009B68F3"/>
    <w:rsid w:val="009B6ACF"/>
    <w:rsid w:val="009B6C7D"/>
    <w:rsid w:val="009B6E3E"/>
    <w:rsid w:val="009B6F0B"/>
    <w:rsid w:val="009B7165"/>
    <w:rsid w:val="009B77F3"/>
    <w:rsid w:val="009B7838"/>
    <w:rsid w:val="009C0940"/>
    <w:rsid w:val="009C0D92"/>
    <w:rsid w:val="009C1523"/>
    <w:rsid w:val="009C1E0A"/>
    <w:rsid w:val="009C2E51"/>
    <w:rsid w:val="009C305E"/>
    <w:rsid w:val="009C36B3"/>
    <w:rsid w:val="009C3D2F"/>
    <w:rsid w:val="009C3E7C"/>
    <w:rsid w:val="009C4124"/>
    <w:rsid w:val="009C49B8"/>
    <w:rsid w:val="009C4AA0"/>
    <w:rsid w:val="009C54BC"/>
    <w:rsid w:val="009C5696"/>
    <w:rsid w:val="009C59C7"/>
    <w:rsid w:val="009C5D85"/>
    <w:rsid w:val="009C5E61"/>
    <w:rsid w:val="009C5EB9"/>
    <w:rsid w:val="009C6495"/>
    <w:rsid w:val="009C6792"/>
    <w:rsid w:val="009C6A72"/>
    <w:rsid w:val="009C6EE9"/>
    <w:rsid w:val="009C7462"/>
    <w:rsid w:val="009C75F9"/>
    <w:rsid w:val="009C7C8A"/>
    <w:rsid w:val="009C7F5A"/>
    <w:rsid w:val="009D154C"/>
    <w:rsid w:val="009D15D9"/>
    <w:rsid w:val="009D1B70"/>
    <w:rsid w:val="009D1D9C"/>
    <w:rsid w:val="009D1E51"/>
    <w:rsid w:val="009D2060"/>
    <w:rsid w:val="009D2686"/>
    <w:rsid w:val="009D2B9B"/>
    <w:rsid w:val="009D434C"/>
    <w:rsid w:val="009D4356"/>
    <w:rsid w:val="009D4761"/>
    <w:rsid w:val="009D4A7B"/>
    <w:rsid w:val="009D4E08"/>
    <w:rsid w:val="009D5E61"/>
    <w:rsid w:val="009D6B05"/>
    <w:rsid w:val="009D7213"/>
    <w:rsid w:val="009D7CB4"/>
    <w:rsid w:val="009D7E8A"/>
    <w:rsid w:val="009E042D"/>
    <w:rsid w:val="009E0452"/>
    <w:rsid w:val="009E073D"/>
    <w:rsid w:val="009E09C3"/>
    <w:rsid w:val="009E0EF2"/>
    <w:rsid w:val="009E1088"/>
    <w:rsid w:val="009E1177"/>
    <w:rsid w:val="009E12B9"/>
    <w:rsid w:val="009E1432"/>
    <w:rsid w:val="009E1719"/>
    <w:rsid w:val="009E1EEC"/>
    <w:rsid w:val="009E256C"/>
    <w:rsid w:val="009E286C"/>
    <w:rsid w:val="009E3E89"/>
    <w:rsid w:val="009E43EB"/>
    <w:rsid w:val="009E47D1"/>
    <w:rsid w:val="009E491C"/>
    <w:rsid w:val="009E4E68"/>
    <w:rsid w:val="009E5230"/>
    <w:rsid w:val="009E5985"/>
    <w:rsid w:val="009E5B22"/>
    <w:rsid w:val="009E5CB3"/>
    <w:rsid w:val="009E60B4"/>
    <w:rsid w:val="009E61F9"/>
    <w:rsid w:val="009E67D3"/>
    <w:rsid w:val="009E7AC0"/>
    <w:rsid w:val="009F04F4"/>
    <w:rsid w:val="009F0737"/>
    <w:rsid w:val="009F0925"/>
    <w:rsid w:val="009F0B30"/>
    <w:rsid w:val="009F0D6E"/>
    <w:rsid w:val="009F1078"/>
    <w:rsid w:val="009F1C88"/>
    <w:rsid w:val="009F1EAC"/>
    <w:rsid w:val="009F2D5C"/>
    <w:rsid w:val="009F3238"/>
    <w:rsid w:val="009F3B61"/>
    <w:rsid w:val="009F3EF4"/>
    <w:rsid w:val="009F4414"/>
    <w:rsid w:val="009F5152"/>
    <w:rsid w:val="009F5302"/>
    <w:rsid w:val="009F56F0"/>
    <w:rsid w:val="009F5901"/>
    <w:rsid w:val="009F596A"/>
    <w:rsid w:val="009F5C58"/>
    <w:rsid w:val="009F5DCB"/>
    <w:rsid w:val="009F66D3"/>
    <w:rsid w:val="009F78C5"/>
    <w:rsid w:val="009F7BC2"/>
    <w:rsid w:val="00A00473"/>
    <w:rsid w:val="00A004EB"/>
    <w:rsid w:val="00A0092D"/>
    <w:rsid w:val="00A00D99"/>
    <w:rsid w:val="00A015E7"/>
    <w:rsid w:val="00A019E3"/>
    <w:rsid w:val="00A02313"/>
    <w:rsid w:val="00A02E1A"/>
    <w:rsid w:val="00A0313E"/>
    <w:rsid w:val="00A03A98"/>
    <w:rsid w:val="00A03CF8"/>
    <w:rsid w:val="00A046CA"/>
    <w:rsid w:val="00A04936"/>
    <w:rsid w:val="00A04C54"/>
    <w:rsid w:val="00A04D0D"/>
    <w:rsid w:val="00A04D1D"/>
    <w:rsid w:val="00A04F2D"/>
    <w:rsid w:val="00A05953"/>
    <w:rsid w:val="00A05D78"/>
    <w:rsid w:val="00A0617E"/>
    <w:rsid w:val="00A0645B"/>
    <w:rsid w:val="00A06C44"/>
    <w:rsid w:val="00A06F42"/>
    <w:rsid w:val="00A07799"/>
    <w:rsid w:val="00A07F13"/>
    <w:rsid w:val="00A10728"/>
    <w:rsid w:val="00A10B80"/>
    <w:rsid w:val="00A10EBB"/>
    <w:rsid w:val="00A11046"/>
    <w:rsid w:val="00A11B77"/>
    <w:rsid w:val="00A12F9D"/>
    <w:rsid w:val="00A13880"/>
    <w:rsid w:val="00A14024"/>
    <w:rsid w:val="00A14932"/>
    <w:rsid w:val="00A14D77"/>
    <w:rsid w:val="00A15A2C"/>
    <w:rsid w:val="00A15A82"/>
    <w:rsid w:val="00A15E83"/>
    <w:rsid w:val="00A15EA1"/>
    <w:rsid w:val="00A16085"/>
    <w:rsid w:val="00A16322"/>
    <w:rsid w:val="00A16333"/>
    <w:rsid w:val="00A16468"/>
    <w:rsid w:val="00A16986"/>
    <w:rsid w:val="00A16AAE"/>
    <w:rsid w:val="00A17B5C"/>
    <w:rsid w:val="00A17CE8"/>
    <w:rsid w:val="00A201E8"/>
    <w:rsid w:val="00A20782"/>
    <w:rsid w:val="00A20F0E"/>
    <w:rsid w:val="00A21469"/>
    <w:rsid w:val="00A218FD"/>
    <w:rsid w:val="00A22BD6"/>
    <w:rsid w:val="00A231ED"/>
    <w:rsid w:val="00A232C6"/>
    <w:rsid w:val="00A235CC"/>
    <w:rsid w:val="00A2370F"/>
    <w:rsid w:val="00A2428E"/>
    <w:rsid w:val="00A246DA"/>
    <w:rsid w:val="00A2475F"/>
    <w:rsid w:val="00A247C8"/>
    <w:rsid w:val="00A2493F"/>
    <w:rsid w:val="00A2495A"/>
    <w:rsid w:val="00A24E84"/>
    <w:rsid w:val="00A24FD1"/>
    <w:rsid w:val="00A25018"/>
    <w:rsid w:val="00A255E5"/>
    <w:rsid w:val="00A25B68"/>
    <w:rsid w:val="00A25BD1"/>
    <w:rsid w:val="00A2667E"/>
    <w:rsid w:val="00A2733C"/>
    <w:rsid w:val="00A27917"/>
    <w:rsid w:val="00A27F1A"/>
    <w:rsid w:val="00A309A9"/>
    <w:rsid w:val="00A30CB9"/>
    <w:rsid w:val="00A31DF1"/>
    <w:rsid w:val="00A31F85"/>
    <w:rsid w:val="00A32003"/>
    <w:rsid w:val="00A322E4"/>
    <w:rsid w:val="00A33035"/>
    <w:rsid w:val="00A33D0B"/>
    <w:rsid w:val="00A3418A"/>
    <w:rsid w:val="00A34442"/>
    <w:rsid w:val="00A34BC8"/>
    <w:rsid w:val="00A34DBD"/>
    <w:rsid w:val="00A3535F"/>
    <w:rsid w:val="00A35A8D"/>
    <w:rsid w:val="00A35FF1"/>
    <w:rsid w:val="00A36856"/>
    <w:rsid w:val="00A36D52"/>
    <w:rsid w:val="00A3712F"/>
    <w:rsid w:val="00A3718E"/>
    <w:rsid w:val="00A373B0"/>
    <w:rsid w:val="00A3793D"/>
    <w:rsid w:val="00A400B1"/>
    <w:rsid w:val="00A407B1"/>
    <w:rsid w:val="00A40ABD"/>
    <w:rsid w:val="00A41A2E"/>
    <w:rsid w:val="00A41D71"/>
    <w:rsid w:val="00A4217D"/>
    <w:rsid w:val="00A422A6"/>
    <w:rsid w:val="00A43153"/>
    <w:rsid w:val="00A434E9"/>
    <w:rsid w:val="00A4364D"/>
    <w:rsid w:val="00A43692"/>
    <w:rsid w:val="00A44B58"/>
    <w:rsid w:val="00A44CA9"/>
    <w:rsid w:val="00A4541B"/>
    <w:rsid w:val="00A4596E"/>
    <w:rsid w:val="00A45E49"/>
    <w:rsid w:val="00A46728"/>
    <w:rsid w:val="00A468F7"/>
    <w:rsid w:val="00A47104"/>
    <w:rsid w:val="00A4780D"/>
    <w:rsid w:val="00A50021"/>
    <w:rsid w:val="00A502A6"/>
    <w:rsid w:val="00A502C1"/>
    <w:rsid w:val="00A505BA"/>
    <w:rsid w:val="00A50D2D"/>
    <w:rsid w:val="00A50D3F"/>
    <w:rsid w:val="00A519C9"/>
    <w:rsid w:val="00A51DD0"/>
    <w:rsid w:val="00A527EA"/>
    <w:rsid w:val="00A52C47"/>
    <w:rsid w:val="00A53029"/>
    <w:rsid w:val="00A5314A"/>
    <w:rsid w:val="00A53AF9"/>
    <w:rsid w:val="00A54F69"/>
    <w:rsid w:val="00A55068"/>
    <w:rsid w:val="00A551FA"/>
    <w:rsid w:val="00A5538C"/>
    <w:rsid w:val="00A55B4B"/>
    <w:rsid w:val="00A55FFF"/>
    <w:rsid w:val="00A562BB"/>
    <w:rsid w:val="00A6026C"/>
    <w:rsid w:val="00A608B9"/>
    <w:rsid w:val="00A60960"/>
    <w:rsid w:val="00A6097A"/>
    <w:rsid w:val="00A60D2D"/>
    <w:rsid w:val="00A60F75"/>
    <w:rsid w:val="00A6277E"/>
    <w:rsid w:val="00A632D4"/>
    <w:rsid w:val="00A63A29"/>
    <w:rsid w:val="00A63B6B"/>
    <w:rsid w:val="00A64376"/>
    <w:rsid w:val="00A64413"/>
    <w:rsid w:val="00A6455A"/>
    <w:rsid w:val="00A64842"/>
    <w:rsid w:val="00A64AA8"/>
    <w:rsid w:val="00A65000"/>
    <w:rsid w:val="00A65368"/>
    <w:rsid w:val="00A6669B"/>
    <w:rsid w:val="00A66D3E"/>
    <w:rsid w:val="00A67712"/>
    <w:rsid w:val="00A67845"/>
    <w:rsid w:val="00A7005A"/>
    <w:rsid w:val="00A70444"/>
    <w:rsid w:val="00A70688"/>
    <w:rsid w:val="00A70A4E"/>
    <w:rsid w:val="00A70B49"/>
    <w:rsid w:val="00A70B69"/>
    <w:rsid w:val="00A70DDF"/>
    <w:rsid w:val="00A70DFB"/>
    <w:rsid w:val="00A711C8"/>
    <w:rsid w:val="00A71ECC"/>
    <w:rsid w:val="00A71F50"/>
    <w:rsid w:val="00A72B15"/>
    <w:rsid w:val="00A73995"/>
    <w:rsid w:val="00A73DFB"/>
    <w:rsid w:val="00A73E1A"/>
    <w:rsid w:val="00A74050"/>
    <w:rsid w:val="00A74C7F"/>
    <w:rsid w:val="00A74EC4"/>
    <w:rsid w:val="00A74FE4"/>
    <w:rsid w:val="00A7584E"/>
    <w:rsid w:val="00A75DCE"/>
    <w:rsid w:val="00A76174"/>
    <w:rsid w:val="00A7645F"/>
    <w:rsid w:val="00A769ED"/>
    <w:rsid w:val="00A774BD"/>
    <w:rsid w:val="00A80251"/>
    <w:rsid w:val="00A81954"/>
    <w:rsid w:val="00A81E30"/>
    <w:rsid w:val="00A81E42"/>
    <w:rsid w:val="00A829D2"/>
    <w:rsid w:val="00A82F2D"/>
    <w:rsid w:val="00A837A8"/>
    <w:rsid w:val="00A85B7F"/>
    <w:rsid w:val="00A85C0A"/>
    <w:rsid w:val="00A85CEC"/>
    <w:rsid w:val="00A8605E"/>
    <w:rsid w:val="00A8677F"/>
    <w:rsid w:val="00A87145"/>
    <w:rsid w:val="00A873EA"/>
    <w:rsid w:val="00A87A22"/>
    <w:rsid w:val="00A87E80"/>
    <w:rsid w:val="00A9046B"/>
    <w:rsid w:val="00A905D4"/>
    <w:rsid w:val="00A905E1"/>
    <w:rsid w:val="00A911FA"/>
    <w:rsid w:val="00A914E6"/>
    <w:rsid w:val="00A91AF8"/>
    <w:rsid w:val="00A9386E"/>
    <w:rsid w:val="00A939C7"/>
    <w:rsid w:val="00A943B9"/>
    <w:rsid w:val="00A9473E"/>
    <w:rsid w:val="00A94A19"/>
    <w:rsid w:val="00A94FBA"/>
    <w:rsid w:val="00A950FC"/>
    <w:rsid w:val="00A9573E"/>
    <w:rsid w:val="00A957FC"/>
    <w:rsid w:val="00A95A65"/>
    <w:rsid w:val="00A96172"/>
    <w:rsid w:val="00A964C0"/>
    <w:rsid w:val="00A97163"/>
    <w:rsid w:val="00AA08E5"/>
    <w:rsid w:val="00AA09FB"/>
    <w:rsid w:val="00AA1E6C"/>
    <w:rsid w:val="00AA2774"/>
    <w:rsid w:val="00AA2921"/>
    <w:rsid w:val="00AA2F00"/>
    <w:rsid w:val="00AA3616"/>
    <w:rsid w:val="00AA37C3"/>
    <w:rsid w:val="00AA3F0D"/>
    <w:rsid w:val="00AA4ADA"/>
    <w:rsid w:val="00AA594E"/>
    <w:rsid w:val="00AA5B9A"/>
    <w:rsid w:val="00AA6643"/>
    <w:rsid w:val="00AA68E6"/>
    <w:rsid w:val="00AA6A47"/>
    <w:rsid w:val="00AA7042"/>
    <w:rsid w:val="00AA7C91"/>
    <w:rsid w:val="00AA7FD8"/>
    <w:rsid w:val="00AB0529"/>
    <w:rsid w:val="00AB07D6"/>
    <w:rsid w:val="00AB1363"/>
    <w:rsid w:val="00AB1593"/>
    <w:rsid w:val="00AB2210"/>
    <w:rsid w:val="00AB29EF"/>
    <w:rsid w:val="00AB2AFB"/>
    <w:rsid w:val="00AB3310"/>
    <w:rsid w:val="00AB39F5"/>
    <w:rsid w:val="00AB4599"/>
    <w:rsid w:val="00AB46DF"/>
    <w:rsid w:val="00AB4D48"/>
    <w:rsid w:val="00AB4DA5"/>
    <w:rsid w:val="00AB6544"/>
    <w:rsid w:val="00AB7665"/>
    <w:rsid w:val="00AB7FFE"/>
    <w:rsid w:val="00AC088F"/>
    <w:rsid w:val="00AC16EC"/>
    <w:rsid w:val="00AC1AB3"/>
    <w:rsid w:val="00AC1D9D"/>
    <w:rsid w:val="00AC251A"/>
    <w:rsid w:val="00AC2626"/>
    <w:rsid w:val="00AC3578"/>
    <w:rsid w:val="00AC3C6E"/>
    <w:rsid w:val="00AC4D48"/>
    <w:rsid w:val="00AC4F83"/>
    <w:rsid w:val="00AC51FE"/>
    <w:rsid w:val="00AC525A"/>
    <w:rsid w:val="00AC611F"/>
    <w:rsid w:val="00AC6156"/>
    <w:rsid w:val="00AC77DC"/>
    <w:rsid w:val="00AC7812"/>
    <w:rsid w:val="00AC79E4"/>
    <w:rsid w:val="00AC7D03"/>
    <w:rsid w:val="00AC7D8E"/>
    <w:rsid w:val="00AC7E38"/>
    <w:rsid w:val="00AD03CD"/>
    <w:rsid w:val="00AD193B"/>
    <w:rsid w:val="00AD247A"/>
    <w:rsid w:val="00AD2F66"/>
    <w:rsid w:val="00AD3035"/>
    <w:rsid w:val="00AD3AF6"/>
    <w:rsid w:val="00AD3D31"/>
    <w:rsid w:val="00AD419D"/>
    <w:rsid w:val="00AD4203"/>
    <w:rsid w:val="00AD4319"/>
    <w:rsid w:val="00AD4399"/>
    <w:rsid w:val="00AD47A4"/>
    <w:rsid w:val="00AD4ABC"/>
    <w:rsid w:val="00AD5922"/>
    <w:rsid w:val="00AD5A7D"/>
    <w:rsid w:val="00AD5B47"/>
    <w:rsid w:val="00AD61DE"/>
    <w:rsid w:val="00AD6263"/>
    <w:rsid w:val="00AD6482"/>
    <w:rsid w:val="00AD67CD"/>
    <w:rsid w:val="00AD6DD5"/>
    <w:rsid w:val="00AE010B"/>
    <w:rsid w:val="00AE04B3"/>
    <w:rsid w:val="00AE05F6"/>
    <w:rsid w:val="00AE0E55"/>
    <w:rsid w:val="00AE140F"/>
    <w:rsid w:val="00AE1434"/>
    <w:rsid w:val="00AE1B88"/>
    <w:rsid w:val="00AE234A"/>
    <w:rsid w:val="00AE2DDA"/>
    <w:rsid w:val="00AE3486"/>
    <w:rsid w:val="00AE3D3D"/>
    <w:rsid w:val="00AE43C3"/>
    <w:rsid w:val="00AE43DC"/>
    <w:rsid w:val="00AE442A"/>
    <w:rsid w:val="00AE4603"/>
    <w:rsid w:val="00AE4B2A"/>
    <w:rsid w:val="00AE4BAC"/>
    <w:rsid w:val="00AE4C31"/>
    <w:rsid w:val="00AE5C57"/>
    <w:rsid w:val="00AE600E"/>
    <w:rsid w:val="00AE6120"/>
    <w:rsid w:val="00AE6A1D"/>
    <w:rsid w:val="00AE71A0"/>
    <w:rsid w:val="00AE7647"/>
    <w:rsid w:val="00AE78A5"/>
    <w:rsid w:val="00AE7E91"/>
    <w:rsid w:val="00AF00BA"/>
    <w:rsid w:val="00AF066E"/>
    <w:rsid w:val="00AF075C"/>
    <w:rsid w:val="00AF088F"/>
    <w:rsid w:val="00AF0951"/>
    <w:rsid w:val="00AF0B64"/>
    <w:rsid w:val="00AF1FCB"/>
    <w:rsid w:val="00AF204E"/>
    <w:rsid w:val="00AF2D4F"/>
    <w:rsid w:val="00AF3126"/>
    <w:rsid w:val="00AF3889"/>
    <w:rsid w:val="00AF3AA0"/>
    <w:rsid w:val="00AF43AF"/>
    <w:rsid w:val="00AF506F"/>
    <w:rsid w:val="00AF5921"/>
    <w:rsid w:val="00AF6342"/>
    <w:rsid w:val="00AF63F9"/>
    <w:rsid w:val="00AF65B4"/>
    <w:rsid w:val="00AF6C76"/>
    <w:rsid w:val="00AF6F37"/>
    <w:rsid w:val="00AF744C"/>
    <w:rsid w:val="00AF75F1"/>
    <w:rsid w:val="00B000AD"/>
    <w:rsid w:val="00B00AFE"/>
    <w:rsid w:val="00B01328"/>
    <w:rsid w:val="00B01741"/>
    <w:rsid w:val="00B01824"/>
    <w:rsid w:val="00B0197A"/>
    <w:rsid w:val="00B01C7A"/>
    <w:rsid w:val="00B01D38"/>
    <w:rsid w:val="00B02382"/>
    <w:rsid w:val="00B02BD2"/>
    <w:rsid w:val="00B032C5"/>
    <w:rsid w:val="00B033E4"/>
    <w:rsid w:val="00B03FB9"/>
    <w:rsid w:val="00B04EB3"/>
    <w:rsid w:val="00B05486"/>
    <w:rsid w:val="00B05A0B"/>
    <w:rsid w:val="00B05F1C"/>
    <w:rsid w:val="00B0710C"/>
    <w:rsid w:val="00B07D99"/>
    <w:rsid w:val="00B111D8"/>
    <w:rsid w:val="00B11591"/>
    <w:rsid w:val="00B1197E"/>
    <w:rsid w:val="00B11EFA"/>
    <w:rsid w:val="00B122B2"/>
    <w:rsid w:val="00B12769"/>
    <w:rsid w:val="00B12808"/>
    <w:rsid w:val="00B12B48"/>
    <w:rsid w:val="00B1343F"/>
    <w:rsid w:val="00B13467"/>
    <w:rsid w:val="00B1363E"/>
    <w:rsid w:val="00B140FA"/>
    <w:rsid w:val="00B1431B"/>
    <w:rsid w:val="00B145F3"/>
    <w:rsid w:val="00B155B7"/>
    <w:rsid w:val="00B15B0F"/>
    <w:rsid w:val="00B15CFC"/>
    <w:rsid w:val="00B1694C"/>
    <w:rsid w:val="00B1775A"/>
    <w:rsid w:val="00B17EEC"/>
    <w:rsid w:val="00B201EC"/>
    <w:rsid w:val="00B20769"/>
    <w:rsid w:val="00B20B02"/>
    <w:rsid w:val="00B213EB"/>
    <w:rsid w:val="00B21935"/>
    <w:rsid w:val="00B21E3E"/>
    <w:rsid w:val="00B2217B"/>
    <w:rsid w:val="00B22D22"/>
    <w:rsid w:val="00B2331B"/>
    <w:rsid w:val="00B242EB"/>
    <w:rsid w:val="00B24D3F"/>
    <w:rsid w:val="00B25683"/>
    <w:rsid w:val="00B25D7E"/>
    <w:rsid w:val="00B26000"/>
    <w:rsid w:val="00B264F3"/>
    <w:rsid w:val="00B26988"/>
    <w:rsid w:val="00B26B31"/>
    <w:rsid w:val="00B279AE"/>
    <w:rsid w:val="00B27E21"/>
    <w:rsid w:val="00B27F73"/>
    <w:rsid w:val="00B30BCD"/>
    <w:rsid w:val="00B30FCA"/>
    <w:rsid w:val="00B3138C"/>
    <w:rsid w:val="00B3277F"/>
    <w:rsid w:val="00B32ACA"/>
    <w:rsid w:val="00B33590"/>
    <w:rsid w:val="00B33597"/>
    <w:rsid w:val="00B33821"/>
    <w:rsid w:val="00B3383E"/>
    <w:rsid w:val="00B33916"/>
    <w:rsid w:val="00B339DF"/>
    <w:rsid w:val="00B33B55"/>
    <w:rsid w:val="00B33CFB"/>
    <w:rsid w:val="00B33F7E"/>
    <w:rsid w:val="00B3405F"/>
    <w:rsid w:val="00B347F0"/>
    <w:rsid w:val="00B34CAC"/>
    <w:rsid w:val="00B34E8F"/>
    <w:rsid w:val="00B353DE"/>
    <w:rsid w:val="00B3586F"/>
    <w:rsid w:val="00B3656F"/>
    <w:rsid w:val="00B3667A"/>
    <w:rsid w:val="00B3733F"/>
    <w:rsid w:val="00B4045E"/>
    <w:rsid w:val="00B407A8"/>
    <w:rsid w:val="00B41175"/>
    <w:rsid w:val="00B41398"/>
    <w:rsid w:val="00B41598"/>
    <w:rsid w:val="00B41814"/>
    <w:rsid w:val="00B41B70"/>
    <w:rsid w:val="00B41E29"/>
    <w:rsid w:val="00B41E32"/>
    <w:rsid w:val="00B41ED4"/>
    <w:rsid w:val="00B4268A"/>
    <w:rsid w:val="00B4272C"/>
    <w:rsid w:val="00B42CD5"/>
    <w:rsid w:val="00B4335B"/>
    <w:rsid w:val="00B435BC"/>
    <w:rsid w:val="00B4381F"/>
    <w:rsid w:val="00B439AD"/>
    <w:rsid w:val="00B43C59"/>
    <w:rsid w:val="00B43D00"/>
    <w:rsid w:val="00B43D91"/>
    <w:rsid w:val="00B44FDD"/>
    <w:rsid w:val="00B4569B"/>
    <w:rsid w:val="00B457CC"/>
    <w:rsid w:val="00B46921"/>
    <w:rsid w:val="00B46CE4"/>
    <w:rsid w:val="00B473D8"/>
    <w:rsid w:val="00B479D4"/>
    <w:rsid w:val="00B47C61"/>
    <w:rsid w:val="00B47D3B"/>
    <w:rsid w:val="00B50DF4"/>
    <w:rsid w:val="00B5313A"/>
    <w:rsid w:val="00B53F90"/>
    <w:rsid w:val="00B54878"/>
    <w:rsid w:val="00B55103"/>
    <w:rsid w:val="00B55231"/>
    <w:rsid w:val="00B55D3E"/>
    <w:rsid w:val="00B55E2A"/>
    <w:rsid w:val="00B55F55"/>
    <w:rsid w:val="00B56411"/>
    <w:rsid w:val="00B5650D"/>
    <w:rsid w:val="00B56C07"/>
    <w:rsid w:val="00B56FFA"/>
    <w:rsid w:val="00B5791C"/>
    <w:rsid w:val="00B57B50"/>
    <w:rsid w:val="00B57E67"/>
    <w:rsid w:val="00B60858"/>
    <w:rsid w:val="00B60C88"/>
    <w:rsid w:val="00B60E49"/>
    <w:rsid w:val="00B61456"/>
    <w:rsid w:val="00B6162D"/>
    <w:rsid w:val="00B61719"/>
    <w:rsid w:val="00B618DC"/>
    <w:rsid w:val="00B61B7E"/>
    <w:rsid w:val="00B620B5"/>
    <w:rsid w:val="00B62AA2"/>
    <w:rsid w:val="00B62FC2"/>
    <w:rsid w:val="00B644DD"/>
    <w:rsid w:val="00B6461C"/>
    <w:rsid w:val="00B646E4"/>
    <w:rsid w:val="00B64BA2"/>
    <w:rsid w:val="00B64BAB"/>
    <w:rsid w:val="00B64BC2"/>
    <w:rsid w:val="00B655D5"/>
    <w:rsid w:val="00B658E6"/>
    <w:rsid w:val="00B664E6"/>
    <w:rsid w:val="00B6681D"/>
    <w:rsid w:val="00B66CAD"/>
    <w:rsid w:val="00B67D8A"/>
    <w:rsid w:val="00B67F07"/>
    <w:rsid w:val="00B7008E"/>
    <w:rsid w:val="00B7046D"/>
    <w:rsid w:val="00B70EC0"/>
    <w:rsid w:val="00B711C7"/>
    <w:rsid w:val="00B71555"/>
    <w:rsid w:val="00B718CB"/>
    <w:rsid w:val="00B71AB9"/>
    <w:rsid w:val="00B71B0A"/>
    <w:rsid w:val="00B71CFC"/>
    <w:rsid w:val="00B721B0"/>
    <w:rsid w:val="00B72A90"/>
    <w:rsid w:val="00B735CC"/>
    <w:rsid w:val="00B738C9"/>
    <w:rsid w:val="00B73AD6"/>
    <w:rsid w:val="00B73CFC"/>
    <w:rsid w:val="00B7435E"/>
    <w:rsid w:val="00B75526"/>
    <w:rsid w:val="00B75652"/>
    <w:rsid w:val="00B76077"/>
    <w:rsid w:val="00B76431"/>
    <w:rsid w:val="00B7656E"/>
    <w:rsid w:val="00B766A2"/>
    <w:rsid w:val="00B76A25"/>
    <w:rsid w:val="00B77298"/>
    <w:rsid w:val="00B77861"/>
    <w:rsid w:val="00B80BAF"/>
    <w:rsid w:val="00B81852"/>
    <w:rsid w:val="00B81E87"/>
    <w:rsid w:val="00B8210B"/>
    <w:rsid w:val="00B824A0"/>
    <w:rsid w:val="00B82800"/>
    <w:rsid w:val="00B82BE9"/>
    <w:rsid w:val="00B82DE9"/>
    <w:rsid w:val="00B83255"/>
    <w:rsid w:val="00B8353E"/>
    <w:rsid w:val="00B84842"/>
    <w:rsid w:val="00B8493B"/>
    <w:rsid w:val="00B84E0C"/>
    <w:rsid w:val="00B85057"/>
    <w:rsid w:val="00B850A9"/>
    <w:rsid w:val="00B8591F"/>
    <w:rsid w:val="00B86378"/>
    <w:rsid w:val="00B864A6"/>
    <w:rsid w:val="00B8658E"/>
    <w:rsid w:val="00B86768"/>
    <w:rsid w:val="00B86C57"/>
    <w:rsid w:val="00B870F3"/>
    <w:rsid w:val="00B871AF"/>
    <w:rsid w:val="00B87419"/>
    <w:rsid w:val="00B87678"/>
    <w:rsid w:val="00B87737"/>
    <w:rsid w:val="00B904EB"/>
    <w:rsid w:val="00B90540"/>
    <w:rsid w:val="00B90966"/>
    <w:rsid w:val="00B90CF2"/>
    <w:rsid w:val="00B90F06"/>
    <w:rsid w:val="00B91060"/>
    <w:rsid w:val="00B91E27"/>
    <w:rsid w:val="00B9291C"/>
    <w:rsid w:val="00B92922"/>
    <w:rsid w:val="00B929A4"/>
    <w:rsid w:val="00B931BB"/>
    <w:rsid w:val="00B9345B"/>
    <w:rsid w:val="00B9346C"/>
    <w:rsid w:val="00B93699"/>
    <w:rsid w:val="00B93FE6"/>
    <w:rsid w:val="00B94217"/>
    <w:rsid w:val="00B945DC"/>
    <w:rsid w:val="00B94790"/>
    <w:rsid w:val="00B94C03"/>
    <w:rsid w:val="00B94CC4"/>
    <w:rsid w:val="00B94F58"/>
    <w:rsid w:val="00B95456"/>
    <w:rsid w:val="00B95781"/>
    <w:rsid w:val="00B95964"/>
    <w:rsid w:val="00B95AB2"/>
    <w:rsid w:val="00B95D5C"/>
    <w:rsid w:val="00B95E81"/>
    <w:rsid w:val="00B95FA3"/>
    <w:rsid w:val="00B961D9"/>
    <w:rsid w:val="00B9651C"/>
    <w:rsid w:val="00B96AFF"/>
    <w:rsid w:val="00B96F81"/>
    <w:rsid w:val="00B97271"/>
    <w:rsid w:val="00B976E1"/>
    <w:rsid w:val="00B97730"/>
    <w:rsid w:val="00B97796"/>
    <w:rsid w:val="00BA07FE"/>
    <w:rsid w:val="00BA186E"/>
    <w:rsid w:val="00BA21B3"/>
    <w:rsid w:val="00BA24C9"/>
    <w:rsid w:val="00BA30D4"/>
    <w:rsid w:val="00BA3155"/>
    <w:rsid w:val="00BA3627"/>
    <w:rsid w:val="00BA375A"/>
    <w:rsid w:val="00BA3AC4"/>
    <w:rsid w:val="00BA45D9"/>
    <w:rsid w:val="00BA49E0"/>
    <w:rsid w:val="00BA4D6C"/>
    <w:rsid w:val="00BA52CC"/>
    <w:rsid w:val="00BA531B"/>
    <w:rsid w:val="00BA5A19"/>
    <w:rsid w:val="00BA605E"/>
    <w:rsid w:val="00BA60CB"/>
    <w:rsid w:val="00BA6172"/>
    <w:rsid w:val="00BA6263"/>
    <w:rsid w:val="00BA6A90"/>
    <w:rsid w:val="00BA6B4B"/>
    <w:rsid w:val="00BA6BEF"/>
    <w:rsid w:val="00BA7262"/>
    <w:rsid w:val="00BA72A5"/>
    <w:rsid w:val="00BA754C"/>
    <w:rsid w:val="00BA7E3E"/>
    <w:rsid w:val="00BB0507"/>
    <w:rsid w:val="00BB0580"/>
    <w:rsid w:val="00BB0666"/>
    <w:rsid w:val="00BB24E5"/>
    <w:rsid w:val="00BB28AB"/>
    <w:rsid w:val="00BB2D2A"/>
    <w:rsid w:val="00BB341F"/>
    <w:rsid w:val="00BB463E"/>
    <w:rsid w:val="00BB6F86"/>
    <w:rsid w:val="00BB7362"/>
    <w:rsid w:val="00BB73E6"/>
    <w:rsid w:val="00BB74B2"/>
    <w:rsid w:val="00BB7D58"/>
    <w:rsid w:val="00BC1280"/>
    <w:rsid w:val="00BC1891"/>
    <w:rsid w:val="00BC1EB3"/>
    <w:rsid w:val="00BC2473"/>
    <w:rsid w:val="00BC29F8"/>
    <w:rsid w:val="00BC2E3B"/>
    <w:rsid w:val="00BC3245"/>
    <w:rsid w:val="00BC33CF"/>
    <w:rsid w:val="00BC3558"/>
    <w:rsid w:val="00BC3C8B"/>
    <w:rsid w:val="00BC3F4D"/>
    <w:rsid w:val="00BC479A"/>
    <w:rsid w:val="00BC50BF"/>
    <w:rsid w:val="00BC55F6"/>
    <w:rsid w:val="00BC56D1"/>
    <w:rsid w:val="00BC699D"/>
    <w:rsid w:val="00BC7170"/>
    <w:rsid w:val="00BC7376"/>
    <w:rsid w:val="00BC7579"/>
    <w:rsid w:val="00BC7DD1"/>
    <w:rsid w:val="00BD213F"/>
    <w:rsid w:val="00BD2911"/>
    <w:rsid w:val="00BD2AC5"/>
    <w:rsid w:val="00BD2F3A"/>
    <w:rsid w:val="00BD393E"/>
    <w:rsid w:val="00BD4CBC"/>
    <w:rsid w:val="00BD51D4"/>
    <w:rsid w:val="00BD5817"/>
    <w:rsid w:val="00BD6AC9"/>
    <w:rsid w:val="00BD6CFB"/>
    <w:rsid w:val="00BD6DEE"/>
    <w:rsid w:val="00BD7D43"/>
    <w:rsid w:val="00BE00B7"/>
    <w:rsid w:val="00BE0908"/>
    <w:rsid w:val="00BE130D"/>
    <w:rsid w:val="00BE15B7"/>
    <w:rsid w:val="00BE1ACE"/>
    <w:rsid w:val="00BE21D0"/>
    <w:rsid w:val="00BE256C"/>
    <w:rsid w:val="00BE2C2C"/>
    <w:rsid w:val="00BE2D22"/>
    <w:rsid w:val="00BE2F74"/>
    <w:rsid w:val="00BE307C"/>
    <w:rsid w:val="00BE3E43"/>
    <w:rsid w:val="00BE40F2"/>
    <w:rsid w:val="00BE4239"/>
    <w:rsid w:val="00BE4490"/>
    <w:rsid w:val="00BE48AE"/>
    <w:rsid w:val="00BE52A6"/>
    <w:rsid w:val="00BE56EA"/>
    <w:rsid w:val="00BE5F86"/>
    <w:rsid w:val="00BE6245"/>
    <w:rsid w:val="00BE6ACD"/>
    <w:rsid w:val="00BE76C1"/>
    <w:rsid w:val="00BF05F9"/>
    <w:rsid w:val="00BF07DE"/>
    <w:rsid w:val="00BF2071"/>
    <w:rsid w:val="00BF2079"/>
    <w:rsid w:val="00BF217F"/>
    <w:rsid w:val="00BF29E0"/>
    <w:rsid w:val="00BF29F3"/>
    <w:rsid w:val="00BF29F8"/>
    <w:rsid w:val="00BF4C86"/>
    <w:rsid w:val="00BF4DA0"/>
    <w:rsid w:val="00BF5BFB"/>
    <w:rsid w:val="00BF5E97"/>
    <w:rsid w:val="00BF653A"/>
    <w:rsid w:val="00BF66D8"/>
    <w:rsid w:val="00BF711A"/>
    <w:rsid w:val="00BF725E"/>
    <w:rsid w:val="00C0045A"/>
    <w:rsid w:val="00C00573"/>
    <w:rsid w:val="00C0220D"/>
    <w:rsid w:val="00C02355"/>
    <w:rsid w:val="00C02390"/>
    <w:rsid w:val="00C0254F"/>
    <w:rsid w:val="00C02935"/>
    <w:rsid w:val="00C02B7F"/>
    <w:rsid w:val="00C03567"/>
    <w:rsid w:val="00C04C5B"/>
    <w:rsid w:val="00C04F37"/>
    <w:rsid w:val="00C05123"/>
    <w:rsid w:val="00C05233"/>
    <w:rsid w:val="00C05602"/>
    <w:rsid w:val="00C06396"/>
    <w:rsid w:val="00C06729"/>
    <w:rsid w:val="00C0683E"/>
    <w:rsid w:val="00C06C09"/>
    <w:rsid w:val="00C0767C"/>
    <w:rsid w:val="00C10451"/>
    <w:rsid w:val="00C10B20"/>
    <w:rsid w:val="00C10E98"/>
    <w:rsid w:val="00C10F33"/>
    <w:rsid w:val="00C10F5D"/>
    <w:rsid w:val="00C11109"/>
    <w:rsid w:val="00C11F29"/>
    <w:rsid w:val="00C1241C"/>
    <w:rsid w:val="00C132DB"/>
    <w:rsid w:val="00C13331"/>
    <w:rsid w:val="00C135C7"/>
    <w:rsid w:val="00C13C13"/>
    <w:rsid w:val="00C13CA7"/>
    <w:rsid w:val="00C1400D"/>
    <w:rsid w:val="00C14011"/>
    <w:rsid w:val="00C15D40"/>
    <w:rsid w:val="00C15FE0"/>
    <w:rsid w:val="00C16880"/>
    <w:rsid w:val="00C17182"/>
    <w:rsid w:val="00C1743E"/>
    <w:rsid w:val="00C17D6C"/>
    <w:rsid w:val="00C2097F"/>
    <w:rsid w:val="00C20E5E"/>
    <w:rsid w:val="00C21F25"/>
    <w:rsid w:val="00C222FC"/>
    <w:rsid w:val="00C226F4"/>
    <w:rsid w:val="00C22B50"/>
    <w:rsid w:val="00C23833"/>
    <w:rsid w:val="00C23CFD"/>
    <w:rsid w:val="00C24282"/>
    <w:rsid w:val="00C245A9"/>
    <w:rsid w:val="00C24C12"/>
    <w:rsid w:val="00C24D2E"/>
    <w:rsid w:val="00C257FA"/>
    <w:rsid w:val="00C25C28"/>
    <w:rsid w:val="00C3018D"/>
    <w:rsid w:val="00C30966"/>
    <w:rsid w:val="00C3115C"/>
    <w:rsid w:val="00C31CF2"/>
    <w:rsid w:val="00C31D5B"/>
    <w:rsid w:val="00C3242B"/>
    <w:rsid w:val="00C32B2E"/>
    <w:rsid w:val="00C32E61"/>
    <w:rsid w:val="00C33487"/>
    <w:rsid w:val="00C33673"/>
    <w:rsid w:val="00C337C6"/>
    <w:rsid w:val="00C33809"/>
    <w:rsid w:val="00C33BDD"/>
    <w:rsid w:val="00C33E76"/>
    <w:rsid w:val="00C3467F"/>
    <w:rsid w:val="00C3480F"/>
    <w:rsid w:val="00C34B12"/>
    <w:rsid w:val="00C34D2B"/>
    <w:rsid w:val="00C34D8A"/>
    <w:rsid w:val="00C34E2F"/>
    <w:rsid w:val="00C35046"/>
    <w:rsid w:val="00C3528A"/>
    <w:rsid w:val="00C354AB"/>
    <w:rsid w:val="00C35613"/>
    <w:rsid w:val="00C359CD"/>
    <w:rsid w:val="00C35ACE"/>
    <w:rsid w:val="00C35BEF"/>
    <w:rsid w:val="00C35EE7"/>
    <w:rsid w:val="00C363B1"/>
    <w:rsid w:val="00C37089"/>
    <w:rsid w:val="00C37AD5"/>
    <w:rsid w:val="00C37F8F"/>
    <w:rsid w:val="00C40607"/>
    <w:rsid w:val="00C407B1"/>
    <w:rsid w:val="00C4148A"/>
    <w:rsid w:val="00C419C9"/>
    <w:rsid w:val="00C4201C"/>
    <w:rsid w:val="00C42300"/>
    <w:rsid w:val="00C44F84"/>
    <w:rsid w:val="00C4582D"/>
    <w:rsid w:val="00C45B32"/>
    <w:rsid w:val="00C45C0B"/>
    <w:rsid w:val="00C4604C"/>
    <w:rsid w:val="00C4622B"/>
    <w:rsid w:val="00C46B28"/>
    <w:rsid w:val="00C478F7"/>
    <w:rsid w:val="00C5023B"/>
    <w:rsid w:val="00C50254"/>
    <w:rsid w:val="00C509D7"/>
    <w:rsid w:val="00C51B0E"/>
    <w:rsid w:val="00C52075"/>
    <w:rsid w:val="00C53208"/>
    <w:rsid w:val="00C53354"/>
    <w:rsid w:val="00C536A3"/>
    <w:rsid w:val="00C5398F"/>
    <w:rsid w:val="00C54041"/>
    <w:rsid w:val="00C543DA"/>
    <w:rsid w:val="00C549FB"/>
    <w:rsid w:val="00C54A86"/>
    <w:rsid w:val="00C54CD8"/>
    <w:rsid w:val="00C54FD5"/>
    <w:rsid w:val="00C55241"/>
    <w:rsid w:val="00C56170"/>
    <w:rsid w:val="00C567EF"/>
    <w:rsid w:val="00C56D41"/>
    <w:rsid w:val="00C56DC9"/>
    <w:rsid w:val="00C57864"/>
    <w:rsid w:val="00C60096"/>
    <w:rsid w:val="00C602BE"/>
    <w:rsid w:val="00C60A88"/>
    <w:rsid w:val="00C60AF4"/>
    <w:rsid w:val="00C60FBC"/>
    <w:rsid w:val="00C61D76"/>
    <w:rsid w:val="00C61F31"/>
    <w:rsid w:val="00C62095"/>
    <w:rsid w:val="00C625B9"/>
    <w:rsid w:val="00C64579"/>
    <w:rsid w:val="00C646AA"/>
    <w:rsid w:val="00C64ABD"/>
    <w:rsid w:val="00C655F5"/>
    <w:rsid w:val="00C65630"/>
    <w:rsid w:val="00C6591F"/>
    <w:rsid w:val="00C66855"/>
    <w:rsid w:val="00C66DAE"/>
    <w:rsid w:val="00C6709A"/>
    <w:rsid w:val="00C67DB0"/>
    <w:rsid w:val="00C70078"/>
    <w:rsid w:val="00C711B0"/>
    <w:rsid w:val="00C71461"/>
    <w:rsid w:val="00C72B9B"/>
    <w:rsid w:val="00C732D0"/>
    <w:rsid w:val="00C73901"/>
    <w:rsid w:val="00C739B1"/>
    <w:rsid w:val="00C73A9B"/>
    <w:rsid w:val="00C73E37"/>
    <w:rsid w:val="00C74824"/>
    <w:rsid w:val="00C74A9C"/>
    <w:rsid w:val="00C74D71"/>
    <w:rsid w:val="00C74F03"/>
    <w:rsid w:val="00C75360"/>
    <w:rsid w:val="00C7541C"/>
    <w:rsid w:val="00C75BF3"/>
    <w:rsid w:val="00C762FA"/>
    <w:rsid w:val="00C763D3"/>
    <w:rsid w:val="00C763D4"/>
    <w:rsid w:val="00C7710A"/>
    <w:rsid w:val="00C77FCC"/>
    <w:rsid w:val="00C8016F"/>
    <w:rsid w:val="00C8121F"/>
    <w:rsid w:val="00C81283"/>
    <w:rsid w:val="00C81BF6"/>
    <w:rsid w:val="00C81F86"/>
    <w:rsid w:val="00C8237E"/>
    <w:rsid w:val="00C82C79"/>
    <w:rsid w:val="00C83509"/>
    <w:rsid w:val="00C83629"/>
    <w:rsid w:val="00C838A8"/>
    <w:rsid w:val="00C8443F"/>
    <w:rsid w:val="00C848E2"/>
    <w:rsid w:val="00C84BCC"/>
    <w:rsid w:val="00C84C79"/>
    <w:rsid w:val="00C86289"/>
    <w:rsid w:val="00C87010"/>
    <w:rsid w:val="00C87AB5"/>
    <w:rsid w:val="00C901A8"/>
    <w:rsid w:val="00C902B5"/>
    <w:rsid w:val="00C9046C"/>
    <w:rsid w:val="00C906EC"/>
    <w:rsid w:val="00C90A85"/>
    <w:rsid w:val="00C918E6"/>
    <w:rsid w:val="00C91A81"/>
    <w:rsid w:val="00C91DC5"/>
    <w:rsid w:val="00C91FDB"/>
    <w:rsid w:val="00C920C8"/>
    <w:rsid w:val="00C92AF7"/>
    <w:rsid w:val="00C92BA9"/>
    <w:rsid w:val="00C93789"/>
    <w:rsid w:val="00C946F9"/>
    <w:rsid w:val="00C9497C"/>
    <w:rsid w:val="00C94BB8"/>
    <w:rsid w:val="00C94D52"/>
    <w:rsid w:val="00C94FF3"/>
    <w:rsid w:val="00C9582E"/>
    <w:rsid w:val="00C95C04"/>
    <w:rsid w:val="00C966D3"/>
    <w:rsid w:val="00C96E5B"/>
    <w:rsid w:val="00C97106"/>
    <w:rsid w:val="00C975A9"/>
    <w:rsid w:val="00CA0779"/>
    <w:rsid w:val="00CA0F89"/>
    <w:rsid w:val="00CA1315"/>
    <w:rsid w:val="00CA281C"/>
    <w:rsid w:val="00CA2AD4"/>
    <w:rsid w:val="00CA2D60"/>
    <w:rsid w:val="00CA31C5"/>
    <w:rsid w:val="00CA3AC5"/>
    <w:rsid w:val="00CA44EF"/>
    <w:rsid w:val="00CA4753"/>
    <w:rsid w:val="00CA4F33"/>
    <w:rsid w:val="00CA5F3E"/>
    <w:rsid w:val="00CA6403"/>
    <w:rsid w:val="00CA6485"/>
    <w:rsid w:val="00CA6541"/>
    <w:rsid w:val="00CA7BD0"/>
    <w:rsid w:val="00CA7FCE"/>
    <w:rsid w:val="00CB05F9"/>
    <w:rsid w:val="00CB0CD6"/>
    <w:rsid w:val="00CB1785"/>
    <w:rsid w:val="00CB1C21"/>
    <w:rsid w:val="00CB2246"/>
    <w:rsid w:val="00CB2B34"/>
    <w:rsid w:val="00CB2FC2"/>
    <w:rsid w:val="00CB3A4F"/>
    <w:rsid w:val="00CB3C5B"/>
    <w:rsid w:val="00CB42B6"/>
    <w:rsid w:val="00CB47B9"/>
    <w:rsid w:val="00CB51D1"/>
    <w:rsid w:val="00CB525F"/>
    <w:rsid w:val="00CB547A"/>
    <w:rsid w:val="00CB5C33"/>
    <w:rsid w:val="00CB64DD"/>
    <w:rsid w:val="00CB6705"/>
    <w:rsid w:val="00CB6C09"/>
    <w:rsid w:val="00CB6C2A"/>
    <w:rsid w:val="00CB6F66"/>
    <w:rsid w:val="00CB76C6"/>
    <w:rsid w:val="00CB7791"/>
    <w:rsid w:val="00CB7849"/>
    <w:rsid w:val="00CC1780"/>
    <w:rsid w:val="00CC1C8B"/>
    <w:rsid w:val="00CC24B1"/>
    <w:rsid w:val="00CC26BA"/>
    <w:rsid w:val="00CC26F2"/>
    <w:rsid w:val="00CC2AA1"/>
    <w:rsid w:val="00CC2BAA"/>
    <w:rsid w:val="00CC2D67"/>
    <w:rsid w:val="00CC300F"/>
    <w:rsid w:val="00CC30CA"/>
    <w:rsid w:val="00CC3E88"/>
    <w:rsid w:val="00CC488B"/>
    <w:rsid w:val="00CC48CB"/>
    <w:rsid w:val="00CC49C0"/>
    <w:rsid w:val="00CC4AB3"/>
    <w:rsid w:val="00CC4DD7"/>
    <w:rsid w:val="00CC5173"/>
    <w:rsid w:val="00CC5841"/>
    <w:rsid w:val="00CC62A3"/>
    <w:rsid w:val="00CC6B00"/>
    <w:rsid w:val="00CC6E68"/>
    <w:rsid w:val="00CC6E9A"/>
    <w:rsid w:val="00CC7DE9"/>
    <w:rsid w:val="00CD05B4"/>
    <w:rsid w:val="00CD075E"/>
    <w:rsid w:val="00CD0CC8"/>
    <w:rsid w:val="00CD0CF8"/>
    <w:rsid w:val="00CD184C"/>
    <w:rsid w:val="00CD1E9D"/>
    <w:rsid w:val="00CD2152"/>
    <w:rsid w:val="00CD2A80"/>
    <w:rsid w:val="00CD326E"/>
    <w:rsid w:val="00CD3AED"/>
    <w:rsid w:val="00CD3D0C"/>
    <w:rsid w:val="00CD3E84"/>
    <w:rsid w:val="00CD3FF2"/>
    <w:rsid w:val="00CD413D"/>
    <w:rsid w:val="00CD476B"/>
    <w:rsid w:val="00CD4DF4"/>
    <w:rsid w:val="00CD5023"/>
    <w:rsid w:val="00CD563B"/>
    <w:rsid w:val="00CD5EB6"/>
    <w:rsid w:val="00CD65B9"/>
    <w:rsid w:val="00CD6930"/>
    <w:rsid w:val="00CD7452"/>
    <w:rsid w:val="00CD7F0B"/>
    <w:rsid w:val="00CE0065"/>
    <w:rsid w:val="00CE097F"/>
    <w:rsid w:val="00CE123F"/>
    <w:rsid w:val="00CE1F08"/>
    <w:rsid w:val="00CE219E"/>
    <w:rsid w:val="00CE3027"/>
    <w:rsid w:val="00CE4771"/>
    <w:rsid w:val="00CE4DFB"/>
    <w:rsid w:val="00CE52A2"/>
    <w:rsid w:val="00CE5EA0"/>
    <w:rsid w:val="00CE604B"/>
    <w:rsid w:val="00CE621E"/>
    <w:rsid w:val="00CE66A3"/>
    <w:rsid w:val="00CE6879"/>
    <w:rsid w:val="00CE72BD"/>
    <w:rsid w:val="00CE7A6F"/>
    <w:rsid w:val="00CE7BB2"/>
    <w:rsid w:val="00CF0557"/>
    <w:rsid w:val="00CF065C"/>
    <w:rsid w:val="00CF0B78"/>
    <w:rsid w:val="00CF0BED"/>
    <w:rsid w:val="00CF0D4E"/>
    <w:rsid w:val="00CF0EC7"/>
    <w:rsid w:val="00CF128D"/>
    <w:rsid w:val="00CF13DB"/>
    <w:rsid w:val="00CF156F"/>
    <w:rsid w:val="00CF178E"/>
    <w:rsid w:val="00CF1E42"/>
    <w:rsid w:val="00CF2536"/>
    <w:rsid w:val="00CF264B"/>
    <w:rsid w:val="00CF2B74"/>
    <w:rsid w:val="00CF325F"/>
    <w:rsid w:val="00CF3FBD"/>
    <w:rsid w:val="00CF404D"/>
    <w:rsid w:val="00CF4852"/>
    <w:rsid w:val="00CF48B0"/>
    <w:rsid w:val="00CF4DCD"/>
    <w:rsid w:val="00CF5825"/>
    <w:rsid w:val="00CF5A8A"/>
    <w:rsid w:val="00CF5BE8"/>
    <w:rsid w:val="00CF5D42"/>
    <w:rsid w:val="00CF6139"/>
    <w:rsid w:val="00CF69FF"/>
    <w:rsid w:val="00CF6B1D"/>
    <w:rsid w:val="00CF6EF2"/>
    <w:rsid w:val="00D00417"/>
    <w:rsid w:val="00D005F1"/>
    <w:rsid w:val="00D006DE"/>
    <w:rsid w:val="00D00A4A"/>
    <w:rsid w:val="00D0114A"/>
    <w:rsid w:val="00D0179E"/>
    <w:rsid w:val="00D01A92"/>
    <w:rsid w:val="00D020FF"/>
    <w:rsid w:val="00D036F9"/>
    <w:rsid w:val="00D053DA"/>
    <w:rsid w:val="00D057A9"/>
    <w:rsid w:val="00D05C7B"/>
    <w:rsid w:val="00D06A6C"/>
    <w:rsid w:val="00D070F2"/>
    <w:rsid w:val="00D10306"/>
    <w:rsid w:val="00D106CD"/>
    <w:rsid w:val="00D110B9"/>
    <w:rsid w:val="00D11630"/>
    <w:rsid w:val="00D1202F"/>
    <w:rsid w:val="00D126BF"/>
    <w:rsid w:val="00D12786"/>
    <w:rsid w:val="00D13F3E"/>
    <w:rsid w:val="00D141C7"/>
    <w:rsid w:val="00D146A8"/>
    <w:rsid w:val="00D14A5B"/>
    <w:rsid w:val="00D14AD5"/>
    <w:rsid w:val="00D1531D"/>
    <w:rsid w:val="00D153C4"/>
    <w:rsid w:val="00D1541D"/>
    <w:rsid w:val="00D15BA4"/>
    <w:rsid w:val="00D15F27"/>
    <w:rsid w:val="00D16BD5"/>
    <w:rsid w:val="00D17112"/>
    <w:rsid w:val="00D172A1"/>
    <w:rsid w:val="00D17535"/>
    <w:rsid w:val="00D17B2F"/>
    <w:rsid w:val="00D200D0"/>
    <w:rsid w:val="00D2079D"/>
    <w:rsid w:val="00D209CF"/>
    <w:rsid w:val="00D20ABA"/>
    <w:rsid w:val="00D21066"/>
    <w:rsid w:val="00D21E3D"/>
    <w:rsid w:val="00D2228C"/>
    <w:rsid w:val="00D22B43"/>
    <w:rsid w:val="00D23380"/>
    <w:rsid w:val="00D237F6"/>
    <w:rsid w:val="00D23B19"/>
    <w:rsid w:val="00D23FD3"/>
    <w:rsid w:val="00D24B04"/>
    <w:rsid w:val="00D24B19"/>
    <w:rsid w:val="00D24FC7"/>
    <w:rsid w:val="00D258EF"/>
    <w:rsid w:val="00D277B0"/>
    <w:rsid w:val="00D27C2F"/>
    <w:rsid w:val="00D300A7"/>
    <w:rsid w:val="00D30184"/>
    <w:rsid w:val="00D302E3"/>
    <w:rsid w:val="00D30FA7"/>
    <w:rsid w:val="00D3181A"/>
    <w:rsid w:val="00D31891"/>
    <w:rsid w:val="00D31A0E"/>
    <w:rsid w:val="00D31C17"/>
    <w:rsid w:val="00D31FE8"/>
    <w:rsid w:val="00D3244F"/>
    <w:rsid w:val="00D335AA"/>
    <w:rsid w:val="00D33723"/>
    <w:rsid w:val="00D33EE3"/>
    <w:rsid w:val="00D3413C"/>
    <w:rsid w:val="00D346F5"/>
    <w:rsid w:val="00D34923"/>
    <w:rsid w:val="00D34C7B"/>
    <w:rsid w:val="00D34FD4"/>
    <w:rsid w:val="00D35AAC"/>
    <w:rsid w:val="00D35AF5"/>
    <w:rsid w:val="00D35B50"/>
    <w:rsid w:val="00D35B7D"/>
    <w:rsid w:val="00D36085"/>
    <w:rsid w:val="00D3623A"/>
    <w:rsid w:val="00D36A24"/>
    <w:rsid w:val="00D36AD0"/>
    <w:rsid w:val="00D36F99"/>
    <w:rsid w:val="00D375A6"/>
    <w:rsid w:val="00D37753"/>
    <w:rsid w:val="00D37888"/>
    <w:rsid w:val="00D37AED"/>
    <w:rsid w:val="00D37C7F"/>
    <w:rsid w:val="00D40301"/>
    <w:rsid w:val="00D40657"/>
    <w:rsid w:val="00D4083A"/>
    <w:rsid w:val="00D40A1E"/>
    <w:rsid w:val="00D41071"/>
    <w:rsid w:val="00D41DA5"/>
    <w:rsid w:val="00D42116"/>
    <w:rsid w:val="00D42317"/>
    <w:rsid w:val="00D43F60"/>
    <w:rsid w:val="00D44D72"/>
    <w:rsid w:val="00D4504E"/>
    <w:rsid w:val="00D45703"/>
    <w:rsid w:val="00D45DB8"/>
    <w:rsid w:val="00D45FE5"/>
    <w:rsid w:val="00D46902"/>
    <w:rsid w:val="00D473F6"/>
    <w:rsid w:val="00D503D8"/>
    <w:rsid w:val="00D50BDF"/>
    <w:rsid w:val="00D51A6C"/>
    <w:rsid w:val="00D51D13"/>
    <w:rsid w:val="00D5222D"/>
    <w:rsid w:val="00D52512"/>
    <w:rsid w:val="00D5252C"/>
    <w:rsid w:val="00D52A15"/>
    <w:rsid w:val="00D530DD"/>
    <w:rsid w:val="00D53697"/>
    <w:rsid w:val="00D538BD"/>
    <w:rsid w:val="00D53B1F"/>
    <w:rsid w:val="00D53B2F"/>
    <w:rsid w:val="00D53BF7"/>
    <w:rsid w:val="00D53FC6"/>
    <w:rsid w:val="00D5477E"/>
    <w:rsid w:val="00D55C05"/>
    <w:rsid w:val="00D566D6"/>
    <w:rsid w:val="00D56B7B"/>
    <w:rsid w:val="00D577C1"/>
    <w:rsid w:val="00D5793B"/>
    <w:rsid w:val="00D607CA"/>
    <w:rsid w:val="00D60D8B"/>
    <w:rsid w:val="00D612BE"/>
    <w:rsid w:val="00D61670"/>
    <w:rsid w:val="00D617FC"/>
    <w:rsid w:val="00D61BD8"/>
    <w:rsid w:val="00D621B1"/>
    <w:rsid w:val="00D6223D"/>
    <w:rsid w:val="00D62D54"/>
    <w:rsid w:val="00D62FED"/>
    <w:rsid w:val="00D65564"/>
    <w:rsid w:val="00D6557F"/>
    <w:rsid w:val="00D66860"/>
    <w:rsid w:val="00D67730"/>
    <w:rsid w:val="00D67C42"/>
    <w:rsid w:val="00D71090"/>
    <w:rsid w:val="00D7169C"/>
    <w:rsid w:val="00D71D43"/>
    <w:rsid w:val="00D72736"/>
    <w:rsid w:val="00D72B74"/>
    <w:rsid w:val="00D737DC"/>
    <w:rsid w:val="00D73839"/>
    <w:rsid w:val="00D73BDA"/>
    <w:rsid w:val="00D73FDB"/>
    <w:rsid w:val="00D7459B"/>
    <w:rsid w:val="00D751D6"/>
    <w:rsid w:val="00D756E9"/>
    <w:rsid w:val="00D758DB"/>
    <w:rsid w:val="00D75B84"/>
    <w:rsid w:val="00D7611B"/>
    <w:rsid w:val="00D77256"/>
    <w:rsid w:val="00D77455"/>
    <w:rsid w:val="00D77BAE"/>
    <w:rsid w:val="00D80981"/>
    <w:rsid w:val="00D80ACF"/>
    <w:rsid w:val="00D80D88"/>
    <w:rsid w:val="00D80EF9"/>
    <w:rsid w:val="00D8117C"/>
    <w:rsid w:val="00D81845"/>
    <w:rsid w:val="00D81AB1"/>
    <w:rsid w:val="00D81F59"/>
    <w:rsid w:val="00D8266C"/>
    <w:rsid w:val="00D82B7B"/>
    <w:rsid w:val="00D82C37"/>
    <w:rsid w:val="00D83011"/>
    <w:rsid w:val="00D8307A"/>
    <w:rsid w:val="00D83602"/>
    <w:rsid w:val="00D836B9"/>
    <w:rsid w:val="00D83906"/>
    <w:rsid w:val="00D84286"/>
    <w:rsid w:val="00D84436"/>
    <w:rsid w:val="00D84832"/>
    <w:rsid w:val="00D849F8"/>
    <w:rsid w:val="00D8578D"/>
    <w:rsid w:val="00D85A0D"/>
    <w:rsid w:val="00D861FA"/>
    <w:rsid w:val="00D86490"/>
    <w:rsid w:val="00D8680B"/>
    <w:rsid w:val="00D87574"/>
    <w:rsid w:val="00D87BD1"/>
    <w:rsid w:val="00D87DED"/>
    <w:rsid w:val="00D90088"/>
    <w:rsid w:val="00D903B3"/>
    <w:rsid w:val="00D90CFA"/>
    <w:rsid w:val="00D9125F"/>
    <w:rsid w:val="00D912F3"/>
    <w:rsid w:val="00D91331"/>
    <w:rsid w:val="00D916CC"/>
    <w:rsid w:val="00D91FD0"/>
    <w:rsid w:val="00D92254"/>
    <w:rsid w:val="00D92B85"/>
    <w:rsid w:val="00D92EB2"/>
    <w:rsid w:val="00D932FD"/>
    <w:rsid w:val="00D9367E"/>
    <w:rsid w:val="00D93DB6"/>
    <w:rsid w:val="00D94760"/>
    <w:rsid w:val="00D94CEC"/>
    <w:rsid w:val="00D9526C"/>
    <w:rsid w:val="00D95D29"/>
    <w:rsid w:val="00D95E62"/>
    <w:rsid w:val="00D96DAE"/>
    <w:rsid w:val="00D9725D"/>
    <w:rsid w:val="00D97BC8"/>
    <w:rsid w:val="00DA0102"/>
    <w:rsid w:val="00DA04F1"/>
    <w:rsid w:val="00DA0666"/>
    <w:rsid w:val="00DA07C3"/>
    <w:rsid w:val="00DA0EB0"/>
    <w:rsid w:val="00DA1133"/>
    <w:rsid w:val="00DA1F56"/>
    <w:rsid w:val="00DA24DA"/>
    <w:rsid w:val="00DA29AD"/>
    <w:rsid w:val="00DA2A32"/>
    <w:rsid w:val="00DA2E6E"/>
    <w:rsid w:val="00DA3E15"/>
    <w:rsid w:val="00DA4815"/>
    <w:rsid w:val="00DA7C9A"/>
    <w:rsid w:val="00DB009F"/>
    <w:rsid w:val="00DB0108"/>
    <w:rsid w:val="00DB0506"/>
    <w:rsid w:val="00DB096A"/>
    <w:rsid w:val="00DB0B39"/>
    <w:rsid w:val="00DB0F2F"/>
    <w:rsid w:val="00DB1244"/>
    <w:rsid w:val="00DB2119"/>
    <w:rsid w:val="00DB2651"/>
    <w:rsid w:val="00DB27EA"/>
    <w:rsid w:val="00DB2E97"/>
    <w:rsid w:val="00DB34EC"/>
    <w:rsid w:val="00DB4712"/>
    <w:rsid w:val="00DB4984"/>
    <w:rsid w:val="00DB4F4E"/>
    <w:rsid w:val="00DB537A"/>
    <w:rsid w:val="00DB54C2"/>
    <w:rsid w:val="00DB5BED"/>
    <w:rsid w:val="00DB62FA"/>
    <w:rsid w:val="00DB630C"/>
    <w:rsid w:val="00DB6788"/>
    <w:rsid w:val="00DB6BCD"/>
    <w:rsid w:val="00DB7242"/>
    <w:rsid w:val="00DB7318"/>
    <w:rsid w:val="00DB78CC"/>
    <w:rsid w:val="00DB7F92"/>
    <w:rsid w:val="00DC00BA"/>
    <w:rsid w:val="00DC01A3"/>
    <w:rsid w:val="00DC0DDA"/>
    <w:rsid w:val="00DC110A"/>
    <w:rsid w:val="00DC2218"/>
    <w:rsid w:val="00DC248C"/>
    <w:rsid w:val="00DC2503"/>
    <w:rsid w:val="00DC2FBD"/>
    <w:rsid w:val="00DC3273"/>
    <w:rsid w:val="00DC33A3"/>
    <w:rsid w:val="00DC34DF"/>
    <w:rsid w:val="00DC39EF"/>
    <w:rsid w:val="00DC401B"/>
    <w:rsid w:val="00DC57F5"/>
    <w:rsid w:val="00DC5875"/>
    <w:rsid w:val="00DC5C5D"/>
    <w:rsid w:val="00DC5DCD"/>
    <w:rsid w:val="00DC658B"/>
    <w:rsid w:val="00DC7401"/>
    <w:rsid w:val="00DC7712"/>
    <w:rsid w:val="00DC7C52"/>
    <w:rsid w:val="00DD06AC"/>
    <w:rsid w:val="00DD0C11"/>
    <w:rsid w:val="00DD0EAA"/>
    <w:rsid w:val="00DD14AF"/>
    <w:rsid w:val="00DD2474"/>
    <w:rsid w:val="00DD28B2"/>
    <w:rsid w:val="00DD2951"/>
    <w:rsid w:val="00DD2BF4"/>
    <w:rsid w:val="00DD2D72"/>
    <w:rsid w:val="00DD3C0C"/>
    <w:rsid w:val="00DD40F0"/>
    <w:rsid w:val="00DD435C"/>
    <w:rsid w:val="00DD4942"/>
    <w:rsid w:val="00DD495E"/>
    <w:rsid w:val="00DD53A3"/>
    <w:rsid w:val="00DD55DB"/>
    <w:rsid w:val="00DD5921"/>
    <w:rsid w:val="00DD59C2"/>
    <w:rsid w:val="00DD64FA"/>
    <w:rsid w:val="00DD6D78"/>
    <w:rsid w:val="00DD6D9E"/>
    <w:rsid w:val="00DD7A4D"/>
    <w:rsid w:val="00DD7AC1"/>
    <w:rsid w:val="00DD7B29"/>
    <w:rsid w:val="00DE0102"/>
    <w:rsid w:val="00DE0206"/>
    <w:rsid w:val="00DE0214"/>
    <w:rsid w:val="00DE04BB"/>
    <w:rsid w:val="00DE0E4F"/>
    <w:rsid w:val="00DE1C40"/>
    <w:rsid w:val="00DE1D08"/>
    <w:rsid w:val="00DE2624"/>
    <w:rsid w:val="00DE2BCE"/>
    <w:rsid w:val="00DE36A5"/>
    <w:rsid w:val="00DE3D6D"/>
    <w:rsid w:val="00DE46DD"/>
    <w:rsid w:val="00DE486A"/>
    <w:rsid w:val="00DE4A38"/>
    <w:rsid w:val="00DE5599"/>
    <w:rsid w:val="00DE571E"/>
    <w:rsid w:val="00DE5879"/>
    <w:rsid w:val="00DE59E6"/>
    <w:rsid w:val="00DE5F7C"/>
    <w:rsid w:val="00DE6179"/>
    <w:rsid w:val="00DE645F"/>
    <w:rsid w:val="00DE6CA2"/>
    <w:rsid w:val="00DE6CAA"/>
    <w:rsid w:val="00DE7B6D"/>
    <w:rsid w:val="00DF0172"/>
    <w:rsid w:val="00DF0E49"/>
    <w:rsid w:val="00DF0F43"/>
    <w:rsid w:val="00DF15B5"/>
    <w:rsid w:val="00DF1CBE"/>
    <w:rsid w:val="00DF1D87"/>
    <w:rsid w:val="00DF2568"/>
    <w:rsid w:val="00DF2E35"/>
    <w:rsid w:val="00DF3CD3"/>
    <w:rsid w:val="00DF3DA9"/>
    <w:rsid w:val="00DF4268"/>
    <w:rsid w:val="00DF4A77"/>
    <w:rsid w:val="00DF4D6B"/>
    <w:rsid w:val="00DF532A"/>
    <w:rsid w:val="00DF53ED"/>
    <w:rsid w:val="00DF568C"/>
    <w:rsid w:val="00DF5D78"/>
    <w:rsid w:val="00DF602E"/>
    <w:rsid w:val="00DF655A"/>
    <w:rsid w:val="00DF6770"/>
    <w:rsid w:val="00DF6A1B"/>
    <w:rsid w:val="00DF6A8C"/>
    <w:rsid w:val="00DF7608"/>
    <w:rsid w:val="00DF7E8E"/>
    <w:rsid w:val="00DF7F59"/>
    <w:rsid w:val="00E0016A"/>
    <w:rsid w:val="00E00FB5"/>
    <w:rsid w:val="00E0145D"/>
    <w:rsid w:val="00E01E1B"/>
    <w:rsid w:val="00E0230D"/>
    <w:rsid w:val="00E02A8B"/>
    <w:rsid w:val="00E0361E"/>
    <w:rsid w:val="00E03A2F"/>
    <w:rsid w:val="00E03AA2"/>
    <w:rsid w:val="00E047AB"/>
    <w:rsid w:val="00E047FF"/>
    <w:rsid w:val="00E04A84"/>
    <w:rsid w:val="00E050BF"/>
    <w:rsid w:val="00E05529"/>
    <w:rsid w:val="00E05BAB"/>
    <w:rsid w:val="00E05F95"/>
    <w:rsid w:val="00E06C1D"/>
    <w:rsid w:val="00E10F38"/>
    <w:rsid w:val="00E11009"/>
    <w:rsid w:val="00E1153F"/>
    <w:rsid w:val="00E116B6"/>
    <w:rsid w:val="00E116D2"/>
    <w:rsid w:val="00E11914"/>
    <w:rsid w:val="00E1195B"/>
    <w:rsid w:val="00E11CA0"/>
    <w:rsid w:val="00E120EB"/>
    <w:rsid w:val="00E1293D"/>
    <w:rsid w:val="00E12FD2"/>
    <w:rsid w:val="00E13111"/>
    <w:rsid w:val="00E1311C"/>
    <w:rsid w:val="00E14145"/>
    <w:rsid w:val="00E14357"/>
    <w:rsid w:val="00E1441D"/>
    <w:rsid w:val="00E1443B"/>
    <w:rsid w:val="00E147E4"/>
    <w:rsid w:val="00E14912"/>
    <w:rsid w:val="00E151B4"/>
    <w:rsid w:val="00E1555B"/>
    <w:rsid w:val="00E15576"/>
    <w:rsid w:val="00E15805"/>
    <w:rsid w:val="00E15D0B"/>
    <w:rsid w:val="00E1666C"/>
    <w:rsid w:val="00E167F7"/>
    <w:rsid w:val="00E16839"/>
    <w:rsid w:val="00E17068"/>
    <w:rsid w:val="00E172A7"/>
    <w:rsid w:val="00E1733F"/>
    <w:rsid w:val="00E1760C"/>
    <w:rsid w:val="00E17860"/>
    <w:rsid w:val="00E17A5D"/>
    <w:rsid w:val="00E17C0E"/>
    <w:rsid w:val="00E17EF7"/>
    <w:rsid w:val="00E208EC"/>
    <w:rsid w:val="00E20A4D"/>
    <w:rsid w:val="00E216FD"/>
    <w:rsid w:val="00E21CEE"/>
    <w:rsid w:val="00E21D3F"/>
    <w:rsid w:val="00E2298F"/>
    <w:rsid w:val="00E22D5F"/>
    <w:rsid w:val="00E22DE0"/>
    <w:rsid w:val="00E2342D"/>
    <w:rsid w:val="00E23444"/>
    <w:rsid w:val="00E23566"/>
    <w:rsid w:val="00E23C3B"/>
    <w:rsid w:val="00E24626"/>
    <w:rsid w:val="00E24C25"/>
    <w:rsid w:val="00E24DA7"/>
    <w:rsid w:val="00E251F4"/>
    <w:rsid w:val="00E25664"/>
    <w:rsid w:val="00E25CFF"/>
    <w:rsid w:val="00E26BA2"/>
    <w:rsid w:val="00E26D2D"/>
    <w:rsid w:val="00E26FA1"/>
    <w:rsid w:val="00E27B04"/>
    <w:rsid w:val="00E27DD5"/>
    <w:rsid w:val="00E30BD4"/>
    <w:rsid w:val="00E30DE2"/>
    <w:rsid w:val="00E30FA0"/>
    <w:rsid w:val="00E316E0"/>
    <w:rsid w:val="00E318F1"/>
    <w:rsid w:val="00E32072"/>
    <w:rsid w:val="00E3228E"/>
    <w:rsid w:val="00E32B6E"/>
    <w:rsid w:val="00E32EE4"/>
    <w:rsid w:val="00E332CB"/>
    <w:rsid w:val="00E332E0"/>
    <w:rsid w:val="00E33A1A"/>
    <w:rsid w:val="00E33D93"/>
    <w:rsid w:val="00E33EEB"/>
    <w:rsid w:val="00E340DC"/>
    <w:rsid w:val="00E346FB"/>
    <w:rsid w:val="00E34F49"/>
    <w:rsid w:val="00E35043"/>
    <w:rsid w:val="00E35122"/>
    <w:rsid w:val="00E35521"/>
    <w:rsid w:val="00E361C2"/>
    <w:rsid w:val="00E36EE2"/>
    <w:rsid w:val="00E36F5D"/>
    <w:rsid w:val="00E3755E"/>
    <w:rsid w:val="00E37F90"/>
    <w:rsid w:val="00E40157"/>
    <w:rsid w:val="00E401CF"/>
    <w:rsid w:val="00E403F9"/>
    <w:rsid w:val="00E40AD9"/>
    <w:rsid w:val="00E40AEC"/>
    <w:rsid w:val="00E40BE2"/>
    <w:rsid w:val="00E4145B"/>
    <w:rsid w:val="00E41540"/>
    <w:rsid w:val="00E416B8"/>
    <w:rsid w:val="00E41A7A"/>
    <w:rsid w:val="00E420E6"/>
    <w:rsid w:val="00E42792"/>
    <w:rsid w:val="00E428AB"/>
    <w:rsid w:val="00E437A7"/>
    <w:rsid w:val="00E4420B"/>
    <w:rsid w:val="00E44452"/>
    <w:rsid w:val="00E44A15"/>
    <w:rsid w:val="00E45AF2"/>
    <w:rsid w:val="00E45C50"/>
    <w:rsid w:val="00E46E75"/>
    <w:rsid w:val="00E46FD3"/>
    <w:rsid w:val="00E47FB6"/>
    <w:rsid w:val="00E501A1"/>
    <w:rsid w:val="00E5047A"/>
    <w:rsid w:val="00E5080C"/>
    <w:rsid w:val="00E50CBC"/>
    <w:rsid w:val="00E51012"/>
    <w:rsid w:val="00E5153F"/>
    <w:rsid w:val="00E51DC1"/>
    <w:rsid w:val="00E522ED"/>
    <w:rsid w:val="00E53327"/>
    <w:rsid w:val="00E5339B"/>
    <w:rsid w:val="00E53CE5"/>
    <w:rsid w:val="00E53EA4"/>
    <w:rsid w:val="00E5401D"/>
    <w:rsid w:val="00E54178"/>
    <w:rsid w:val="00E549F9"/>
    <w:rsid w:val="00E54F0C"/>
    <w:rsid w:val="00E55EB3"/>
    <w:rsid w:val="00E5699D"/>
    <w:rsid w:val="00E5702B"/>
    <w:rsid w:val="00E570C1"/>
    <w:rsid w:val="00E57585"/>
    <w:rsid w:val="00E578C1"/>
    <w:rsid w:val="00E61233"/>
    <w:rsid w:val="00E61ACC"/>
    <w:rsid w:val="00E62ACC"/>
    <w:rsid w:val="00E62B09"/>
    <w:rsid w:val="00E63303"/>
    <w:rsid w:val="00E6554F"/>
    <w:rsid w:val="00E66591"/>
    <w:rsid w:val="00E66EB3"/>
    <w:rsid w:val="00E67AD7"/>
    <w:rsid w:val="00E708A5"/>
    <w:rsid w:val="00E709ED"/>
    <w:rsid w:val="00E71127"/>
    <w:rsid w:val="00E71824"/>
    <w:rsid w:val="00E71C69"/>
    <w:rsid w:val="00E72972"/>
    <w:rsid w:val="00E7330A"/>
    <w:rsid w:val="00E73715"/>
    <w:rsid w:val="00E73D0C"/>
    <w:rsid w:val="00E741CF"/>
    <w:rsid w:val="00E744E5"/>
    <w:rsid w:val="00E745C1"/>
    <w:rsid w:val="00E74699"/>
    <w:rsid w:val="00E747E5"/>
    <w:rsid w:val="00E74870"/>
    <w:rsid w:val="00E75691"/>
    <w:rsid w:val="00E759FF"/>
    <w:rsid w:val="00E77F31"/>
    <w:rsid w:val="00E800C9"/>
    <w:rsid w:val="00E80499"/>
    <w:rsid w:val="00E8142A"/>
    <w:rsid w:val="00E81760"/>
    <w:rsid w:val="00E82D68"/>
    <w:rsid w:val="00E833EF"/>
    <w:rsid w:val="00E84C57"/>
    <w:rsid w:val="00E85466"/>
    <w:rsid w:val="00E863D7"/>
    <w:rsid w:val="00E86D0C"/>
    <w:rsid w:val="00E87168"/>
    <w:rsid w:val="00E874D9"/>
    <w:rsid w:val="00E874F5"/>
    <w:rsid w:val="00E87665"/>
    <w:rsid w:val="00E87B21"/>
    <w:rsid w:val="00E87D7C"/>
    <w:rsid w:val="00E87E11"/>
    <w:rsid w:val="00E905EC"/>
    <w:rsid w:val="00E90960"/>
    <w:rsid w:val="00E918BE"/>
    <w:rsid w:val="00E91D48"/>
    <w:rsid w:val="00E91F7E"/>
    <w:rsid w:val="00E91F81"/>
    <w:rsid w:val="00E923C2"/>
    <w:rsid w:val="00E9265D"/>
    <w:rsid w:val="00E9315F"/>
    <w:rsid w:val="00E93530"/>
    <w:rsid w:val="00E935B6"/>
    <w:rsid w:val="00E93DD7"/>
    <w:rsid w:val="00E94AB2"/>
    <w:rsid w:val="00E94B10"/>
    <w:rsid w:val="00E94F9C"/>
    <w:rsid w:val="00E95766"/>
    <w:rsid w:val="00E95830"/>
    <w:rsid w:val="00E9592B"/>
    <w:rsid w:val="00E95C18"/>
    <w:rsid w:val="00E95ECD"/>
    <w:rsid w:val="00E9605B"/>
    <w:rsid w:val="00E96088"/>
    <w:rsid w:val="00E966E2"/>
    <w:rsid w:val="00E9768D"/>
    <w:rsid w:val="00E97AB4"/>
    <w:rsid w:val="00EA059D"/>
    <w:rsid w:val="00EA0789"/>
    <w:rsid w:val="00EA08C2"/>
    <w:rsid w:val="00EA0BBF"/>
    <w:rsid w:val="00EA0D5C"/>
    <w:rsid w:val="00EA1425"/>
    <w:rsid w:val="00EA194F"/>
    <w:rsid w:val="00EA2187"/>
    <w:rsid w:val="00EA2462"/>
    <w:rsid w:val="00EA259D"/>
    <w:rsid w:val="00EA2C07"/>
    <w:rsid w:val="00EA2CB8"/>
    <w:rsid w:val="00EA2DE5"/>
    <w:rsid w:val="00EA32E1"/>
    <w:rsid w:val="00EA3A57"/>
    <w:rsid w:val="00EA3CCF"/>
    <w:rsid w:val="00EA3F98"/>
    <w:rsid w:val="00EA4890"/>
    <w:rsid w:val="00EA4CB8"/>
    <w:rsid w:val="00EA4DAC"/>
    <w:rsid w:val="00EA5064"/>
    <w:rsid w:val="00EA55AA"/>
    <w:rsid w:val="00EA590B"/>
    <w:rsid w:val="00EA5F40"/>
    <w:rsid w:val="00EA5F74"/>
    <w:rsid w:val="00EA61AD"/>
    <w:rsid w:val="00EA6452"/>
    <w:rsid w:val="00EA66E6"/>
    <w:rsid w:val="00EA7F74"/>
    <w:rsid w:val="00EB0731"/>
    <w:rsid w:val="00EB093F"/>
    <w:rsid w:val="00EB0CF7"/>
    <w:rsid w:val="00EB0DD9"/>
    <w:rsid w:val="00EB1620"/>
    <w:rsid w:val="00EB2551"/>
    <w:rsid w:val="00EB357E"/>
    <w:rsid w:val="00EB383A"/>
    <w:rsid w:val="00EB3994"/>
    <w:rsid w:val="00EB3DE3"/>
    <w:rsid w:val="00EB3E3F"/>
    <w:rsid w:val="00EB40D5"/>
    <w:rsid w:val="00EB455F"/>
    <w:rsid w:val="00EB542B"/>
    <w:rsid w:val="00EB5D95"/>
    <w:rsid w:val="00EB608D"/>
    <w:rsid w:val="00EB64F0"/>
    <w:rsid w:val="00EB6AC8"/>
    <w:rsid w:val="00EB6B52"/>
    <w:rsid w:val="00EB6D36"/>
    <w:rsid w:val="00EB7082"/>
    <w:rsid w:val="00EB7BD5"/>
    <w:rsid w:val="00EC05E4"/>
    <w:rsid w:val="00EC0BD0"/>
    <w:rsid w:val="00EC0C78"/>
    <w:rsid w:val="00EC0E6E"/>
    <w:rsid w:val="00EC10CE"/>
    <w:rsid w:val="00EC133E"/>
    <w:rsid w:val="00EC15E7"/>
    <w:rsid w:val="00EC1BD9"/>
    <w:rsid w:val="00EC1F16"/>
    <w:rsid w:val="00EC2497"/>
    <w:rsid w:val="00EC2675"/>
    <w:rsid w:val="00EC28C5"/>
    <w:rsid w:val="00EC2BFC"/>
    <w:rsid w:val="00EC2E7B"/>
    <w:rsid w:val="00EC338D"/>
    <w:rsid w:val="00EC3B1A"/>
    <w:rsid w:val="00EC475F"/>
    <w:rsid w:val="00EC4989"/>
    <w:rsid w:val="00EC5A66"/>
    <w:rsid w:val="00EC5A8A"/>
    <w:rsid w:val="00EC6A40"/>
    <w:rsid w:val="00EC74C4"/>
    <w:rsid w:val="00ED0011"/>
    <w:rsid w:val="00ED088A"/>
    <w:rsid w:val="00ED0E9F"/>
    <w:rsid w:val="00ED1240"/>
    <w:rsid w:val="00ED12A3"/>
    <w:rsid w:val="00ED1312"/>
    <w:rsid w:val="00ED1A82"/>
    <w:rsid w:val="00ED1B2D"/>
    <w:rsid w:val="00ED2A27"/>
    <w:rsid w:val="00ED2E6F"/>
    <w:rsid w:val="00ED3F2B"/>
    <w:rsid w:val="00ED4648"/>
    <w:rsid w:val="00ED4AE7"/>
    <w:rsid w:val="00ED4C52"/>
    <w:rsid w:val="00ED541C"/>
    <w:rsid w:val="00ED5624"/>
    <w:rsid w:val="00ED5680"/>
    <w:rsid w:val="00ED5AA0"/>
    <w:rsid w:val="00ED5C05"/>
    <w:rsid w:val="00ED5E0D"/>
    <w:rsid w:val="00ED60C9"/>
    <w:rsid w:val="00ED691E"/>
    <w:rsid w:val="00ED6A4C"/>
    <w:rsid w:val="00ED6EB5"/>
    <w:rsid w:val="00ED72D3"/>
    <w:rsid w:val="00ED782D"/>
    <w:rsid w:val="00ED7A42"/>
    <w:rsid w:val="00EE0309"/>
    <w:rsid w:val="00EE06B0"/>
    <w:rsid w:val="00EE09A0"/>
    <w:rsid w:val="00EE1094"/>
    <w:rsid w:val="00EE1639"/>
    <w:rsid w:val="00EE18B2"/>
    <w:rsid w:val="00EE2741"/>
    <w:rsid w:val="00EE3442"/>
    <w:rsid w:val="00EE362A"/>
    <w:rsid w:val="00EE3B82"/>
    <w:rsid w:val="00EE3C8B"/>
    <w:rsid w:val="00EE4292"/>
    <w:rsid w:val="00EE4880"/>
    <w:rsid w:val="00EE4B70"/>
    <w:rsid w:val="00EE4D56"/>
    <w:rsid w:val="00EE5ABE"/>
    <w:rsid w:val="00EE5DDF"/>
    <w:rsid w:val="00EE672C"/>
    <w:rsid w:val="00EE69FD"/>
    <w:rsid w:val="00EE72FC"/>
    <w:rsid w:val="00EF055C"/>
    <w:rsid w:val="00EF083C"/>
    <w:rsid w:val="00EF0A6D"/>
    <w:rsid w:val="00EF0D41"/>
    <w:rsid w:val="00EF1299"/>
    <w:rsid w:val="00EF1712"/>
    <w:rsid w:val="00EF1CB6"/>
    <w:rsid w:val="00EF2A6A"/>
    <w:rsid w:val="00EF4584"/>
    <w:rsid w:val="00EF4900"/>
    <w:rsid w:val="00EF491E"/>
    <w:rsid w:val="00EF4B08"/>
    <w:rsid w:val="00EF5090"/>
    <w:rsid w:val="00EF51F1"/>
    <w:rsid w:val="00EF52D1"/>
    <w:rsid w:val="00EF59BD"/>
    <w:rsid w:val="00EF6459"/>
    <w:rsid w:val="00EF71C1"/>
    <w:rsid w:val="00F00343"/>
    <w:rsid w:val="00F00C9F"/>
    <w:rsid w:val="00F00FC7"/>
    <w:rsid w:val="00F013C0"/>
    <w:rsid w:val="00F016CE"/>
    <w:rsid w:val="00F0332B"/>
    <w:rsid w:val="00F037B3"/>
    <w:rsid w:val="00F03B25"/>
    <w:rsid w:val="00F041E3"/>
    <w:rsid w:val="00F04245"/>
    <w:rsid w:val="00F04558"/>
    <w:rsid w:val="00F04888"/>
    <w:rsid w:val="00F05FB1"/>
    <w:rsid w:val="00F060F0"/>
    <w:rsid w:val="00F061A9"/>
    <w:rsid w:val="00F0644D"/>
    <w:rsid w:val="00F06514"/>
    <w:rsid w:val="00F067E5"/>
    <w:rsid w:val="00F06C64"/>
    <w:rsid w:val="00F06D23"/>
    <w:rsid w:val="00F06FE0"/>
    <w:rsid w:val="00F10843"/>
    <w:rsid w:val="00F11221"/>
    <w:rsid w:val="00F11316"/>
    <w:rsid w:val="00F120BD"/>
    <w:rsid w:val="00F120FF"/>
    <w:rsid w:val="00F123EF"/>
    <w:rsid w:val="00F12DD2"/>
    <w:rsid w:val="00F13037"/>
    <w:rsid w:val="00F143E8"/>
    <w:rsid w:val="00F14AAE"/>
    <w:rsid w:val="00F14D96"/>
    <w:rsid w:val="00F156BC"/>
    <w:rsid w:val="00F15BB8"/>
    <w:rsid w:val="00F15D07"/>
    <w:rsid w:val="00F1611A"/>
    <w:rsid w:val="00F16737"/>
    <w:rsid w:val="00F16810"/>
    <w:rsid w:val="00F16B85"/>
    <w:rsid w:val="00F1771B"/>
    <w:rsid w:val="00F17A16"/>
    <w:rsid w:val="00F17E92"/>
    <w:rsid w:val="00F17E9D"/>
    <w:rsid w:val="00F206FF"/>
    <w:rsid w:val="00F20E64"/>
    <w:rsid w:val="00F217C4"/>
    <w:rsid w:val="00F21E83"/>
    <w:rsid w:val="00F222E5"/>
    <w:rsid w:val="00F22610"/>
    <w:rsid w:val="00F22B9A"/>
    <w:rsid w:val="00F22FA6"/>
    <w:rsid w:val="00F230BA"/>
    <w:rsid w:val="00F238C1"/>
    <w:rsid w:val="00F23E8E"/>
    <w:rsid w:val="00F24905"/>
    <w:rsid w:val="00F24AD2"/>
    <w:rsid w:val="00F24BB0"/>
    <w:rsid w:val="00F24D3E"/>
    <w:rsid w:val="00F25B8D"/>
    <w:rsid w:val="00F25BBD"/>
    <w:rsid w:val="00F25D2C"/>
    <w:rsid w:val="00F26B2D"/>
    <w:rsid w:val="00F26D77"/>
    <w:rsid w:val="00F26E49"/>
    <w:rsid w:val="00F2725A"/>
    <w:rsid w:val="00F27342"/>
    <w:rsid w:val="00F2738B"/>
    <w:rsid w:val="00F27AD2"/>
    <w:rsid w:val="00F27B70"/>
    <w:rsid w:val="00F30427"/>
    <w:rsid w:val="00F304B5"/>
    <w:rsid w:val="00F30797"/>
    <w:rsid w:val="00F3095D"/>
    <w:rsid w:val="00F310C2"/>
    <w:rsid w:val="00F31262"/>
    <w:rsid w:val="00F31AC3"/>
    <w:rsid w:val="00F326C1"/>
    <w:rsid w:val="00F32A39"/>
    <w:rsid w:val="00F32CDD"/>
    <w:rsid w:val="00F32F4D"/>
    <w:rsid w:val="00F33485"/>
    <w:rsid w:val="00F3438E"/>
    <w:rsid w:val="00F35006"/>
    <w:rsid w:val="00F35511"/>
    <w:rsid w:val="00F3559F"/>
    <w:rsid w:val="00F358AD"/>
    <w:rsid w:val="00F35990"/>
    <w:rsid w:val="00F35C0A"/>
    <w:rsid w:val="00F35D14"/>
    <w:rsid w:val="00F35F04"/>
    <w:rsid w:val="00F36197"/>
    <w:rsid w:val="00F36606"/>
    <w:rsid w:val="00F37F8E"/>
    <w:rsid w:val="00F4022C"/>
    <w:rsid w:val="00F41171"/>
    <w:rsid w:val="00F412D9"/>
    <w:rsid w:val="00F42434"/>
    <w:rsid w:val="00F42DD7"/>
    <w:rsid w:val="00F42F1D"/>
    <w:rsid w:val="00F4356F"/>
    <w:rsid w:val="00F4368A"/>
    <w:rsid w:val="00F45151"/>
    <w:rsid w:val="00F454E7"/>
    <w:rsid w:val="00F45D3C"/>
    <w:rsid w:val="00F45EE1"/>
    <w:rsid w:val="00F4607C"/>
    <w:rsid w:val="00F46AD6"/>
    <w:rsid w:val="00F47488"/>
    <w:rsid w:val="00F476A4"/>
    <w:rsid w:val="00F47861"/>
    <w:rsid w:val="00F50541"/>
    <w:rsid w:val="00F50974"/>
    <w:rsid w:val="00F50EAB"/>
    <w:rsid w:val="00F514AD"/>
    <w:rsid w:val="00F5157B"/>
    <w:rsid w:val="00F52140"/>
    <w:rsid w:val="00F52D78"/>
    <w:rsid w:val="00F539D2"/>
    <w:rsid w:val="00F53B09"/>
    <w:rsid w:val="00F54172"/>
    <w:rsid w:val="00F54271"/>
    <w:rsid w:val="00F549BF"/>
    <w:rsid w:val="00F5535D"/>
    <w:rsid w:val="00F557A0"/>
    <w:rsid w:val="00F55BF0"/>
    <w:rsid w:val="00F55E47"/>
    <w:rsid w:val="00F57230"/>
    <w:rsid w:val="00F57485"/>
    <w:rsid w:val="00F57777"/>
    <w:rsid w:val="00F60007"/>
    <w:rsid w:val="00F60498"/>
    <w:rsid w:val="00F61112"/>
    <w:rsid w:val="00F61649"/>
    <w:rsid w:val="00F61AA5"/>
    <w:rsid w:val="00F621ED"/>
    <w:rsid w:val="00F62367"/>
    <w:rsid w:val="00F623F3"/>
    <w:rsid w:val="00F62B0E"/>
    <w:rsid w:val="00F62F46"/>
    <w:rsid w:val="00F63B00"/>
    <w:rsid w:val="00F6414B"/>
    <w:rsid w:val="00F64399"/>
    <w:rsid w:val="00F64B0C"/>
    <w:rsid w:val="00F64D16"/>
    <w:rsid w:val="00F65C0C"/>
    <w:rsid w:val="00F65D19"/>
    <w:rsid w:val="00F65E0A"/>
    <w:rsid w:val="00F6603C"/>
    <w:rsid w:val="00F66693"/>
    <w:rsid w:val="00F66850"/>
    <w:rsid w:val="00F670FD"/>
    <w:rsid w:val="00F7012A"/>
    <w:rsid w:val="00F704A0"/>
    <w:rsid w:val="00F708FB"/>
    <w:rsid w:val="00F70D03"/>
    <w:rsid w:val="00F718A4"/>
    <w:rsid w:val="00F718E3"/>
    <w:rsid w:val="00F719D5"/>
    <w:rsid w:val="00F71ADD"/>
    <w:rsid w:val="00F72086"/>
    <w:rsid w:val="00F723F9"/>
    <w:rsid w:val="00F72E65"/>
    <w:rsid w:val="00F72F1A"/>
    <w:rsid w:val="00F730B1"/>
    <w:rsid w:val="00F73869"/>
    <w:rsid w:val="00F73C81"/>
    <w:rsid w:val="00F7415D"/>
    <w:rsid w:val="00F743C5"/>
    <w:rsid w:val="00F7477D"/>
    <w:rsid w:val="00F74B12"/>
    <w:rsid w:val="00F752C9"/>
    <w:rsid w:val="00F755C2"/>
    <w:rsid w:val="00F759D5"/>
    <w:rsid w:val="00F763AC"/>
    <w:rsid w:val="00F768DA"/>
    <w:rsid w:val="00F76C75"/>
    <w:rsid w:val="00F76CCA"/>
    <w:rsid w:val="00F76CF6"/>
    <w:rsid w:val="00F76F8D"/>
    <w:rsid w:val="00F776AC"/>
    <w:rsid w:val="00F801A2"/>
    <w:rsid w:val="00F803EE"/>
    <w:rsid w:val="00F80D23"/>
    <w:rsid w:val="00F80D35"/>
    <w:rsid w:val="00F814DC"/>
    <w:rsid w:val="00F81AA1"/>
    <w:rsid w:val="00F81E53"/>
    <w:rsid w:val="00F81F4E"/>
    <w:rsid w:val="00F8230A"/>
    <w:rsid w:val="00F82394"/>
    <w:rsid w:val="00F82CC1"/>
    <w:rsid w:val="00F82EEE"/>
    <w:rsid w:val="00F83663"/>
    <w:rsid w:val="00F83E09"/>
    <w:rsid w:val="00F840B4"/>
    <w:rsid w:val="00F84308"/>
    <w:rsid w:val="00F84A22"/>
    <w:rsid w:val="00F84DBF"/>
    <w:rsid w:val="00F8503E"/>
    <w:rsid w:val="00F85D31"/>
    <w:rsid w:val="00F861F9"/>
    <w:rsid w:val="00F8630F"/>
    <w:rsid w:val="00F86E2D"/>
    <w:rsid w:val="00F86F9B"/>
    <w:rsid w:val="00F87CE8"/>
    <w:rsid w:val="00F87FF1"/>
    <w:rsid w:val="00F9047D"/>
    <w:rsid w:val="00F906B0"/>
    <w:rsid w:val="00F90A15"/>
    <w:rsid w:val="00F90F98"/>
    <w:rsid w:val="00F9133E"/>
    <w:rsid w:val="00F9155B"/>
    <w:rsid w:val="00F91879"/>
    <w:rsid w:val="00F926E1"/>
    <w:rsid w:val="00F92814"/>
    <w:rsid w:val="00F92935"/>
    <w:rsid w:val="00F93C9F"/>
    <w:rsid w:val="00F94146"/>
    <w:rsid w:val="00F94D5B"/>
    <w:rsid w:val="00F95087"/>
    <w:rsid w:val="00F960A4"/>
    <w:rsid w:val="00F97491"/>
    <w:rsid w:val="00F97A11"/>
    <w:rsid w:val="00FA0932"/>
    <w:rsid w:val="00FA0CA6"/>
    <w:rsid w:val="00FA10A5"/>
    <w:rsid w:val="00FA1DBB"/>
    <w:rsid w:val="00FA20D6"/>
    <w:rsid w:val="00FA22FE"/>
    <w:rsid w:val="00FA2AF0"/>
    <w:rsid w:val="00FA2F1D"/>
    <w:rsid w:val="00FA2F53"/>
    <w:rsid w:val="00FA31D4"/>
    <w:rsid w:val="00FA3711"/>
    <w:rsid w:val="00FA3929"/>
    <w:rsid w:val="00FA3979"/>
    <w:rsid w:val="00FA48AD"/>
    <w:rsid w:val="00FA49F6"/>
    <w:rsid w:val="00FA5368"/>
    <w:rsid w:val="00FA5E7D"/>
    <w:rsid w:val="00FA600C"/>
    <w:rsid w:val="00FA60E6"/>
    <w:rsid w:val="00FA67A4"/>
    <w:rsid w:val="00FA69E6"/>
    <w:rsid w:val="00FA770B"/>
    <w:rsid w:val="00FA7A4E"/>
    <w:rsid w:val="00FA7C2E"/>
    <w:rsid w:val="00FA7E9E"/>
    <w:rsid w:val="00FB0461"/>
    <w:rsid w:val="00FB0594"/>
    <w:rsid w:val="00FB10F2"/>
    <w:rsid w:val="00FB2065"/>
    <w:rsid w:val="00FB30BC"/>
    <w:rsid w:val="00FB4CE3"/>
    <w:rsid w:val="00FB53AC"/>
    <w:rsid w:val="00FB607E"/>
    <w:rsid w:val="00FB6659"/>
    <w:rsid w:val="00FB6CF0"/>
    <w:rsid w:val="00FB712F"/>
    <w:rsid w:val="00FB72CE"/>
    <w:rsid w:val="00FB72DC"/>
    <w:rsid w:val="00FB73E3"/>
    <w:rsid w:val="00FB7433"/>
    <w:rsid w:val="00FB74A1"/>
    <w:rsid w:val="00FB7566"/>
    <w:rsid w:val="00FB76C4"/>
    <w:rsid w:val="00FB774B"/>
    <w:rsid w:val="00FB7AB7"/>
    <w:rsid w:val="00FB7D23"/>
    <w:rsid w:val="00FC06A6"/>
    <w:rsid w:val="00FC07DD"/>
    <w:rsid w:val="00FC108D"/>
    <w:rsid w:val="00FC12F6"/>
    <w:rsid w:val="00FC1700"/>
    <w:rsid w:val="00FC1F3A"/>
    <w:rsid w:val="00FC1FD9"/>
    <w:rsid w:val="00FC2578"/>
    <w:rsid w:val="00FC2BEF"/>
    <w:rsid w:val="00FC436C"/>
    <w:rsid w:val="00FC46B8"/>
    <w:rsid w:val="00FC50F0"/>
    <w:rsid w:val="00FC5232"/>
    <w:rsid w:val="00FC5924"/>
    <w:rsid w:val="00FC5A87"/>
    <w:rsid w:val="00FC5D16"/>
    <w:rsid w:val="00FC5DD1"/>
    <w:rsid w:val="00FC7119"/>
    <w:rsid w:val="00FC733E"/>
    <w:rsid w:val="00FC7378"/>
    <w:rsid w:val="00FC78D6"/>
    <w:rsid w:val="00FD08E6"/>
    <w:rsid w:val="00FD2199"/>
    <w:rsid w:val="00FD28D6"/>
    <w:rsid w:val="00FD2FBB"/>
    <w:rsid w:val="00FD3645"/>
    <w:rsid w:val="00FD3F5A"/>
    <w:rsid w:val="00FD421C"/>
    <w:rsid w:val="00FD4329"/>
    <w:rsid w:val="00FD524F"/>
    <w:rsid w:val="00FD52EE"/>
    <w:rsid w:val="00FD55B5"/>
    <w:rsid w:val="00FD5666"/>
    <w:rsid w:val="00FD5C98"/>
    <w:rsid w:val="00FD5EDC"/>
    <w:rsid w:val="00FD5FE3"/>
    <w:rsid w:val="00FD6A15"/>
    <w:rsid w:val="00FD7B05"/>
    <w:rsid w:val="00FD7F18"/>
    <w:rsid w:val="00FE04F7"/>
    <w:rsid w:val="00FE0503"/>
    <w:rsid w:val="00FE0527"/>
    <w:rsid w:val="00FE05A5"/>
    <w:rsid w:val="00FE1330"/>
    <w:rsid w:val="00FE2938"/>
    <w:rsid w:val="00FE2F06"/>
    <w:rsid w:val="00FE39EB"/>
    <w:rsid w:val="00FE472C"/>
    <w:rsid w:val="00FE47C7"/>
    <w:rsid w:val="00FE4B9C"/>
    <w:rsid w:val="00FE4E1D"/>
    <w:rsid w:val="00FE671A"/>
    <w:rsid w:val="00FE69FB"/>
    <w:rsid w:val="00FE6A5D"/>
    <w:rsid w:val="00FE7020"/>
    <w:rsid w:val="00FE70F0"/>
    <w:rsid w:val="00FE7128"/>
    <w:rsid w:val="00FE7D7D"/>
    <w:rsid w:val="00FE7E36"/>
    <w:rsid w:val="00FF2A05"/>
    <w:rsid w:val="00FF31E9"/>
    <w:rsid w:val="00FF37DA"/>
    <w:rsid w:val="00FF40D8"/>
    <w:rsid w:val="00FF42D3"/>
    <w:rsid w:val="00FF4942"/>
    <w:rsid w:val="00FF49BF"/>
    <w:rsid w:val="00FF4C73"/>
    <w:rsid w:val="00FF4CBC"/>
    <w:rsid w:val="00FF5185"/>
    <w:rsid w:val="00FF6639"/>
    <w:rsid w:val="00FF6908"/>
    <w:rsid w:val="00FF69F2"/>
    <w:rsid w:val="00FF7882"/>
    <w:rsid w:val="00FF7B76"/>
    <w:rsid w:val="00FF7F49"/>
    <w:rsid w:val="5911EAF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7BABAB"/>
  <w15:docId w15:val="{931E4C68-DB8A-45A9-8645-36080868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DD1"/>
    <w:pPr>
      <w:spacing w:before="120"/>
    </w:pPr>
    <w:rPr>
      <w:rFonts w:ascii="Arial" w:hAnsi="Arial"/>
      <w:sz w:val="24"/>
      <w:szCs w:val="24"/>
      <w:lang w:eastAsia="en-US"/>
    </w:rPr>
  </w:style>
  <w:style w:type="paragraph" w:styleId="Heading1">
    <w:name w:val="heading 1"/>
    <w:basedOn w:val="Normal"/>
    <w:next w:val="Normal"/>
    <w:link w:val="Heading1Char"/>
    <w:qFormat/>
    <w:rsid w:val="00F31AC3"/>
    <w:pPr>
      <w:keepNext/>
      <w:spacing w:before="240" w:after="60"/>
      <w:outlineLvl w:val="0"/>
    </w:pPr>
    <w:rPr>
      <w:rFonts w:cs="Arial"/>
      <w:b/>
      <w:bCs/>
      <w:kern w:val="32"/>
      <w:sz w:val="32"/>
      <w:szCs w:val="32"/>
    </w:rPr>
  </w:style>
  <w:style w:type="paragraph" w:styleId="Heading3">
    <w:name w:val="heading 3"/>
    <w:basedOn w:val="Normal"/>
    <w:next w:val="Normal"/>
    <w:qFormat/>
    <w:rsid w:val="00F31AC3"/>
    <w:pPr>
      <w:keepNext/>
      <w:jc w:val="both"/>
      <w:outlineLvl w:val="2"/>
    </w:pPr>
    <w:rPr>
      <w:b/>
    </w:rPr>
  </w:style>
  <w:style w:type="paragraph" w:styleId="Heading4">
    <w:name w:val="heading 4"/>
    <w:basedOn w:val="Normal"/>
    <w:next w:val="Normal"/>
    <w:qFormat/>
    <w:rsid w:val="00DC00BA"/>
    <w:pPr>
      <w:keepNext/>
      <w:spacing w:before="60" w:after="60"/>
      <w:jc w:val="center"/>
      <w:outlineLvl w:val="3"/>
    </w:pPr>
    <w:rPr>
      <w:rFonts w:ascii="Arial Narrow" w:hAnsi="Arial Narrow"/>
      <w:b/>
      <w:szCs w:val="20"/>
    </w:rPr>
  </w:style>
  <w:style w:type="paragraph" w:styleId="Heading5">
    <w:name w:val="heading 5"/>
    <w:basedOn w:val="Normal"/>
    <w:next w:val="Normal"/>
    <w:qFormat/>
    <w:rsid w:val="00F31AC3"/>
    <w:pPr>
      <w:keepNext/>
      <w:tabs>
        <w:tab w:val="left" w:pos="6096"/>
      </w:tabs>
      <w:outlineLvl w:val="4"/>
    </w:pPr>
    <w:rPr>
      <w:b/>
      <w:snapToGrid w:val="0"/>
      <w:color w:val="000000"/>
      <w:sz w:val="18"/>
    </w:rPr>
  </w:style>
  <w:style w:type="paragraph" w:styleId="Heading7">
    <w:name w:val="heading 7"/>
    <w:basedOn w:val="Normal"/>
    <w:next w:val="Normal"/>
    <w:qFormat/>
    <w:rsid w:val="00F31AC3"/>
    <w:pPr>
      <w:keepNext/>
      <w:spacing w:before="20" w:after="20"/>
      <w:outlineLvl w:val="6"/>
    </w:pPr>
    <w:rPr>
      <w:rFonts w:ascii="Palatino"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1AC3"/>
    <w:pPr>
      <w:tabs>
        <w:tab w:val="center" w:pos="4820"/>
        <w:tab w:val="right" w:pos="9639"/>
      </w:tabs>
      <w:spacing w:before="0"/>
    </w:pPr>
    <w:rPr>
      <w:sz w:val="16"/>
    </w:rPr>
  </w:style>
  <w:style w:type="paragraph" w:customStyle="1" w:styleId="Table">
    <w:name w:val="Table"/>
    <w:basedOn w:val="Normal"/>
    <w:rsid w:val="00F31AC3"/>
    <w:pPr>
      <w:spacing w:before="60" w:after="60"/>
    </w:pPr>
    <w:rPr>
      <w:sz w:val="20"/>
    </w:rPr>
  </w:style>
  <w:style w:type="paragraph" w:customStyle="1" w:styleId="small">
    <w:name w:val="small"/>
    <w:basedOn w:val="Normal"/>
    <w:rsid w:val="00F31AC3"/>
    <w:pPr>
      <w:spacing w:before="0"/>
    </w:pPr>
    <w:rPr>
      <w:sz w:val="16"/>
    </w:rPr>
  </w:style>
  <w:style w:type="paragraph" w:styleId="BodyText">
    <w:name w:val="Body Text"/>
    <w:basedOn w:val="Normal"/>
    <w:rsid w:val="00F31AC3"/>
    <w:pPr>
      <w:spacing w:after="120"/>
    </w:pPr>
  </w:style>
  <w:style w:type="paragraph" w:customStyle="1" w:styleId="TableHeading">
    <w:name w:val="Table Heading"/>
    <w:rsid w:val="00F31AC3"/>
    <w:pPr>
      <w:spacing w:before="60" w:after="60"/>
    </w:pPr>
    <w:rPr>
      <w:b/>
      <w:lang w:eastAsia="en-US"/>
    </w:rPr>
  </w:style>
  <w:style w:type="paragraph" w:customStyle="1" w:styleId="TableText">
    <w:name w:val="Table Text"/>
    <w:basedOn w:val="Normal"/>
    <w:rsid w:val="00F31AC3"/>
    <w:pPr>
      <w:spacing w:before="60" w:after="60"/>
    </w:pPr>
    <w:rPr>
      <w:sz w:val="18"/>
      <w:szCs w:val="20"/>
    </w:rPr>
  </w:style>
  <w:style w:type="character" w:styleId="PageNumber">
    <w:name w:val="page number"/>
    <w:basedOn w:val="DefaultParagraphFont"/>
    <w:rsid w:val="00F31AC3"/>
  </w:style>
  <w:style w:type="paragraph" w:styleId="FootnoteText">
    <w:name w:val="footnote text"/>
    <w:basedOn w:val="Normal"/>
    <w:semiHidden/>
    <w:rsid w:val="00F31AC3"/>
    <w:pPr>
      <w:spacing w:before="30" w:after="30"/>
    </w:pPr>
    <w:rPr>
      <w:rFonts w:ascii="Times New Roman" w:hAnsi="Times New Roman"/>
      <w:sz w:val="20"/>
    </w:rPr>
  </w:style>
  <w:style w:type="paragraph" w:styleId="Header">
    <w:name w:val="header"/>
    <w:basedOn w:val="Normal"/>
    <w:rsid w:val="00243CB0"/>
    <w:pPr>
      <w:tabs>
        <w:tab w:val="center" w:pos="4153"/>
        <w:tab w:val="right" w:pos="8306"/>
      </w:tabs>
    </w:pPr>
  </w:style>
  <w:style w:type="paragraph" w:styleId="BalloonText">
    <w:name w:val="Balloon Text"/>
    <w:basedOn w:val="Normal"/>
    <w:semiHidden/>
    <w:rsid w:val="003C1281"/>
    <w:rPr>
      <w:rFonts w:ascii="Tahoma" w:hAnsi="Tahoma" w:cs="Tahoma"/>
      <w:sz w:val="16"/>
      <w:szCs w:val="16"/>
    </w:rPr>
  </w:style>
  <w:style w:type="paragraph" w:styleId="Title">
    <w:name w:val="Title"/>
    <w:basedOn w:val="Normal"/>
    <w:link w:val="TitleChar"/>
    <w:qFormat/>
    <w:rsid w:val="00AF63F9"/>
    <w:pPr>
      <w:pBdr>
        <w:top w:val="single" w:sz="6" w:space="1" w:color="auto"/>
        <w:left w:val="single" w:sz="6" w:space="1" w:color="auto"/>
        <w:bottom w:val="single" w:sz="6" w:space="1" w:color="auto"/>
        <w:right w:val="single" w:sz="6" w:space="1" w:color="auto"/>
      </w:pBdr>
      <w:shd w:val="pct10" w:color="auto" w:fill="auto"/>
      <w:tabs>
        <w:tab w:val="left" w:pos="3686"/>
        <w:tab w:val="left" w:pos="8647"/>
      </w:tabs>
      <w:spacing w:before="60" w:after="60" w:line="240" w:lineRule="atLeast"/>
      <w:jc w:val="center"/>
    </w:pPr>
    <w:rPr>
      <w:rFonts w:ascii="Arial Narrow" w:hAnsi="Arial Narrow"/>
      <w:b/>
      <w:sz w:val="28"/>
      <w:szCs w:val="20"/>
    </w:rPr>
  </w:style>
  <w:style w:type="paragraph" w:styleId="Subtitle">
    <w:name w:val="Subtitle"/>
    <w:basedOn w:val="Normal"/>
    <w:qFormat/>
    <w:rsid w:val="00AF63F9"/>
    <w:pPr>
      <w:pBdr>
        <w:bottom w:val="single" w:sz="4" w:space="1" w:color="auto"/>
      </w:pBdr>
      <w:tabs>
        <w:tab w:val="right" w:pos="14601"/>
      </w:tabs>
      <w:spacing w:before="0"/>
    </w:pPr>
    <w:rPr>
      <w:rFonts w:ascii="Arial Narrow" w:hAnsi="Arial Narrow"/>
      <w:b/>
      <w:szCs w:val="20"/>
    </w:rPr>
  </w:style>
  <w:style w:type="paragraph" w:styleId="BodyTextIndent3">
    <w:name w:val="Body Text Indent 3"/>
    <w:basedOn w:val="Normal"/>
    <w:rsid w:val="001F45C7"/>
    <w:pPr>
      <w:spacing w:after="120"/>
      <w:ind w:left="283"/>
    </w:pPr>
    <w:rPr>
      <w:sz w:val="16"/>
      <w:szCs w:val="16"/>
    </w:rPr>
  </w:style>
  <w:style w:type="paragraph" w:styleId="BodyTextIndent">
    <w:name w:val="Body Text Indent"/>
    <w:basedOn w:val="Normal"/>
    <w:rsid w:val="001F45C7"/>
    <w:pPr>
      <w:spacing w:after="120"/>
      <w:ind w:left="283"/>
    </w:pPr>
  </w:style>
  <w:style w:type="paragraph" w:styleId="BodyText2">
    <w:name w:val="Body Text 2"/>
    <w:basedOn w:val="Normal"/>
    <w:rsid w:val="001F45C7"/>
    <w:pPr>
      <w:spacing w:after="120" w:line="480" w:lineRule="auto"/>
    </w:pPr>
  </w:style>
  <w:style w:type="character" w:styleId="FootnoteReference">
    <w:name w:val="footnote reference"/>
    <w:semiHidden/>
    <w:rsid w:val="001F45C7"/>
    <w:rPr>
      <w:vertAlign w:val="superscript"/>
    </w:rPr>
  </w:style>
  <w:style w:type="paragraph" w:styleId="NormalWeb">
    <w:name w:val="Normal (Web)"/>
    <w:basedOn w:val="Normal"/>
    <w:rsid w:val="00953AA8"/>
    <w:rPr>
      <w:rFonts w:ascii="Times New Roman" w:hAnsi="Times New Roman"/>
    </w:rPr>
  </w:style>
  <w:style w:type="character" w:styleId="CommentReference">
    <w:name w:val="annotation reference"/>
    <w:semiHidden/>
    <w:rsid w:val="00905A80"/>
    <w:rPr>
      <w:sz w:val="16"/>
      <w:szCs w:val="16"/>
    </w:rPr>
  </w:style>
  <w:style w:type="paragraph" w:styleId="CommentText">
    <w:name w:val="annotation text"/>
    <w:basedOn w:val="Normal"/>
    <w:link w:val="CommentTextChar"/>
    <w:semiHidden/>
    <w:rsid w:val="00905A80"/>
    <w:rPr>
      <w:sz w:val="20"/>
      <w:szCs w:val="20"/>
    </w:rPr>
  </w:style>
  <w:style w:type="paragraph" w:styleId="CommentSubject">
    <w:name w:val="annotation subject"/>
    <w:basedOn w:val="CommentText"/>
    <w:next w:val="CommentText"/>
    <w:semiHidden/>
    <w:rsid w:val="00905A80"/>
    <w:rPr>
      <w:b/>
      <w:bCs/>
    </w:rPr>
  </w:style>
  <w:style w:type="character" w:styleId="Hyperlink">
    <w:name w:val="Hyperlink"/>
    <w:rsid w:val="00344B88"/>
    <w:rPr>
      <w:color w:val="0000FF"/>
      <w:u w:val="single"/>
    </w:rPr>
  </w:style>
  <w:style w:type="paragraph" w:styleId="ListParagraph">
    <w:name w:val="List Paragraph"/>
    <w:basedOn w:val="Normal"/>
    <w:uiPriority w:val="34"/>
    <w:qFormat/>
    <w:rsid w:val="009B6ACF"/>
    <w:pPr>
      <w:ind w:left="720"/>
      <w:contextualSpacing/>
    </w:pPr>
  </w:style>
  <w:style w:type="character" w:customStyle="1" w:styleId="CommentTextChar">
    <w:name w:val="Comment Text Char"/>
    <w:basedOn w:val="DefaultParagraphFont"/>
    <w:link w:val="CommentText"/>
    <w:semiHidden/>
    <w:rsid w:val="008F4CB2"/>
    <w:rPr>
      <w:rFonts w:ascii="Arial" w:hAnsi="Arial"/>
      <w:lang w:eastAsia="en-US"/>
    </w:rPr>
  </w:style>
  <w:style w:type="character" w:customStyle="1" w:styleId="FooterChar">
    <w:name w:val="Footer Char"/>
    <w:basedOn w:val="DefaultParagraphFont"/>
    <w:link w:val="Footer"/>
    <w:uiPriority w:val="99"/>
    <w:rsid w:val="005D5CDD"/>
    <w:rPr>
      <w:rFonts w:ascii="Arial" w:hAnsi="Arial"/>
      <w:sz w:val="16"/>
      <w:szCs w:val="24"/>
      <w:lang w:eastAsia="en-US"/>
    </w:rPr>
  </w:style>
  <w:style w:type="paragraph" w:customStyle="1" w:styleId="Body">
    <w:name w:val="_Body"/>
    <w:qFormat/>
    <w:rsid w:val="00A5538C"/>
    <w:pPr>
      <w:spacing w:after="113" w:line="240" w:lineRule="atLeast"/>
    </w:pPr>
    <w:rPr>
      <w:rFonts w:ascii="Arial" w:hAnsi="Arial" w:cs="Arial"/>
      <w:sz w:val="18"/>
      <w:szCs w:val="24"/>
      <w:lang w:eastAsia="en-US"/>
    </w:rPr>
  </w:style>
  <w:style w:type="paragraph" w:styleId="Revision">
    <w:name w:val="Revision"/>
    <w:hidden/>
    <w:uiPriority w:val="99"/>
    <w:semiHidden/>
    <w:rsid w:val="00B71555"/>
    <w:rPr>
      <w:rFonts w:ascii="Arial" w:hAnsi="Arial"/>
      <w:sz w:val="24"/>
      <w:szCs w:val="24"/>
      <w:lang w:eastAsia="en-US"/>
    </w:rPr>
  </w:style>
  <w:style w:type="character" w:customStyle="1" w:styleId="Heading1Char">
    <w:name w:val="Heading 1 Char"/>
    <w:basedOn w:val="DefaultParagraphFont"/>
    <w:link w:val="Heading1"/>
    <w:rsid w:val="00401319"/>
    <w:rPr>
      <w:rFonts w:ascii="Arial" w:hAnsi="Arial" w:cs="Arial"/>
      <w:b/>
      <w:bCs/>
      <w:kern w:val="32"/>
      <w:sz w:val="32"/>
      <w:szCs w:val="32"/>
      <w:lang w:eastAsia="en-US"/>
    </w:rPr>
  </w:style>
  <w:style w:type="character" w:customStyle="1" w:styleId="TitleChar">
    <w:name w:val="Title Char"/>
    <w:basedOn w:val="DefaultParagraphFont"/>
    <w:link w:val="Title"/>
    <w:rsid w:val="00401319"/>
    <w:rPr>
      <w:rFonts w:ascii="Arial Narrow" w:hAnsi="Arial Narrow"/>
      <w:b/>
      <w:sz w:val="28"/>
      <w:shd w:val="pct10" w:color="auto" w:fil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283">
      <w:bodyDiv w:val="1"/>
      <w:marLeft w:val="0"/>
      <w:marRight w:val="0"/>
      <w:marTop w:val="0"/>
      <w:marBottom w:val="0"/>
      <w:divBdr>
        <w:top w:val="none" w:sz="0" w:space="0" w:color="auto"/>
        <w:left w:val="none" w:sz="0" w:space="0" w:color="auto"/>
        <w:bottom w:val="none" w:sz="0" w:space="0" w:color="auto"/>
        <w:right w:val="none" w:sz="0" w:space="0" w:color="auto"/>
      </w:divBdr>
      <w:divsChild>
        <w:div w:id="1009604554">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sChild>
                <w:div w:id="548568036">
                  <w:marLeft w:val="0"/>
                  <w:marRight w:val="0"/>
                  <w:marTop w:val="0"/>
                  <w:marBottom w:val="0"/>
                  <w:divBdr>
                    <w:top w:val="none" w:sz="0" w:space="0" w:color="auto"/>
                    <w:left w:val="none" w:sz="0" w:space="0" w:color="auto"/>
                    <w:bottom w:val="none" w:sz="0" w:space="0" w:color="auto"/>
                    <w:right w:val="none" w:sz="0" w:space="0" w:color="auto"/>
                  </w:divBdr>
                  <w:divsChild>
                    <w:div w:id="415134976">
                      <w:marLeft w:val="0"/>
                      <w:marRight w:val="0"/>
                      <w:marTop w:val="0"/>
                      <w:marBottom w:val="0"/>
                      <w:divBdr>
                        <w:top w:val="none" w:sz="0" w:space="0" w:color="auto"/>
                        <w:left w:val="none" w:sz="0" w:space="0" w:color="auto"/>
                        <w:bottom w:val="none" w:sz="0" w:space="0" w:color="auto"/>
                        <w:right w:val="none" w:sz="0" w:space="0" w:color="auto"/>
                      </w:divBdr>
                      <w:divsChild>
                        <w:div w:id="1996646124">
                          <w:marLeft w:val="0"/>
                          <w:marRight w:val="0"/>
                          <w:marTop w:val="0"/>
                          <w:marBottom w:val="0"/>
                          <w:divBdr>
                            <w:top w:val="none" w:sz="0" w:space="0" w:color="auto"/>
                            <w:left w:val="none" w:sz="0" w:space="0" w:color="auto"/>
                            <w:bottom w:val="none" w:sz="0" w:space="0" w:color="auto"/>
                            <w:right w:val="none" w:sz="0" w:space="0" w:color="auto"/>
                          </w:divBdr>
                          <w:divsChild>
                            <w:div w:id="11498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45057">
      <w:bodyDiv w:val="1"/>
      <w:marLeft w:val="0"/>
      <w:marRight w:val="0"/>
      <w:marTop w:val="0"/>
      <w:marBottom w:val="0"/>
      <w:divBdr>
        <w:top w:val="none" w:sz="0" w:space="0" w:color="auto"/>
        <w:left w:val="none" w:sz="0" w:space="0" w:color="auto"/>
        <w:bottom w:val="none" w:sz="0" w:space="0" w:color="auto"/>
        <w:right w:val="none" w:sz="0" w:space="0" w:color="auto"/>
      </w:divBdr>
      <w:divsChild>
        <w:div w:id="2112041170">
          <w:marLeft w:val="547"/>
          <w:marRight w:val="0"/>
          <w:marTop w:val="400"/>
          <w:marBottom w:val="0"/>
          <w:divBdr>
            <w:top w:val="none" w:sz="0" w:space="0" w:color="auto"/>
            <w:left w:val="none" w:sz="0" w:space="0" w:color="auto"/>
            <w:bottom w:val="none" w:sz="0" w:space="0" w:color="auto"/>
            <w:right w:val="none" w:sz="0" w:space="0" w:color="auto"/>
          </w:divBdr>
        </w:div>
      </w:divsChild>
    </w:div>
    <w:div w:id="145316782">
      <w:bodyDiv w:val="1"/>
      <w:marLeft w:val="0"/>
      <w:marRight w:val="0"/>
      <w:marTop w:val="0"/>
      <w:marBottom w:val="0"/>
      <w:divBdr>
        <w:top w:val="none" w:sz="0" w:space="0" w:color="auto"/>
        <w:left w:val="none" w:sz="0" w:space="0" w:color="auto"/>
        <w:bottom w:val="none" w:sz="0" w:space="0" w:color="auto"/>
        <w:right w:val="none" w:sz="0" w:space="0" w:color="auto"/>
      </w:divBdr>
      <w:divsChild>
        <w:div w:id="187449342">
          <w:marLeft w:val="0"/>
          <w:marRight w:val="0"/>
          <w:marTop w:val="0"/>
          <w:marBottom w:val="0"/>
          <w:divBdr>
            <w:top w:val="none" w:sz="0" w:space="0" w:color="auto"/>
            <w:left w:val="none" w:sz="0" w:space="0" w:color="auto"/>
            <w:bottom w:val="none" w:sz="0" w:space="0" w:color="auto"/>
            <w:right w:val="none" w:sz="0" w:space="0" w:color="auto"/>
          </w:divBdr>
          <w:divsChild>
            <w:div w:id="1417088795">
              <w:marLeft w:val="0"/>
              <w:marRight w:val="0"/>
              <w:marTop w:val="0"/>
              <w:marBottom w:val="0"/>
              <w:divBdr>
                <w:top w:val="none" w:sz="0" w:space="0" w:color="auto"/>
                <w:left w:val="none" w:sz="0" w:space="0" w:color="auto"/>
                <w:bottom w:val="none" w:sz="0" w:space="0" w:color="auto"/>
                <w:right w:val="none" w:sz="0" w:space="0" w:color="auto"/>
              </w:divBdr>
              <w:divsChild>
                <w:div w:id="4090886">
                  <w:marLeft w:val="0"/>
                  <w:marRight w:val="0"/>
                  <w:marTop w:val="0"/>
                  <w:marBottom w:val="0"/>
                  <w:divBdr>
                    <w:top w:val="none" w:sz="0" w:space="0" w:color="auto"/>
                    <w:left w:val="none" w:sz="0" w:space="0" w:color="auto"/>
                    <w:bottom w:val="none" w:sz="0" w:space="0" w:color="auto"/>
                    <w:right w:val="none" w:sz="0" w:space="0" w:color="auto"/>
                  </w:divBdr>
                  <w:divsChild>
                    <w:div w:id="539057278">
                      <w:marLeft w:val="0"/>
                      <w:marRight w:val="0"/>
                      <w:marTop w:val="0"/>
                      <w:marBottom w:val="0"/>
                      <w:divBdr>
                        <w:top w:val="none" w:sz="0" w:space="0" w:color="auto"/>
                        <w:left w:val="none" w:sz="0" w:space="0" w:color="auto"/>
                        <w:bottom w:val="none" w:sz="0" w:space="0" w:color="auto"/>
                        <w:right w:val="none" w:sz="0" w:space="0" w:color="auto"/>
                      </w:divBdr>
                      <w:divsChild>
                        <w:div w:id="1755783605">
                          <w:marLeft w:val="0"/>
                          <w:marRight w:val="0"/>
                          <w:marTop w:val="0"/>
                          <w:marBottom w:val="0"/>
                          <w:divBdr>
                            <w:top w:val="none" w:sz="0" w:space="0" w:color="auto"/>
                            <w:left w:val="none" w:sz="0" w:space="0" w:color="auto"/>
                            <w:bottom w:val="none" w:sz="0" w:space="0" w:color="auto"/>
                            <w:right w:val="none" w:sz="0" w:space="0" w:color="auto"/>
                          </w:divBdr>
                          <w:divsChild>
                            <w:div w:id="9554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757433">
      <w:bodyDiv w:val="1"/>
      <w:marLeft w:val="0"/>
      <w:marRight w:val="0"/>
      <w:marTop w:val="0"/>
      <w:marBottom w:val="0"/>
      <w:divBdr>
        <w:top w:val="none" w:sz="0" w:space="0" w:color="auto"/>
        <w:left w:val="none" w:sz="0" w:space="0" w:color="auto"/>
        <w:bottom w:val="none" w:sz="0" w:space="0" w:color="auto"/>
        <w:right w:val="none" w:sz="0" w:space="0" w:color="auto"/>
      </w:divBdr>
    </w:div>
    <w:div w:id="796874457">
      <w:bodyDiv w:val="1"/>
      <w:marLeft w:val="0"/>
      <w:marRight w:val="0"/>
      <w:marTop w:val="0"/>
      <w:marBottom w:val="0"/>
      <w:divBdr>
        <w:top w:val="none" w:sz="0" w:space="0" w:color="auto"/>
        <w:left w:val="none" w:sz="0" w:space="0" w:color="auto"/>
        <w:bottom w:val="none" w:sz="0" w:space="0" w:color="auto"/>
        <w:right w:val="none" w:sz="0" w:space="0" w:color="auto"/>
      </w:divBdr>
      <w:divsChild>
        <w:div w:id="1157264830">
          <w:marLeft w:val="547"/>
          <w:marRight w:val="0"/>
          <w:marTop w:val="400"/>
          <w:marBottom w:val="0"/>
          <w:divBdr>
            <w:top w:val="none" w:sz="0" w:space="0" w:color="auto"/>
            <w:left w:val="none" w:sz="0" w:space="0" w:color="auto"/>
            <w:bottom w:val="none" w:sz="0" w:space="0" w:color="auto"/>
            <w:right w:val="none" w:sz="0" w:space="0" w:color="auto"/>
          </w:divBdr>
        </w:div>
      </w:divsChild>
    </w:div>
    <w:div w:id="939414085">
      <w:bodyDiv w:val="1"/>
      <w:marLeft w:val="0"/>
      <w:marRight w:val="0"/>
      <w:marTop w:val="0"/>
      <w:marBottom w:val="0"/>
      <w:divBdr>
        <w:top w:val="none" w:sz="0" w:space="0" w:color="auto"/>
        <w:left w:val="none" w:sz="0" w:space="0" w:color="auto"/>
        <w:bottom w:val="none" w:sz="0" w:space="0" w:color="auto"/>
        <w:right w:val="none" w:sz="0" w:space="0" w:color="auto"/>
      </w:divBdr>
    </w:div>
    <w:div w:id="1384719567">
      <w:bodyDiv w:val="1"/>
      <w:marLeft w:val="0"/>
      <w:marRight w:val="0"/>
      <w:marTop w:val="0"/>
      <w:marBottom w:val="0"/>
      <w:divBdr>
        <w:top w:val="none" w:sz="0" w:space="0" w:color="auto"/>
        <w:left w:val="none" w:sz="0" w:space="0" w:color="auto"/>
        <w:bottom w:val="none" w:sz="0" w:space="0" w:color="auto"/>
        <w:right w:val="none" w:sz="0" w:space="0" w:color="auto"/>
      </w:divBdr>
    </w:div>
    <w:div w:id="1440098667">
      <w:bodyDiv w:val="1"/>
      <w:marLeft w:val="0"/>
      <w:marRight w:val="0"/>
      <w:marTop w:val="0"/>
      <w:marBottom w:val="0"/>
      <w:divBdr>
        <w:top w:val="none" w:sz="0" w:space="0" w:color="auto"/>
        <w:left w:val="none" w:sz="0" w:space="0" w:color="auto"/>
        <w:bottom w:val="none" w:sz="0" w:space="0" w:color="auto"/>
        <w:right w:val="none" w:sz="0" w:space="0" w:color="auto"/>
      </w:divBdr>
      <w:divsChild>
        <w:div w:id="1123890906">
          <w:marLeft w:val="0"/>
          <w:marRight w:val="0"/>
          <w:marTop w:val="0"/>
          <w:marBottom w:val="0"/>
          <w:divBdr>
            <w:top w:val="none" w:sz="0" w:space="0" w:color="auto"/>
            <w:left w:val="none" w:sz="0" w:space="0" w:color="auto"/>
            <w:bottom w:val="none" w:sz="0" w:space="0" w:color="auto"/>
            <w:right w:val="none" w:sz="0" w:space="0" w:color="auto"/>
          </w:divBdr>
          <w:divsChild>
            <w:div w:id="927424380">
              <w:marLeft w:val="0"/>
              <w:marRight w:val="0"/>
              <w:marTop w:val="0"/>
              <w:marBottom w:val="0"/>
              <w:divBdr>
                <w:top w:val="none" w:sz="0" w:space="0" w:color="auto"/>
                <w:left w:val="none" w:sz="0" w:space="0" w:color="auto"/>
                <w:bottom w:val="none" w:sz="0" w:space="0" w:color="auto"/>
                <w:right w:val="none" w:sz="0" w:space="0" w:color="auto"/>
              </w:divBdr>
              <w:divsChild>
                <w:div w:id="1774278140">
                  <w:marLeft w:val="0"/>
                  <w:marRight w:val="0"/>
                  <w:marTop w:val="0"/>
                  <w:marBottom w:val="0"/>
                  <w:divBdr>
                    <w:top w:val="none" w:sz="0" w:space="0" w:color="auto"/>
                    <w:left w:val="none" w:sz="0" w:space="0" w:color="auto"/>
                    <w:bottom w:val="none" w:sz="0" w:space="0" w:color="auto"/>
                    <w:right w:val="none" w:sz="0" w:space="0" w:color="auto"/>
                  </w:divBdr>
                  <w:divsChild>
                    <w:div w:id="1372462215">
                      <w:marLeft w:val="0"/>
                      <w:marRight w:val="0"/>
                      <w:marTop w:val="0"/>
                      <w:marBottom w:val="0"/>
                      <w:divBdr>
                        <w:top w:val="none" w:sz="0" w:space="0" w:color="auto"/>
                        <w:left w:val="none" w:sz="0" w:space="0" w:color="auto"/>
                        <w:bottom w:val="none" w:sz="0" w:space="0" w:color="auto"/>
                        <w:right w:val="none" w:sz="0" w:space="0" w:color="auto"/>
                      </w:divBdr>
                      <w:divsChild>
                        <w:div w:id="1284656983">
                          <w:marLeft w:val="0"/>
                          <w:marRight w:val="0"/>
                          <w:marTop w:val="0"/>
                          <w:marBottom w:val="0"/>
                          <w:divBdr>
                            <w:top w:val="none" w:sz="0" w:space="0" w:color="auto"/>
                            <w:left w:val="none" w:sz="0" w:space="0" w:color="auto"/>
                            <w:bottom w:val="none" w:sz="0" w:space="0" w:color="auto"/>
                            <w:right w:val="none" w:sz="0" w:space="0" w:color="auto"/>
                          </w:divBdr>
                          <w:divsChild>
                            <w:div w:id="462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998985">
      <w:bodyDiv w:val="1"/>
      <w:marLeft w:val="0"/>
      <w:marRight w:val="0"/>
      <w:marTop w:val="0"/>
      <w:marBottom w:val="0"/>
      <w:divBdr>
        <w:top w:val="none" w:sz="0" w:space="0" w:color="auto"/>
        <w:left w:val="none" w:sz="0" w:space="0" w:color="auto"/>
        <w:bottom w:val="none" w:sz="0" w:space="0" w:color="auto"/>
        <w:right w:val="none" w:sz="0" w:space="0" w:color="auto"/>
      </w:divBdr>
      <w:divsChild>
        <w:div w:id="347409925">
          <w:marLeft w:val="0"/>
          <w:marRight w:val="0"/>
          <w:marTop w:val="0"/>
          <w:marBottom w:val="0"/>
          <w:divBdr>
            <w:top w:val="none" w:sz="0" w:space="0" w:color="auto"/>
            <w:left w:val="none" w:sz="0" w:space="0" w:color="auto"/>
            <w:bottom w:val="none" w:sz="0" w:space="0" w:color="auto"/>
            <w:right w:val="none" w:sz="0" w:space="0" w:color="auto"/>
          </w:divBdr>
          <w:divsChild>
            <w:div w:id="1407457282">
              <w:marLeft w:val="0"/>
              <w:marRight w:val="0"/>
              <w:marTop w:val="0"/>
              <w:marBottom w:val="0"/>
              <w:divBdr>
                <w:top w:val="none" w:sz="0" w:space="0" w:color="auto"/>
                <w:left w:val="none" w:sz="0" w:space="0" w:color="auto"/>
                <w:bottom w:val="none" w:sz="0" w:space="0" w:color="auto"/>
                <w:right w:val="none" w:sz="0" w:space="0" w:color="auto"/>
              </w:divBdr>
              <w:divsChild>
                <w:div w:id="651833163">
                  <w:marLeft w:val="0"/>
                  <w:marRight w:val="0"/>
                  <w:marTop w:val="0"/>
                  <w:marBottom w:val="0"/>
                  <w:divBdr>
                    <w:top w:val="none" w:sz="0" w:space="0" w:color="auto"/>
                    <w:left w:val="none" w:sz="0" w:space="0" w:color="auto"/>
                    <w:bottom w:val="none" w:sz="0" w:space="0" w:color="auto"/>
                    <w:right w:val="none" w:sz="0" w:space="0" w:color="auto"/>
                  </w:divBdr>
                  <w:divsChild>
                    <w:div w:id="1037463724">
                      <w:marLeft w:val="0"/>
                      <w:marRight w:val="0"/>
                      <w:marTop w:val="0"/>
                      <w:marBottom w:val="0"/>
                      <w:divBdr>
                        <w:top w:val="none" w:sz="0" w:space="0" w:color="auto"/>
                        <w:left w:val="none" w:sz="0" w:space="0" w:color="auto"/>
                        <w:bottom w:val="none" w:sz="0" w:space="0" w:color="auto"/>
                        <w:right w:val="none" w:sz="0" w:space="0" w:color="auto"/>
                      </w:divBdr>
                      <w:divsChild>
                        <w:div w:id="2039237952">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19" ma:contentTypeDescription="DEDJTR Document" ma:contentTypeScope="" ma:versionID="80e2332244de5be9d7a746bb9c4a545e">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13a46f9cc90b357f73b2c3e0d95ce8a5"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6B888-1CE7-4E92-B4FF-90479EE7746C}">
  <ds:schemaRefs>
    <ds:schemaRef ds:uri="http://schemas.microsoft.com/sharepoint/v3/contenttype/forms"/>
  </ds:schemaRefs>
</ds:datastoreItem>
</file>

<file path=customXml/itemProps2.xml><?xml version="1.0" encoding="utf-8"?>
<ds:datastoreItem xmlns:ds="http://schemas.openxmlformats.org/officeDocument/2006/customXml" ds:itemID="{5654A0EB-ADE3-47C9-9080-F9BE7AFD5161}">
  <ds:schemaRefs>
    <ds:schemaRef ds:uri="http://schemas.microsoft.com/office/2006/metadata/properties"/>
    <ds:schemaRef ds:uri="http://schemas.microsoft.com/office/infopath/2007/PartnerControls"/>
    <ds:schemaRef ds:uri="72567383-1e26-4692-bdad-5f5be69e1590"/>
    <ds:schemaRef ds:uri="7c172610-25bb-46a1-b16f-66bb4eaf823a"/>
  </ds:schemaRefs>
</ds:datastoreItem>
</file>

<file path=customXml/itemProps3.xml><?xml version="1.0" encoding="utf-8"?>
<ds:datastoreItem xmlns:ds="http://schemas.openxmlformats.org/officeDocument/2006/customXml" ds:itemID="{CB44D250-A810-48BF-B839-DED36E74F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c172610-25bb-46a1-b16f-66bb4eaf823a"/>
    <ds:schemaRef ds:uri="695a8670-8810-4d9d-b8f3-c67e6343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135CAD-C38A-44EC-994B-6D60BDE82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FCRSC #49 Draft Minutes15.10.18_JD comments</vt:lpstr>
    </vt:vector>
  </TitlesOfParts>
  <Company>DSEDPI</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FCRSC #49 Draft Minutes15.10.18_JD comments</dc:title>
  <dc:subject/>
  <dc:creator>aa14</dc:creator>
  <cp:keywords/>
  <dc:description/>
  <cp:lastModifiedBy>Tillie French (VFA)</cp:lastModifiedBy>
  <cp:revision>2</cp:revision>
  <cp:lastPrinted>2018-08-09T01:24:00Z</cp:lastPrinted>
  <dcterms:created xsi:type="dcterms:W3CDTF">2019-01-11T05:07:00Z</dcterms:created>
  <dcterms:modified xsi:type="dcterms:W3CDTF">2019-01-11T05:07:00Z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0x010100611F6414DFB111E7BA88F9DF1743E317009352B53F7B4531429E64425F88C8348C</vt:lpwstr>
  </property>
  <property fmtid="{D5CDD505-2E9C-101B-9397-08002B2CF9AE}" pid="3" name="DEDJTRDivision">
    <vt:lpwstr>2;#Management ＆ Science|34c30a66-7301-4d74-b833-86e02b73fddf</vt:lpwstr>
  </property>
  <property fmtid="{D5CDD505-2E9C-101B-9397-08002B2CF9AE}" pid="4" name="Order">
    <vt:r8>100</vt:r8>
  </property>
  <property fmtid="{D5CDD505-2E9C-101B-9397-08002B2CF9AE}" pid="5" name="DEDJTRGroup">
    <vt:lpwstr>1;#Victorian Fisheries Authority|03cedbca-4e15-4e6c-98c1-001cb1a1da76</vt:lpwstr>
  </property>
  <property fmtid="{D5CDD505-2E9C-101B-9397-08002B2CF9AE}" pid="6" name="DEDJTRSecurityClassification">
    <vt:lpwstr/>
  </property>
  <property fmtid="{D5CDD505-2E9C-101B-9397-08002B2CF9AE}" pid="7" name="DEDJTRBranch">
    <vt:lpwstr/>
  </property>
  <property fmtid="{D5CDD505-2E9C-101B-9397-08002B2CF9AE}" pid="8" name="DEDJTRSection">
    <vt:lpwstr/>
  </property>
</Properties>
</file>