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auto"/>
          <w:sz w:val="20"/>
        </w:rPr>
        <w:id w:val="1792633033"/>
        <w:docPartObj>
          <w:docPartGallery w:val="Cover Pages"/>
          <w:docPartUnique/>
        </w:docPartObj>
      </w:sdtPr>
      <w:sdtEndPr>
        <w:rPr>
          <w:color w:val="53565A"/>
          <w:sz w:val="18"/>
        </w:rPr>
      </w:sdtEndPr>
      <w:sdtContent>
        <w:p w14:paraId="6A0F409A" w14:textId="77777777" w:rsidR="002E04F8" w:rsidRDefault="00292254" w:rsidP="002E04F8">
          <w:pPr>
            <w:pStyle w:val="Header"/>
          </w:pPr>
          <w:r>
            <w:rPr>
              <w:b/>
              <w:caps/>
              <w:noProof/>
              <w:color w:val="auto"/>
              <w:sz w:val="20"/>
              <w:lang w:eastAsia="en-AU"/>
            </w:rPr>
            <w:drawing>
              <wp:anchor distT="0" distB="0" distL="114300" distR="114300" simplePos="0" relativeHeight="251650048" behindDoc="1" locked="0" layoutInCell="1" allowOverlap="1" wp14:anchorId="35B1D04F" wp14:editId="59AB16D7">
                <wp:simplePos x="0" y="0"/>
                <wp:positionH relativeFrom="page">
                  <wp:posOffset>0</wp:posOffset>
                </wp:positionH>
                <wp:positionV relativeFrom="page">
                  <wp:posOffset>2714</wp:posOffset>
                </wp:positionV>
                <wp:extent cx="7560000" cy="10692000"/>
                <wp:effectExtent l="0" t="0" r="3175" b="0"/>
                <wp:wrapNone/>
                <wp:docPr id="3" name="Picture 3" descr="Department of Economic Development, Jobs, Transport and Resources logo on front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Templates/Word%20Elements/Report/9144%20DEDJTR%20Corporate%20Word%20Report%20Template_Working%20fil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E4F0D" w14:textId="77777777" w:rsidR="004371F6" w:rsidRDefault="004371F6" w:rsidP="002E04F8">
          <w:pPr>
            <w:pStyle w:val="covertitle"/>
          </w:pPr>
        </w:p>
        <w:p w14:paraId="199B9046" w14:textId="77777777" w:rsidR="004371F6" w:rsidRDefault="004371F6" w:rsidP="00D76844"/>
        <w:p w14:paraId="7FFA8C24" w14:textId="77777777" w:rsidR="004371F6" w:rsidRDefault="004371F6" w:rsidP="00D76844"/>
        <w:p w14:paraId="49DF428E" w14:textId="77777777" w:rsidR="004371F6" w:rsidRDefault="004371F6" w:rsidP="00D76844"/>
        <w:p w14:paraId="150916A2" w14:textId="77777777" w:rsidR="004371F6" w:rsidRPr="00D76844" w:rsidRDefault="004371F6" w:rsidP="00D76844"/>
        <w:p w14:paraId="18B5FE8D" w14:textId="77777777" w:rsidR="004371F6" w:rsidRDefault="00BE131F">
          <w:pPr>
            <w:spacing w:before="0" w:after="200" w:line="276" w:lineRule="auto"/>
            <w:rPr>
              <w:color w:val="FFFFFF"/>
              <w:sz w:val="54"/>
            </w:rPr>
          </w:pPr>
          <w:r>
            <w:rPr>
              <w:noProof/>
              <w:lang w:eastAsia="en-AU"/>
            </w:rPr>
            <mc:AlternateContent>
              <mc:Choice Requires="wps">
                <w:drawing>
                  <wp:anchor distT="0" distB="0" distL="114300" distR="114300" simplePos="0" relativeHeight="251649024" behindDoc="0" locked="0" layoutInCell="1" allowOverlap="1" wp14:anchorId="3924254F" wp14:editId="13981F02">
                    <wp:simplePos x="0" y="0"/>
                    <wp:positionH relativeFrom="column">
                      <wp:posOffset>-16042</wp:posOffset>
                    </wp:positionH>
                    <wp:positionV relativeFrom="paragraph">
                      <wp:posOffset>122956</wp:posOffset>
                    </wp:positionV>
                    <wp:extent cx="3946358" cy="1507958"/>
                    <wp:effectExtent l="0" t="0" r="0" b="0"/>
                    <wp:wrapNone/>
                    <wp:docPr id="9" name="Text Box 9"/>
                    <wp:cNvGraphicFramePr/>
                    <a:graphic xmlns:a="http://schemas.openxmlformats.org/drawingml/2006/main">
                      <a:graphicData uri="http://schemas.microsoft.com/office/word/2010/wordprocessingShape">
                        <wps:wsp>
                          <wps:cNvSpPr txBox="1"/>
                          <wps:spPr>
                            <a:xfrm>
                              <a:off x="0" y="0"/>
                              <a:ext cx="3946358" cy="1507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87807" w14:textId="5E789B06" w:rsidR="00163E18" w:rsidRPr="00E45971" w:rsidRDefault="00163E18" w:rsidP="00F5567C">
                                <w:pPr>
                                  <w:pStyle w:val="covertitle"/>
                                  <w:rPr>
                                    <w:color w:val="FFFFFF" w:themeColor="background1"/>
                                    <w:sz w:val="32"/>
                                  </w:rPr>
                                </w:pPr>
                                <w:r>
                                  <w:t>Harvest Strategy for the Victorian Wrasse (Ocean) Fishery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25pt;margin-top:9.7pt;width:310.75pt;height:1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" filled="f" stroked="f" strokeweight=".5pt">
                    <v:textbox>
                      <w:txbxContent>
                        <w:p w14:paraId="71787807" w14:textId="5E789B06" w:rsidR="00163E18" w:rsidRPr="00E45971" w:rsidRDefault="00163E18" w:rsidP="00F5567C">
                          <w:pPr>
                            <w:pStyle w:val="covertitle"/>
                            <w:rPr>
                              <w:color w:val="FFFFFF" w:themeColor="background1"/>
                              <w:sz w:val="32"/>
                            </w:rPr>
                          </w:pPr>
                          <w:r>
                            <w:t>Harvest Strategy for the Victorian Wrasse (Ocean) Fishery</w:t>
                          </w:r>
                        </w:p>
                      </w:txbxContent>
                    </v:textbox>
                  </v:shape>
                </w:pict>
              </mc:Fallback>
            </mc:AlternateContent>
          </w:r>
          <w:r w:rsidR="004371F6">
            <w:rPr>
              <w:color w:val="FFFFFF"/>
              <w:sz w:val="54"/>
            </w:rPr>
            <w:br w:type="page"/>
          </w:r>
        </w:p>
      </w:sdtContent>
    </w:sdt>
    <w:p w14:paraId="18F31575" w14:textId="77777777" w:rsidR="004371F6" w:rsidRDefault="004371F6" w:rsidP="004371F6">
      <w:pPr>
        <w:pStyle w:val="contentfiguresheading"/>
        <w:rPr>
          <w:rStyle w:val="contentfiguresheadingChar"/>
          <w:rFonts w:ascii="Verdana" w:hAnsi="Verdana"/>
        </w:rPr>
        <w:sectPr w:rsidR="004371F6" w:rsidSect="00FF7628">
          <w:footerReference w:type="first" r:id="rId11"/>
          <w:pgSz w:w="11906" w:h="16838"/>
          <w:pgMar w:top="1440" w:right="1440" w:bottom="1440" w:left="1440" w:header="708" w:footer="137" w:gutter="0"/>
          <w:pgNumType w:start="0"/>
          <w:cols w:space="708"/>
          <w:docGrid w:linePitch="360"/>
        </w:sectPr>
      </w:pPr>
      <w:bookmarkStart w:id="0" w:name="_GoBack"/>
      <w:bookmarkEnd w:id="0"/>
    </w:p>
    <w:p w14:paraId="408ADFC1" w14:textId="77777777" w:rsidR="004371F6" w:rsidRPr="00707F05" w:rsidRDefault="004371F6" w:rsidP="00707F05">
      <w:pPr>
        <w:pStyle w:val="contentfiguresheading"/>
        <w:rPr>
          <w:rStyle w:val="contentfiguresheadingChar"/>
          <w:caps/>
        </w:rPr>
      </w:pPr>
      <w:r w:rsidRPr="00707F05">
        <w:rPr>
          <w:rStyle w:val="contentfiguresheadingChar"/>
          <w:caps/>
        </w:rPr>
        <w:lastRenderedPageBreak/>
        <w:t>Table of contents</w:t>
      </w:r>
    </w:p>
    <w:p w14:paraId="0C763D4A" w14:textId="77777777" w:rsidR="00BD4DCE" w:rsidRDefault="004371F6">
      <w:pPr>
        <w:pStyle w:val="TOC1"/>
        <w:tabs>
          <w:tab w:val="left" w:pos="600"/>
        </w:tabs>
        <w:rPr>
          <w:rFonts w:asciiTheme="minorHAnsi" w:eastAsiaTheme="minorEastAsia" w:hAnsiTheme="minorHAnsi" w:cstheme="minorBidi"/>
          <w:noProof/>
          <w:color w:val="auto"/>
          <w:sz w:val="22"/>
          <w:szCs w:val="22"/>
          <w:lang w:eastAsia="en-AU"/>
        </w:rPr>
      </w:pPr>
      <w:r>
        <w:rPr>
          <w:noProof/>
          <w:color w:val="auto"/>
          <w:lang w:eastAsia="en-AU"/>
        </w:rPr>
        <w:fldChar w:fldCharType="begin"/>
      </w:r>
      <w:r>
        <w:rPr>
          <w:noProof/>
          <w:lang w:eastAsia="en-AU"/>
        </w:rPr>
        <w:instrText xml:space="preserve"> TOC \o "1-3" \h \z \t "Appendices,4" </w:instrText>
      </w:r>
      <w:r>
        <w:rPr>
          <w:noProof/>
          <w:color w:val="auto"/>
          <w:lang w:eastAsia="en-AU"/>
        </w:rPr>
        <w:fldChar w:fldCharType="separate"/>
      </w:r>
      <w:hyperlink w:anchor="_Toc478109573" w:history="1">
        <w:r w:rsidR="00BD4DCE" w:rsidRPr="00A43749">
          <w:rPr>
            <w:rStyle w:val="Hyperlink"/>
            <w:noProof/>
          </w:rPr>
          <w:t>1</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Background</w:t>
        </w:r>
        <w:r w:rsidR="00BD4DCE">
          <w:rPr>
            <w:noProof/>
            <w:webHidden/>
          </w:rPr>
          <w:tab/>
        </w:r>
        <w:r w:rsidR="00BD4DCE">
          <w:rPr>
            <w:noProof/>
            <w:webHidden/>
          </w:rPr>
          <w:fldChar w:fldCharType="begin"/>
        </w:r>
        <w:r w:rsidR="00BD4DCE">
          <w:rPr>
            <w:noProof/>
            <w:webHidden/>
          </w:rPr>
          <w:instrText xml:space="preserve"> PAGEREF _Toc478109573 \h </w:instrText>
        </w:r>
        <w:r w:rsidR="00BD4DCE">
          <w:rPr>
            <w:noProof/>
            <w:webHidden/>
          </w:rPr>
        </w:r>
        <w:r w:rsidR="00BD4DCE">
          <w:rPr>
            <w:noProof/>
            <w:webHidden/>
          </w:rPr>
          <w:fldChar w:fldCharType="separate"/>
        </w:r>
        <w:r w:rsidR="00BD4DCE">
          <w:rPr>
            <w:noProof/>
            <w:webHidden/>
          </w:rPr>
          <w:t>2</w:t>
        </w:r>
        <w:r w:rsidR="00BD4DCE">
          <w:rPr>
            <w:noProof/>
            <w:webHidden/>
          </w:rPr>
          <w:fldChar w:fldCharType="end"/>
        </w:r>
      </w:hyperlink>
    </w:p>
    <w:p w14:paraId="2F19EC9E"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74" w:history="1">
        <w:r w:rsidR="00BD4DCE" w:rsidRPr="00A43749">
          <w:rPr>
            <w:rStyle w:val="Hyperlink"/>
            <w:noProof/>
          </w:rPr>
          <w:t>2</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What is a harvest strategy and why is one required for the commercial wrasse fishery?</w:t>
        </w:r>
        <w:r w:rsidR="00BD4DCE">
          <w:rPr>
            <w:noProof/>
            <w:webHidden/>
          </w:rPr>
          <w:tab/>
        </w:r>
        <w:r w:rsidR="00BD4DCE">
          <w:rPr>
            <w:noProof/>
            <w:webHidden/>
          </w:rPr>
          <w:fldChar w:fldCharType="begin"/>
        </w:r>
        <w:r w:rsidR="00BD4DCE">
          <w:rPr>
            <w:noProof/>
            <w:webHidden/>
          </w:rPr>
          <w:instrText xml:space="preserve"> PAGEREF _Toc478109574 \h </w:instrText>
        </w:r>
        <w:r w:rsidR="00BD4DCE">
          <w:rPr>
            <w:noProof/>
            <w:webHidden/>
          </w:rPr>
        </w:r>
        <w:r w:rsidR="00BD4DCE">
          <w:rPr>
            <w:noProof/>
            <w:webHidden/>
          </w:rPr>
          <w:fldChar w:fldCharType="separate"/>
        </w:r>
        <w:r w:rsidR="00BD4DCE">
          <w:rPr>
            <w:noProof/>
            <w:webHidden/>
          </w:rPr>
          <w:t>3</w:t>
        </w:r>
        <w:r w:rsidR="00BD4DCE">
          <w:rPr>
            <w:noProof/>
            <w:webHidden/>
          </w:rPr>
          <w:fldChar w:fldCharType="end"/>
        </w:r>
      </w:hyperlink>
    </w:p>
    <w:p w14:paraId="10972DBC"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75" w:history="1">
        <w:r w:rsidR="00BD4DCE" w:rsidRPr="00A43749">
          <w:rPr>
            <w:rStyle w:val="Hyperlink"/>
            <w:noProof/>
          </w:rPr>
          <w:t>3</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Wrasse biology</w:t>
        </w:r>
        <w:r w:rsidR="00BD4DCE">
          <w:rPr>
            <w:noProof/>
            <w:webHidden/>
          </w:rPr>
          <w:tab/>
        </w:r>
        <w:r w:rsidR="00BD4DCE">
          <w:rPr>
            <w:noProof/>
            <w:webHidden/>
          </w:rPr>
          <w:fldChar w:fldCharType="begin"/>
        </w:r>
        <w:r w:rsidR="00BD4DCE">
          <w:rPr>
            <w:noProof/>
            <w:webHidden/>
          </w:rPr>
          <w:instrText xml:space="preserve"> PAGEREF _Toc478109575 \h </w:instrText>
        </w:r>
        <w:r w:rsidR="00BD4DCE">
          <w:rPr>
            <w:noProof/>
            <w:webHidden/>
          </w:rPr>
        </w:r>
        <w:r w:rsidR="00BD4DCE">
          <w:rPr>
            <w:noProof/>
            <w:webHidden/>
          </w:rPr>
          <w:fldChar w:fldCharType="separate"/>
        </w:r>
        <w:r w:rsidR="00BD4DCE">
          <w:rPr>
            <w:noProof/>
            <w:webHidden/>
          </w:rPr>
          <w:t>4</w:t>
        </w:r>
        <w:r w:rsidR="00BD4DCE">
          <w:rPr>
            <w:noProof/>
            <w:webHidden/>
          </w:rPr>
          <w:fldChar w:fldCharType="end"/>
        </w:r>
      </w:hyperlink>
    </w:p>
    <w:p w14:paraId="12C251F4"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76" w:history="1">
        <w:r w:rsidR="00BD4DCE" w:rsidRPr="00A43749">
          <w:rPr>
            <w:rStyle w:val="Hyperlink"/>
            <w:noProof/>
          </w:rPr>
          <w:t>4</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The harvest strategy for the Victorian Wrasse (Ocean) Fishery</w:t>
        </w:r>
        <w:r w:rsidR="00BD4DCE">
          <w:rPr>
            <w:noProof/>
            <w:webHidden/>
          </w:rPr>
          <w:tab/>
        </w:r>
        <w:r w:rsidR="00BD4DCE">
          <w:rPr>
            <w:noProof/>
            <w:webHidden/>
          </w:rPr>
          <w:fldChar w:fldCharType="begin"/>
        </w:r>
        <w:r w:rsidR="00BD4DCE">
          <w:rPr>
            <w:noProof/>
            <w:webHidden/>
          </w:rPr>
          <w:instrText xml:space="preserve"> PAGEREF _Toc478109576 \h </w:instrText>
        </w:r>
        <w:r w:rsidR="00BD4DCE">
          <w:rPr>
            <w:noProof/>
            <w:webHidden/>
          </w:rPr>
        </w:r>
        <w:r w:rsidR="00BD4DCE">
          <w:rPr>
            <w:noProof/>
            <w:webHidden/>
          </w:rPr>
          <w:fldChar w:fldCharType="separate"/>
        </w:r>
        <w:r w:rsidR="00BD4DCE">
          <w:rPr>
            <w:noProof/>
            <w:webHidden/>
          </w:rPr>
          <w:t>5</w:t>
        </w:r>
        <w:r w:rsidR="00BD4DCE">
          <w:rPr>
            <w:noProof/>
            <w:webHidden/>
          </w:rPr>
          <w:fldChar w:fldCharType="end"/>
        </w:r>
      </w:hyperlink>
    </w:p>
    <w:p w14:paraId="43CEAA26" w14:textId="77777777" w:rsidR="00BD4DCE" w:rsidRDefault="00755883">
      <w:pPr>
        <w:pStyle w:val="TOC2"/>
        <w:rPr>
          <w:rFonts w:asciiTheme="minorHAnsi" w:eastAsiaTheme="minorEastAsia" w:hAnsiTheme="minorHAnsi" w:cstheme="minorBidi"/>
          <w:noProof/>
          <w:color w:val="auto"/>
          <w:sz w:val="22"/>
          <w:szCs w:val="22"/>
          <w:lang w:eastAsia="en-AU"/>
        </w:rPr>
      </w:pPr>
      <w:hyperlink w:anchor="_Toc478109577" w:history="1">
        <w:r w:rsidR="00BD4DCE" w:rsidRPr="00A43749">
          <w:rPr>
            <w:rStyle w:val="Hyperlink"/>
            <w:noProof/>
          </w:rPr>
          <w:t>4.1</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Objectives and performance indicators for the Wrasse (Ocean) Fishery</w:t>
        </w:r>
        <w:r w:rsidR="00BD4DCE">
          <w:rPr>
            <w:noProof/>
            <w:webHidden/>
          </w:rPr>
          <w:tab/>
        </w:r>
        <w:r w:rsidR="00BD4DCE">
          <w:rPr>
            <w:noProof/>
            <w:webHidden/>
          </w:rPr>
          <w:fldChar w:fldCharType="begin"/>
        </w:r>
        <w:r w:rsidR="00BD4DCE">
          <w:rPr>
            <w:noProof/>
            <w:webHidden/>
          </w:rPr>
          <w:instrText xml:space="preserve"> PAGEREF _Toc478109577 \h </w:instrText>
        </w:r>
        <w:r w:rsidR="00BD4DCE">
          <w:rPr>
            <w:noProof/>
            <w:webHidden/>
          </w:rPr>
        </w:r>
        <w:r w:rsidR="00BD4DCE">
          <w:rPr>
            <w:noProof/>
            <w:webHidden/>
          </w:rPr>
          <w:fldChar w:fldCharType="separate"/>
        </w:r>
        <w:r w:rsidR="00BD4DCE">
          <w:rPr>
            <w:noProof/>
            <w:webHidden/>
          </w:rPr>
          <w:t>5</w:t>
        </w:r>
        <w:r w:rsidR="00BD4DCE">
          <w:rPr>
            <w:noProof/>
            <w:webHidden/>
          </w:rPr>
          <w:fldChar w:fldCharType="end"/>
        </w:r>
      </w:hyperlink>
    </w:p>
    <w:p w14:paraId="6A624998" w14:textId="77777777" w:rsidR="00BD4DCE" w:rsidRDefault="00755883">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78109578" w:history="1">
        <w:r w:rsidR="00BD4DCE" w:rsidRPr="00A43749">
          <w:rPr>
            <w:rStyle w:val="Hyperlink"/>
            <w:noProof/>
          </w:rPr>
          <w:t>4.1.1</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Long term sustainability of wrasse</w:t>
        </w:r>
        <w:r w:rsidR="00BD4DCE">
          <w:rPr>
            <w:noProof/>
            <w:webHidden/>
          </w:rPr>
          <w:tab/>
        </w:r>
        <w:r w:rsidR="00BD4DCE">
          <w:rPr>
            <w:noProof/>
            <w:webHidden/>
          </w:rPr>
          <w:fldChar w:fldCharType="begin"/>
        </w:r>
        <w:r w:rsidR="00BD4DCE">
          <w:rPr>
            <w:noProof/>
            <w:webHidden/>
          </w:rPr>
          <w:instrText xml:space="preserve"> PAGEREF _Toc478109578 \h </w:instrText>
        </w:r>
        <w:r w:rsidR="00BD4DCE">
          <w:rPr>
            <w:noProof/>
            <w:webHidden/>
          </w:rPr>
        </w:r>
        <w:r w:rsidR="00BD4DCE">
          <w:rPr>
            <w:noProof/>
            <w:webHidden/>
          </w:rPr>
          <w:fldChar w:fldCharType="separate"/>
        </w:r>
        <w:r w:rsidR="00BD4DCE">
          <w:rPr>
            <w:noProof/>
            <w:webHidden/>
          </w:rPr>
          <w:t>5</w:t>
        </w:r>
        <w:r w:rsidR="00BD4DCE">
          <w:rPr>
            <w:noProof/>
            <w:webHidden/>
          </w:rPr>
          <w:fldChar w:fldCharType="end"/>
        </w:r>
      </w:hyperlink>
    </w:p>
    <w:p w14:paraId="57AE4B99" w14:textId="77777777" w:rsidR="00BD4DCE" w:rsidRDefault="00755883">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78109579" w:history="1">
        <w:r w:rsidR="00BD4DCE" w:rsidRPr="00A43749">
          <w:rPr>
            <w:rStyle w:val="Hyperlink"/>
            <w:noProof/>
          </w:rPr>
          <w:t>4.1.2</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Economic efficiency of the Wrasse (Ocean) Fishery</w:t>
        </w:r>
        <w:r w:rsidR="00BD4DCE">
          <w:rPr>
            <w:noProof/>
            <w:webHidden/>
          </w:rPr>
          <w:tab/>
        </w:r>
        <w:r w:rsidR="00BD4DCE">
          <w:rPr>
            <w:noProof/>
            <w:webHidden/>
          </w:rPr>
          <w:fldChar w:fldCharType="begin"/>
        </w:r>
        <w:r w:rsidR="00BD4DCE">
          <w:rPr>
            <w:noProof/>
            <w:webHidden/>
          </w:rPr>
          <w:instrText xml:space="preserve"> PAGEREF _Toc478109579 \h </w:instrText>
        </w:r>
        <w:r w:rsidR="00BD4DCE">
          <w:rPr>
            <w:noProof/>
            <w:webHidden/>
          </w:rPr>
        </w:r>
        <w:r w:rsidR="00BD4DCE">
          <w:rPr>
            <w:noProof/>
            <w:webHidden/>
          </w:rPr>
          <w:fldChar w:fldCharType="separate"/>
        </w:r>
        <w:r w:rsidR="00BD4DCE">
          <w:rPr>
            <w:noProof/>
            <w:webHidden/>
          </w:rPr>
          <w:t>6</w:t>
        </w:r>
        <w:r w:rsidR="00BD4DCE">
          <w:rPr>
            <w:noProof/>
            <w:webHidden/>
          </w:rPr>
          <w:fldChar w:fldCharType="end"/>
        </w:r>
      </w:hyperlink>
    </w:p>
    <w:p w14:paraId="5496FE54" w14:textId="77777777" w:rsidR="00BD4DCE" w:rsidRDefault="00755883">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78109580" w:history="1">
        <w:r w:rsidR="00BD4DCE" w:rsidRPr="00A43749">
          <w:rPr>
            <w:rStyle w:val="Hyperlink"/>
            <w:noProof/>
          </w:rPr>
          <w:t>4.1.3</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Cost effective and participatory management</w:t>
        </w:r>
        <w:r w:rsidR="00BD4DCE">
          <w:rPr>
            <w:noProof/>
            <w:webHidden/>
          </w:rPr>
          <w:tab/>
        </w:r>
        <w:r w:rsidR="00BD4DCE">
          <w:rPr>
            <w:noProof/>
            <w:webHidden/>
          </w:rPr>
          <w:fldChar w:fldCharType="begin"/>
        </w:r>
        <w:r w:rsidR="00BD4DCE">
          <w:rPr>
            <w:noProof/>
            <w:webHidden/>
          </w:rPr>
          <w:instrText xml:space="preserve"> PAGEREF _Toc478109580 \h </w:instrText>
        </w:r>
        <w:r w:rsidR="00BD4DCE">
          <w:rPr>
            <w:noProof/>
            <w:webHidden/>
          </w:rPr>
        </w:r>
        <w:r w:rsidR="00BD4DCE">
          <w:rPr>
            <w:noProof/>
            <w:webHidden/>
          </w:rPr>
          <w:fldChar w:fldCharType="separate"/>
        </w:r>
        <w:r w:rsidR="00BD4DCE">
          <w:rPr>
            <w:noProof/>
            <w:webHidden/>
          </w:rPr>
          <w:t>6</w:t>
        </w:r>
        <w:r w:rsidR="00BD4DCE">
          <w:rPr>
            <w:noProof/>
            <w:webHidden/>
          </w:rPr>
          <w:fldChar w:fldCharType="end"/>
        </w:r>
      </w:hyperlink>
    </w:p>
    <w:p w14:paraId="3FA7BCE0" w14:textId="77777777" w:rsidR="00BD4DCE" w:rsidRDefault="00755883">
      <w:pPr>
        <w:pStyle w:val="TOC2"/>
        <w:rPr>
          <w:rFonts w:asciiTheme="minorHAnsi" w:eastAsiaTheme="minorEastAsia" w:hAnsiTheme="minorHAnsi" w:cstheme="minorBidi"/>
          <w:noProof/>
          <w:color w:val="auto"/>
          <w:sz w:val="22"/>
          <w:szCs w:val="22"/>
          <w:lang w:eastAsia="en-AU"/>
        </w:rPr>
      </w:pPr>
      <w:hyperlink w:anchor="_Toc478109581" w:history="1">
        <w:r w:rsidR="00BD4DCE" w:rsidRPr="00A43749">
          <w:rPr>
            <w:rStyle w:val="Hyperlink"/>
            <w:noProof/>
          </w:rPr>
          <w:t>4.2</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Operation of the Wrasse (Ocean) Fishery Harvest Strategy</w:t>
        </w:r>
        <w:r w:rsidR="00BD4DCE">
          <w:rPr>
            <w:noProof/>
            <w:webHidden/>
          </w:rPr>
          <w:tab/>
        </w:r>
        <w:r w:rsidR="00BD4DCE">
          <w:rPr>
            <w:noProof/>
            <w:webHidden/>
          </w:rPr>
          <w:fldChar w:fldCharType="begin"/>
        </w:r>
        <w:r w:rsidR="00BD4DCE">
          <w:rPr>
            <w:noProof/>
            <w:webHidden/>
          </w:rPr>
          <w:instrText xml:space="preserve"> PAGEREF _Toc478109581 \h </w:instrText>
        </w:r>
        <w:r w:rsidR="00BD4DCE">
          <w:rPr>
            <w:noProof/>
            <w:webHidden/>
          </w:rPr>
        </w:r>
        <w:r w:rsidR="00BD4DCE">
          <w:rPr>
            <w:noProof/>
            <w:webHidden/>
          </w:rPr>
          <w:fldChar w:fldCharType="separate"/>
        </w:r>
        <w:r w:rsidR="00BD4DCE">
          <w:rPr>
            <w:noProof/>
            <w:webHidden/>
          </w:rPr>
          <w:t>6</w:t>
        </w:r>
        <w:r w:rsidR="00BD4DCE">
          <w:rPr>
            <w:noProof/>
            <w:webHidden/>
          </w:rPr>
          <w:fldChar w:fldCharType="end"/>
        </w:r>
      </w:hyperlink>
    </w:p>
    <w:p w14:paraId="2105A77B" w14:textId="77777777" w:rsidR="00BD4DCE" w:rsidRDefault="00755883">
      <w:pPr>
        <w:pStyle w:val="TOC3"/>
        <w:tabs>
          <w:tab w:val="left" w:pos="1100"/>
          <w:tab w:val="right" w:leader="dot" w:pos="9016"/>
        </w:tabs>
        <w:rPr>
          <w:rFonts w:asciiTheme="minorHAnsi" w:eastAsiaTheme="minorEastAsia" w:hAnsiTheme="minorHAnsi" w:cstheme="minorBidi"/>
          <w:noProof/>
          <w:color w:val="auto"/>
          <w:sz w:val="22"/>
          <w:szCs w:val="22"/>
          <w:lang w:eastAsia="en-AU"/>
        </w:rPr>
      </w:pPr>
      <w:hyperlink w:anchor="_Toc478109582" w:history="1">
        <w:r w:rsidR="00BD4DCE" w:rsidRPr="00A43749">
          <w:rPr>
            <w:rStyle w:val="Hyperlink"/>
            <w:noProof/>
          </w:rPr>
          <w:t>4.2.1</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Harvest control rules</w:t>
        </w:r>
        <w:r w:rsidR="00BD4DCE">
          <w:rPr>
            <w:noProof/>
            <w:webHidden/>
          </w:rPr>
          <w:tab/>
        </w:r>
        <w:r w:rsidR="00BD4DCE">
          <w:rPr>
            <w:noProof/>
            <w:webHidden/>
          </w:rPr>
          <w:fldChar w:fldCharType="begin"/>
        </w:r>
        <w:r w:rsidR="00BD4DCE">
          <w:rPr>
            <w:noProof/>
            <w:webHidden/>
          </w:rPr>
          <w:instrText xml:space="preserve"> PAGEREF _Toc478109582 \h </w:instrText>
        </w:r>
        <w:r w:rsidR="00BD4DCE">
          <w:rPr>
            <w:noProof/>
            <w:webHidden/>
          </w:rPr>
        </w:r>
        <w:r w:rsidR="00BD4DCE">
          <w:rPr>
            <w:noProof/>
            <w:webHidden/>
          </w:rPr>
          <w:fldChar w:fldCharType="separate"/>
        </w:r>
        <w:r w:rsidR="00BD4DCE">
          <w:rPr>
            <w:noProof/>
            <w:webHidden/>
          </w:rPr>
          <w:t>7</w:t>
        </w:r>
        <w:r w:rsidR="00BD4DCE">
          <w:rPr>
            <w:noProof/>
            <w:webHidden/>
          </w:rPr>
          <w:fldChar w:fldCharType="end"/>
        </w:r>
      </w:hyperlink>
    </w:p>
    <w:p w14:paraId="70F6E5CF"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83" w:history="1">
        <w:r w:rsidR="00BD4DCE" w:rsidRPr="00A43749">
          <w:rPr>
            <w:rStyle w:val="Hyperlink"/>
            <w:noProof/>
          </w:rPr>
          <w:t>5</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Data collection</w:t>
        </w:r>
        <w:r w:rsidR="00BD4DCE">
          <w:rPr>
            <w:noProof/>
            <w:webHidden/>
          </w:rPr>
          <w:tab/>
        </w:r>
        <w:r w:rsidR="00BD4DCE">
          <w:rPr>
            <w:noProof/>
            <w:webHidden/>
          </w:rPr>
          <w:fldChar w:fldCharType="begin"/>
        </w:r>
        <w:r w:rsidR="00BD4DCE">
          <w:rPr>
            <w:noProof/>
            <w:webHidden/>
          </w:rPr>
          <w:instrText xml:space="preserve"> PAGEREF _Toc478109583 \h </w:instrText>
        </w:r>
        <w:r w:rsidR="00BD4DCE">
          <w:rPr>
            <w:noProof/>
            <w:webHidden/>
          </w:rPr>
        </w:r>
        <w:r w:rsidR="00BD4DCE">
          <w:rPr>
            <w:noProof/>
            <w:webHidden/>
          </w:rPr>
          <w:fldChar w:fldCharType="separate"/>
        </w:r>
        <w:r w:rsidR="00BD4DCE">
          <w:rPr>
            <w:noProof/>
            <w:webHidden/>
          </w:rPr>
          <w:t>9</w:t>
        </w:r>
        <w:r w:rsidR="00BD4DCE">
          <w:rPr>
            <w:noProof/>
            <w:webHidden/>
          </w:rPr>
          <w:fldChar w:fldCharType="end"/>
        </w:r>
      </w:hyperlink>
    </w:p>
    <w:p w14:paraId="4ADB2505"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84" w:history="1">
        <w:r w:rsidR="00BD4DCE" w:rsidRPr="00A43749">
          <w:rPr>
            <w:rStyle w:val="Hyperlink"/>
            <w:noProof/>
          </w:rPr>
          <w:t>6</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Commercial wrasse size limit</w:t>
        </w:r>
        <w:r w:rsidR="00BD4DCE">
          <w:rPr>
            <w:noProof/>
            <w:webHidden/>
          </w:rPr>
          <w:tab/>
        </w:r>
        <w:r w:rsidR="00BD4DCE">
          <w:rPr>
            <w:noProof/>
            <w:webHidden/>
          </w:rPr>
          <w:fldChar w:fldCharType="begin"/>
        </w:r>
        <w:r w:rsidR="00BD4DCE">
          <w:rPr>
            <w:noProof/>
            <w:webHidden/>
          </w:rPr>
          <w:instrText xml:space="preserve"> PAGEREF _Toc478109584 \h </w:instrText>
        </w:r>
        <w:r w:rsidR="00BD4DCE">
          <w:rPr>
            <w:noProof/>
            <w:webHidden/>
          </w:rPr>
        </w:r>
        <w:r w:rsidR="00BD4DCE">
          <w:rPr>
            <w:noProof/>
            <w:webHidden/>
          </w:rPr>
          <w:fldChar w:fldCharType="separate"/>
        </w:r>
        <w:r w:rsidR="00BD4DCE">
          <w:rPr>
            <w:noProof/>
            <w:webHidden/>
          </w:rPr>
          <w:t>11</w:t>
        </w:r>
        <w:r w:rsidR="00BD4DCE">
          <w:rPr>
            <w:noProof/>
            <w:webHidden/>
          </w:rPr>
          <w:fldChar w:fldCharType="end"/>
        </w:r>
      </w:hyperlink>
    </w:p>
    <w:p w14:paraId="5427FD2B"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85" w:history="1">
        <w:r w:rsidR="00BD4DCE" w:rsidRPr="00A43749">
          <w:rPr>
            <w:rStyle w:val="Hyperlink"/>
            <w:noProof/>
          </w:rPr>
          <w:t>7</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Wrasse harvest using rock lobster pots</w:t>
        </w:r>
        <w:r w:rsidR="00BD4DCE">
          <w:rPr>
            <w:noProof/>
            <w:webHidden/>
          </w:rPr>
          <w:tab/>
        </w:r>
        <w:r w:rsidR="00BD4DCE">
          <w:rPr>
            <w:noProof/>
            <w:webHidden/>
          </w:rPr>
          <w:fldChar w:fldCharType="begin"/>
        </w:r>
        <w:r w:rsidR="00BD4DCE">
          <w:rPr>
            <w:noProof/>
            <w:webHidden/>
          </w:rPr>
          <w:instrText xml:space="preserve"> PAGEREF _Toc478109585 \h </w:instrText>
        </w:r>
        <w:r w:rsidR="00BD4DCE">
          <w:rPr>
            <w:noProof/>
            <w:webHidden/>
          </w:rPr>
        </w:r>
        <w:r w:rsidR="00BD4DCE">
          <w:rPr>
            <w:noProof/>
            <w:webHidden/>
          </w:rPr>
          <w:fldChar w:fldCharType="separate"/>
        </w:r>
        <w:r w:rsidR="00BD4DCE">
          <w:rPr>
            <w:noProof/>
            <w:webHidden/>
          </w:rPr>
          <w:t>11</w:t>
        </w:r>
        <w:r w:rsidR="00BD4DCE">
          <w:rPr>
            <w:noProof/>
            <w:webHidden/>
          </w:rPr>
          <w:fldChar w:fldCharType="end"/>
        </w:r>
      </w:hyperlink>
    </w:p>
    <w:p w14:paraId="1D2837FC"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86" w:history="1">
        <w:r w:rsidR="00BD4DCE" w:rsidRPr="00A43749">
          <w:rPr>
            <w:rStyle w:val="Hyperlink"/>
            <w:noProof/>
          </w:rPr>
          <w:t>8</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Ongoing refinement and review of this harvest strategy</w:t>
        </w:r>
        <w:r w:rsidR="00BD4DCE">
          <w:rPr>
            <w:noProof/>
            <w:webHidden/>
          </w:rPr>
          <w:tab/>
        </w:r>
        <w:r w:rsidR="00BD4DCE">
          <w:rPr>
            <w:noProof/>
            <w:webHidden/>
          </w:rPr>
          <w:fldChar w:fldCharType="begin"/>
        </w:r>
        <w:r w:rsidR="00BD4DCE">
          <w:rPr>
            <w:noProof/>
            <w:webHidden/>
          </w:rPr>
          <w:instrText xml:space="preserve"> PAGEREF _Toc478109586 \h </w:instrText>
        </w:r>
        <w:r w:rsidR="00BD4DCE">
          <w:rPr>
            <w:noProof/>
            <w:webHidden/>
          </w:rPr>
        </w:r>
        <w:r w:rsidR="00BD4DCE">
          <w:rPr>
            <w:noProof/>
            <w:webHidden/>
          </w:rPr>
          <w:fldChar w:fldCharType="separate"/>
        </w:r>
        <w:r w:rsidR="00BD4DCE">
          <w:rPr>
            <w:noProof/>
            <w:webHidden/>
          </w:rPr>
          <w:t>11</w:t>
        </w:r>
        <w:r w:rsidR="00BD4DCE">
          <w:rPr>
            <w:noProof/>
            <w:webHidden/>
          </w:rPr>
          <w:fldChar w:fldCharType="end"/>
        </w:r>
      </w:hyperlink>
    </w:p>
    <w:p w14:paraId="2AF87E76" w14:textId="77777777" w:rsidR="00BD4DCE" w:rsidRDefault="00755883">
      <w:pPr>
        <w:pStyle w:val="TOC1"/>
        <w:tabs>
          <w:tab w:val="left" w:pos="600"/>
        </w:tabs>
        <w:rPr>
          <w:rFonts w:asciiTheme="minorHAnsi" w:eastAsiaTheme="minorEastAsia" w:hAnsiTheme="minorHAnsi" w:cstheme="minorBidi"/>
          <w:noProof/>
          <w:color w:val="auto"/>
          <w:sz w:val="22"/>
          <w:szCs w:val="22"/>
          <w:lang w:eastAsia="en-AU"/>
        </w:rPr>
      </w:pPr>
      <w:hyperlink w:anchor="_Toc478109587" w:history="1">
        <w:r w:rsidR="00BD4DCE" w:rsidRPr="00A43749">
          <w:rPr>
            <w:rStyle w:val="Hyperlink"/>
            <w:noProof/>
          </w:rPr>
          <w:t>9</w:t>
        </w:r>
        <w:r w:rsidR="00BD4DCE">
          <w:rPr>
            <w:rFonts w:asciiTheme="minorHAnsi" w:eastAsiaTheme="minorEastAsia" w:hAnsiTheme="minorHAnsi" w:cstheme="minorBidi"/>
            <w:noProof/>
            <w:color w:val="auto"/>
            <w:sz w:val="22"/>
            <w:szCs w:val="22"/>
            <w:lang w:eastAsia="en-AU"/>
          </w:rPr>
          <w:tab/>
        </w:r>
        <w:r w:rsidR="00BD4DCE" w:rsidRPr="00A43749">
          <w:rPr>
            <w:rStyle w:val="Hyperlink"/>
            <w:noProof/>
          </w:rPr>
          <w:t>References</w:t>
        </w:r>
        <w:r w:rsidR="00BD4DCE">
          <w:rPr>
            <w:noProof/>
            <w:webHidden/>
          </w:rPr>
          <w:tab/>
        </w:r>
        <w:r w:rsidR="00BD4DCE">
          <w:rPr>
            <w:noProof/>
            <w:webHidden/>
          </w:rPr>
          <w:fldChar w:fldCharType="begin"/>
        </w:r>
        <w:r w:rsidR="00BD4DCE">
          <w:rPr>
            <w:noProof/>
            <w:webHidden/>
          </w:rPr>
          <w:instrText xml:space="preserve"> PAGEREF _Toc478109587 \h </w:instrText>
        </w:r>
        <w:r w:rsidR="00BD4DCE">
          <w:rPr>
            <w:noProof/>
            <w:webHidden/>
          </w:rPr>
        </w:r>
        <w:r w:rsidR="00BD4DCE">
          <w:rPr>
            <w:noProof/>
            <w:webHidden/>
          </w:rPr>
          <w:fldChar w:fldCharType="separate"/>
        </w:r>
        <w:r w:rsidR="00BD4DCE">
          <w:rPr>
            <w:noProof/>
            <w:webHidden/>
          </w:rPr>
          <w:t>12</w:t>
        </w:r>
        <w:r w:rsidR="00BD4DCE">
          <w:rPr>
            <w:noProof/>
            <w:webHidden/>
          </w:rPr>
          <w:fldChar w:fldCharType="end"/>
        </w:r>
      </w:hyperlink>
    </w:p>
    <w:p w14:paraId="0228601B" w14:textId="77777777" w:rsidR="004371F6" w:rsidRDefault="004371F6" w:rsidP="004371F6">
      <w:pPr>
        <w:pStyle w:val="bodyCopy"/>
      </w:pPr>
      <w:r>
        <w:rPr>
          <w:noProof/>
        </w:rPr>
        <w:fldChar w:fldCharType="end"/>
      </w:r>
      <w:r>
        <w:br w:type="page"/>
      </w:r>
    </w:p>
    <w:p w14:paraId="61FBAB1F" w14:textId="77777777" w:rsidR="002D19E9" w:rsidRPr="00133377" w:rsidRDefault="002D19E9" w:rsidP="002D19E9">
      <w:pPr>
        <w:pStyle w:val="Heading1"/>
        <w:spacing w:before="0" w:after="200"/>
      </w:pPr>
      <w:bookmarkStart w:id="1" w:name="_Toc478109573"/>
      <w:r w:rsidRPr="00133377">
        <w:lastRenderedPageBreak/>
        <w:t>Background</w:t>
      </w:r>
      <w:bookmarkEnd w:id="1"/>
      <w:r w:rsidR="00007533">
        <w:tab/>
      </w:r>
    </w:p>
    <w:p w14:paraId="0EE0B0C3" w14:textId="32B8BA26" w:rsidR="002D19E9" w:rsidRPr="00215A3D" w:rsidRDefault="002D19E9" w:rsidP="002D19E9">
      <w:pPr>
        <w:rPr>
          <w:rFonts w:cs="Arial"/>
          <w:sz w:val="21"/>
          <w:szCs w:val="21"/>
          <w:lang w:val="en"/>
        </w:rPr>
      </w:pPr>
      <w:r w:rsidRPr="00215A3D">
        <w:rPr>
          <w:rFonts w:cs="Arial"/>
          <w:sz w:val="21"/>
          <w:szCs w:val="21"/>
          <w:lang w:val="en"/>
        </w:rPr>
        <w:t>There are currently 22 Wrasse</w:t>
      </w:r>
      <w:r w:rsidR="00253FAF" w:rsidRPr="00215A3D">
        <w:rPr>
          <w:rFonts w:cs="Arial"/>
          <w:sz w:val="21"/>
          <w:szCs w:val="21"/>
          <w:lang w:val="en"/>
        </w:rPr>
        <w:t xml:space="preserve"> (Ocean</w:t>
      </w:r>
      <w:r w:rsidRPr="00215A3D">
        <w:rPr>
          <w:rFonts w:cs="Arial"/>
          <w:sz w:val="21"/>
          <w:szCs w:val="21"/>
          <w:lang w:val="en"/>
        </w:rPr>
        <w:t xml:space="preserve">) Fishery Access </w:t>
      </w:r>
      <w:proofErr w:type="spellStart"/>
      <w:r w:rsidRPr="00215A3D">
        <w:rPr>
          <w:rFonts w:cs="Arial"/>
          <w:sz w:val="21"/>
          <w:szCs w:val="21"/>
          <w:lang w:val="en"/>
        </w:rPr>
        <w:t>Licences</w:t>
      </w:r>
      <w:proofErr w:type="spellEnd"/>
      <w:r w:rsidRPr="00215A3D">
        <w:rPr>
          <w:rFonts w:cs="Arial"/>
          <w:sz w:val="21"/>
          <w:szCs w:val="21"/>
          <w:lang w:val="en"/>
        </w:rPr>
        <w:t xml:space="preserve"> issued under the </w:t>
      </w:r>
      <w:r w:rsidRPr="00215A3D">
        <w:rPr>
          <w:i/>
          <w:iCs/>
          <w:sz w:val="21"/>
          <w:szCs w:val="21"/>
        </w:rPr>
        <w:t>Fisheries Act 1995</w:t>
      </w:r>
      <w:r w:rsidRPr="00215A3D">
        <w:rPr>
          <w:rFonts w:cs="Arial"/>
          <w:sz w:val="21"/>
          <w:szCs w:val="21"/>
          <w:lang w:val="en"/>
        </w:rPr>
        <w:t>.</w:t>
      </w:r>
      <w:r w:rsidR="005E39F4" w:rsidRPr="00215A3D">
        <w:rPr>
          <w:rFonts w:cs="Arial"/>
          <w:sz w:val="21"/>
          <w:szCs w:val="21"/>
          <w:lang w:val="en"/>
        </w:rPr>
        <w:t xml:space="preserve"> </w:t>
      </w:r>
      <w:proofErr w:type="spellStart"/>
      <w:r w:rsidRPr="00215A3D">
        <w:rPr>
          <w:rFonts w:cs="Arial"/>
          <w:sz w:val="21"/>
          <w:szCs w:val="21"/>
          <w:lang w:val="en"/>
        </w:rPr>
        <w:t>Licences</w:t>
      </w:r>
      <w:proofErr w:type="spellEnd"/>
      <w:r w:rsidRPr="00215A3D">
        <w:rPr>
          <w:rFonts w:cs="Arial"/>
          <w:sz w:val="21"/>
          <w:szCs w:val="21"/>
          <w:lang w:val="en"/>
        </w:rPr>
        <w:t xml:space="preserve"> are not transferrable because </w:t>
      </w:r>
      <w:r w:rsidR="008D5F17" w:rsidRPr="00215A3D">
        <w:rPr>
          <w:rFonts w:cs="Arial"/>
          <w:sz w:val="21"/>
          <w:szCs w:val="21"/>
          <w:lang w:val="en"/>
        </w:rPr>
        <w:t xml:space="preserve">sustainability concerns for the fishery led to a </w:t>
      </w:r>
      <w:r w:rsidRPr="00215A3D">
        <w:rPr>
          <w:rFonts w:cs="Arial"/>
          <w:sz w:val="21"/>
          <w:szCs w:val="21"/>
          <w:lang w:val="en"/>
        </w:rPr>
        <w:t xml:space="preserve">1997 decision to remove latent effort and excess capacity </w:t>
      </w:r>
      <w:r w:rsidR="008D5F17" w:rsidRPr="00215A3D">
        <w:rPr>
          <w:rFonts w:cs="Arial"/>
          <w:sz w:val="21"/>
          <w:szCs w:val="21"/>
          <w:lang w:val="en"/>
        </w:rPr>
        <w:t xml:space="preserve">from </w:t>
      </w:r>
      <w:r w:rsidRPr="00215A3D">
        <w:rPr>
          <w:rFonts w:cs="Arial"/>
          <w:sz w:val="21"/>
          <w:szCs w:val="21"/>
          <w:lang w:val="en"/>
        </w:rPr>
        <w:t>the fishery</w:t>
      </w:r>
      <w:r w:rsidR="008D5F17" w:rsidRPr="00215A3D">
        <w:rPr>
          <w:rFonts w:cs="Arial"/>
          <w:sz w:val="21"/>
          <w:szCs w:val="21"/>
          <w:lang w:val="en"/>
        </w:rPr>
        <w:t xml:space="preserve">. </w:t>
      </w:r>
      <w:r w:rsidRPr="00215A3D">
        <w:rPr>
          <w:rFonts w:cs="Arial"/>
          <w:sz w:val="21"/>
          <w:szCs w:val="21"/>
          <w:lang w:val="en"/>
        </w:rPr>
        <w:t xml:space="preserve">After a rapid rise in annual catch in the 1990s to a peak of just under 90 </w:t>
      </w:r>
      <w:proofErr w:type="spellStart"/>
      <w:r w:rsidRPr="00215A3D">
        <w:rPr>
          <w:rFonts w:cs="Arial"/>
          <w:sz w:val="21"/>
          <w:szCs w:val="21"/>
          <w:lang w:val="en"/>
        </w:rPr>
        <w:t>tonne</w:t>
      </w:r>
      <w:r w:rsidR="00215A3D">
        <w:rPr>
          <w:rFonts w:cs="Arial"/>
          <w:sz w:val="21"/>
          <w:szCs w:val="21"/>
          <w:lang w:val="en"/>
        </w:rPr>
        <w:t>s</w:t>
      </w:r>
      <w:proofErr w:type="spellEnd"/>
      <w:r w:rsidRPr="00215A3D">
        <w:rPr>
          <w:rFonts w:cs="Arial"/>
          <w:sz w:val="21"/>
          <w:szCs w:val="21"/>
          <w:lang w:val="en"/>
        </w:rPr>
        <w:t xml:space="preserve"> in 1998/99, catches </w:t>
      </w:r>
      <w:proofErr w:type="spellStart"/>
      <w:r w:rsidRPr="00215A3D">
        <w:rPr>
          <w:rFonts w:cs="Arial"/>
          <w:sz w:val="21"/>
          <w:szCs w:val="21"/>
          <w:lang w:val="en"/>
        </w:rPr>
        <w:t>stabilised</w:t>
      </w:r>
      <w:proofErr w:type="spellEnd"/>
      <w:r w:rsidRPr="00215A3D">
        <w:rPr>
          <w:rFonts w:cs="Arial"/>
          <w:sz w:val="21"/>
          <w:szCs w:val="21"/>
          <w:lang w:val="en"/>
        </w:rPr>
        <w:t xml:space="preserve"> to between 40 and 50 </w:t>
      </w:r>
      <w:proofErr w:type="spellStart"/>
      <w:r w:rsidRPr="00215A3D">
        <w:rPr>
          <w:rFonts w:cs="Arial"/>
          <w:sz w:val="21"/>
          <w:szCs w:val="21"/>
          <w:lang w:val="en"/>
        </w:rPr>
        <w:t>tonne</w:t>
      </w:r>
      <w:r w:rsidR="00215A3D">
        <w:rPr>
          <w:rFonts w:cs="Arial"/>
          <w:sz w:val="21"/>
          <w:szCs w:val="21"/>
          <w:lang w:val="en"/>
        </w:rPr>
        <w:t>s</w:t>
      </w:r>
      <w:proofErr w:type="spellEnd"/>
      <w:r w:rsidRPr="00215A3D">
        <w:rPr>
          <w:rFonts w:cs="Arial"/>
          <w:sz w:val="21"/>
          <w:szCs w:val="21"/>
          <w:lang w:val="en"/>
        </w:rPr>
        <w:t xml:space="preserve"> during 2000 to 2004.</w:t>
      </w:r>
      <w:r w:rsidR="005E39F4" w:rsidRPr="00215A3D">
        <w:rPr>
          <w:rFonts w:cs="Arial"/>
          <w:sz w:val="21"/>
          <w:szCs w:val="21"/>
          <w:lang w:val="en"/>
        </w:rPr>
        <w:t xml:space="preserve"> </w:t>
      </w:r>
      <w:r w:rsidRPr="00215A3D">
        <w:rPr>
          <w:rFonts w:cs="Arial"/>
          <w:sz w:val="21"/>
          <w:szCs w:val="21"/>
          <w:lang w:val="en"/>
        </w:rPr>
        <w:t xml:space="preserve">With the decrease in effort because of fewer </w:t>
      </w:r>
      <w:proofErr w:type="spellStart"/>
      <w:r w:rsidRPr="00215A3D">
        <w:rPr>
          <w:rFonts w:cs="Arial"/>
          <w:sz w:val="21"/>
          <w:szCs w:val="21"/>
          <w:lang w:val="en"/>
        </w:rPr>
        <w:t>licences</w:t>
      </w:r>
      <w:proofErr w:type="spellEnd"/>
      <w:r w:rsidRPr="00215A3D">
        <w:rPr>
          <w:rFonts w:cs="Arial"/>
          <w:sz w:val="21"/>
          <w:szCs w:val="21"/>
          <w:lang w:val="en"/>
        </w:rPr>
        <w:t xml:space="preserve">, catches fell again to between 30 to 40 </w:t>
      </w:r>
      <w:proofErr w:type="spellStart"/>
      <w:r w:rsidRPr="00215A3D">
        <w:rPr>
          <w:rFonts w:cs="Arial"/>
          <w:sz w:val="21"/>
          <w:szCs w:val="21"/>
          <w:lang w:val="en"/>
        </w:rPr>
        <w:t>tonne</w:t>
      </w:r>
      <w:r w:rsidR="00215A3D">
        <w:rPr>
          <w:rFonts w:cs="Arial"/>
          <w:sz w:val="21"/>
          <w:szCs w:val="21"/>
          <w:lang w:val="en"/>
        </w:rPr>
        <w:t>s</w:t>
      </w:r>
      <w:proofErr w:type="spellEnd"/>
      <w:r w:rsidRPr="00215A3D">
        <w:rPr>
          <w:rFonts w:cs="Arial"/>
          <w:sz w:val="21"/>
          <w:szCs w:val="21"/>
          <w:lang w:val="en"/>
        </w:rPr>
        <w:t xml:space="preserve"> during 2005 to 2009 and have remained between 20 and 30 </w:t>
      </w:r>
      <w:proofErr w:type="spellStart"/>
      <w:r w:rsidRPr="00215A3D">
        <w:rPr>
          <w:rFonts w:cs="Arial"/>
          <w:sz w:val="21"/>
          <w:szCs w:val="21"/>
          <w:lang w:val="en"/>
        </w:rPr>
        <w:t>tonne</w:t>
      </w:r>
      <w:r w:rsidR="00215A3D">
        <w:rPr>
          <w:rFonts w:cs="Arial"/>
          <w:sz w:val="21"/>
          <w:szCs w:val="21"/>
          <w:lang w:val="en"/>
        </w:rPr>
        <w:t>s</w:t>
      </w:r>
      <w:proofErr w:type="spellEnd"/>
      <w:r w:rsidRPr="00215A3D">
        <w:rPr>
          <w:rFonts w:cs="Arial"/>
          <w:sz w:val="21"/>
          <w:szCs w:val="21"/>
          <w:lang w:val="en"/>
        </w:rPr>
        <w:t xml:space="preserve"> since. The fishery extends </w:t>
      </w:r>
      <w:r w:rsidR="00D470EE" w:rsidRPr="00215A3D">
        <w:rPr>
          <w:rFonts w:cs="Arial"/>
          <w:sz w:val="21"/>
          <w:szCs w:val="21"/>
          <w:lang w:val="en"/>
        </w:rPr>
        <w:t xml:space="preserve">along </w:t>
      </w:r>
      <w:r w:rsidRPr="00215A3D">
        <w:rPr>
          <w:rFonts w:cs="Arial"/>
          <w:sz w:val="21"/>
          <w:szCs w:val="21"/>
          <w:lang w:val="en"/>
        </w:rPr>
        <w:t xml:space="preserve">the entire length of the Victorian coastline and out to 20 nautical miles </w:t>
      </w:r>
      <w:r w:rsidR="00D470EE" w:rsidRPr="00215A3D">
        <w:rPr>
          <w:rFonts w:cs="Arial"/>
          <w:sz w:val="21"/>
          <w:szCs w:val="21"/>
          <w:lang w:val="en"/>
        </w:rPr>
        <w:t xml:space="preserve">offshore, </w:t>
      </w:r>
      <w:r w:rsidRPr="00215A3D">
        <w:rPr>
          <w:rFonts w:cs="Arial"/>
          <w:sz w:val="21"/>
          <w:szCs w:val="21"/>
          <w:lang w:val="en"/>
        </w:rPr>
        <w:t>except for marine reserves.</w:t>
      </w:r>
    </w:p>
    <w:p w14:paraId="3256D718" w14:textId="43B96F76" w:rsidR="0091211A" w:rsidRPr="00215A3D" w:rsidRDefault="0091211A" w:rsidP="002D19E9">
      <w:pPr>
        <w:rPr>
          <w:sz w:val="21"/>
          <w:szCs w:val="21"/>
        </w:rPr>
      </w:pPr>
      <w:r w:rsidRPr="00215A3D">
        <w:rPr>
          <w:sz w:val="21"/>
          <w:szCs w:val="21"/>
        </w:rPr>
        <w:t xml:space="preserve">Among the 14 licences that were active last year, around half accounted for about 80 per cent of the commercial Victorian wrasse harvest so there are concerns that the mobilisation of the significant amount of latent effort in this fishery could have a large and detrimental impact on the its sustainability. </w:t>
      </w:r>
    </w:p>
    <w:p w14:paraId="172DA108" w14:textId="10841583" w:rsidR="00C520B2" w:rsidRPr="00215A3D" w:rsidRDefault="00C520B2" w:rsidP="002D19E9">
      <w:pPr>
        <w:rPr>
          <w:rFonts w:cs="Arial"/>
          <w:sz w:val="21"/>
          <w:szCs w:val="21"/>
          <w:lang w:val="en"/>
        </w:rPr>
      </w:pPr>
      <w:r w:rsidRPr="00215A3D">
        <w:rPr>
          <w:sz w:val="21"/>
          <w:szCs w:val="21"/>
        </w:rPr>
        <w:t xml:space="preserve">On 1 April 2017, the </w:t>
      </w:r>
      <w:r w:rsidRPr="00215A3D">
        <w:rPr>
          <w:i/>
          <w:sz w:val="21"/>
          <w:szCs w:val="21"/>
        </w:rPr>
        <w:t>Fisheries Regulations 2009</w:t>
      </w:r>
      <w:r w:rsidRPr="00215A3D">
        <w:rPr>
          <w:sz w:val="21"/>
          <w:szCs w:val="21"/>
        </w:rPr>
        <w:t xml:space="preserve"> will be amended to list the Wrasse (Ocean) Fishery Access Licence as a transferable licence class (i.e. they can be sold, bequeathed or operated by a person other than the licence holder), subject to a Ministerial Direction. Once the Ministerial Direction is in place, licence holders will be able to transfer and/or lease the licences. It is envisaged that this harvest strategy </w:t>
      </w:r>
      <w:r w:rsidR="008D5F17" w:rsidRPr="00215A3D">
        <w:rPr>
          <w:sz w:val="21"/>
          <w:szCs w:val="21"/>
        </w:rPr>
        <w:t xml:space="preserve">will </w:t>
      </w:r>
      <w:r w:rsidRPr="00215A3D">
        <w:rPr>
          <w:sz w:val="21"/>
          <w:szCs w:val="21"/>
        </w:rPr>
        <w:t xml:space="preserve">be endorsed by the Minister responsible for fisheries at the same time the Ministerial Direction is declared to help manage any sustainability concerns </w:t>
      </w:r>
      <w:r w:rsidR="008D5F17" w:rsidRPr="00215A3D">
        <w:rPr>
          <w:sz w:val="21"/>
          <w:szCs w:val="21"/>
        </w:rPr>
        <w:t xml:space="preserve">arising from the activation of latent effort </w:t>
      </w:r>
      <w:r w:rsidR="004576B9" w:rsidRPr="00215A3D">
        <w:rPr>
          <w:sz w:val="21"/>
          <w:szCs w:val="21"/>
        </w:rPr>
        <w:t>and/</w:t>
      </w:r>
      <w:r w:rsidR="008D5F17" w:rsidRPr="00215A3D">
        <w:rPr>
          <w:sz w:val="21"/>
          <w:szCs w:val="21"/>
        </w:rPr>
        <w:t xml:space="preserve">or an increase in catch </w:t>
      </w:r>
      <w:r w:rsidRPr="00215A3D">
        <w:rPr>
          <w:sz w:val="21"/>
          <w:szCs w:val="21"/>
        </w:rPr>
        <w:t xml:space="preserve">(Fisheries Victoria 2016a). </w:t>
      </w:r>
      <w:r w:rsidR="00C10AC9" w:rsidRPr="00215A3D">
        <w:rPr>
          <w:sz w:val="21"/>
          <w:szCs w:val="21"/>
        </w:rPr>
        <w:t>Each licence may have only one nominated operator.</w:t>
      </w:r>
    </w:p>
    <w:p w14:paraId="4C87810E" w14:textId="25BCDF06" w:rsidR="002D19E9" w:rsidRPr="00215A3D" w:rsidRDefault="002D19E9" w:rsidP="002D19E9">
      <w:pPr>
        <w:rPr>
          <w:rFonts w:cs="Arial"/>
          <w:sz w:val="21"/>
          <w:szCs w:val="21"/>
        </w:rPr>
      </w:pPr>
      <w:r w:rsidRPr="00215A3D">
        <w:rPr>
          <w:rFonts w:cs="Arial"/>
          <w:sz w:val="21"/>
          <w:szCs w:val="21"/>
        </w:rPr>
        <w:t xml:space="preserve">Two native wrasse species, </w:t>
      </w:r>
      <w:proofErr w:type="spellStart"/>
      <w:r w:rsidRPr="00215A3D">
        <w:rPr>
          <w:rFonts w:cs="Arial"/>
          <w:sz w:val="21"/>
          <w:szCs w:val="21"/>
        </w:rPr>
        <w:t>Bluethroat</w:t>
      </w:r>
      <w:proofErr w:type="spellEnd"/>
      <w:r w:rsidRPr="00215A3D">
        <w:rPr>
          <w:rFonts w:cs="Arial"/>
          <w:sz w:val="21"/>
          <w:szCs w:val="21"/>
        </w:rPr>
        <w:t xml:space="preserve"> Wrasse (</w:t>
      </w:r>
      <w:proofErr w:type="spellStart"/>
      <w:r w:rsidRPr="00215A3D">
        <w:rPr>
          <w:rFonts w:cs="Arial"/>
          <w:i/>
          <w:sz w:val="21"/>
          <w:szCs w:val="21"/>
        </w:rPr>
        <w:t>Notolabrus</w:t>
      </w:r>
      <w:proofErr w:type="spellEnd"/>
      <w:r w:rsidRPr="00215A3D">
        <w:rPr>
          <w:rFonts w:cs="Arial"/>
          <w:i/>
          <w:sz w:val="21"/>
          <w:szCs w:val="21"/>
        </w:rPr>
        <w:t xml:space="preserve"> </w:t>
      </w:r>
      <w:proofErr w:type="spellStart"/>
      <w:r w:rsidRPr="00215A3D">
        <w:rPr>
          <w:rFonts w:cs="Arial"/>
          <w:i/>
          <w:sz w:val="21"/>
          <w:szCs w:val="21"/>
        </w:rPr>
        <w:t>tetricus</w:t>
      </w:r>
      <w:proofErr w:type="spellEnd"/>
      <w:r w:rsidRPr="00215A3D">
        <w:rPr>
          <w:rFonts w:cs="Arial"/>
          <w:sz w:val="21"/>
          <w:szCs w:val="21"/>
        </w:rPr>
        <w:t>) and Purple Wrasse</w:t>
      </w:r>
      <w:r w:rsidR="002C38B3" w:rsidRPr="00215A3D">
        <w:rPr>
          <w:rFonts w:cs="Arial"/>
          <w:sz w:val="21"/>
          <w:szCs w:val="21"/>
        </w:rPr>
        <w:t xml:space="preserve"> (also called Saddled Wrasse)</w:t>
      </w:r>
      <w:r w:rsidRPr="00215A3D">
        <w:rPr>
          <w:rFonts w:cs="Arial"/>
          <w:sz w:val="21"/>
          <w:szCs w:val="21"/>
        </w:rPr>
        <w:t xml:space="preserve"> (</w:t>
      </w:r>
      <w:r w:rsidRPr="00215A3D">
        <w:rPr>
          <w:rFonts w:cs="Arial"/>
          <w:i/>
          <w:sz w:val="21"/>
          <w:szCs w:val="21"/>
        </w:rPr>
        <w:t xml:space="preserve">N. </w:t>
      </w:r>
      <w:proofErr w:type="spellStart"/>
      <w:r w:rsidRPr="00215A3D">
        <w:rPr>
          <w:rFonts w:cs="Arial"/>
          <w:i/>
          <w:sz w:val="21"/>
          <w:szCs w:val="21"/>
        </w:rPr>
        <w:t>fucicola</w:t>
      </w:r>
      <w:proofErr w:type="spellEnd"/>
      <w:r w:rsidRPr="00215A3D">
        <w:rPr>
          <w:rFonts w:cs="Arial"/>
          <w:sz w:val="21"/>
          <w:szCs w:val="21"/>
        </w:rPr>
        <w:t>)</w:t>
      </w:r>
      <w:r w:rsidR="00C10AC9" w:rsidRPr="00215A3D">
        <w:rPr>
          <w:rFonts w:cs="Arial"/>
          <w:sz w:val="21"/>
          <w:szCs w:val="21"/>
        </w:rPr>
        <w:t>,</w:t>
      </w:r>
      <w:r w:rsidRPr="00215A3D">
        <w:rPr>
          <w:rFonts w:cs="Arial"/>
          <w:sz w:val="21"/>
          <w:szCs w:val="21"/>
        </w:rPr>
        <w:t xml:space="preserve"> comprise </w:t>
      </w:r>
      <w:r w:rsidR="00206AFC" w:rsidRPr="00215A3D">
        <w:rPr>
          <w:rFonts w:cs="Arial"/>
          <w:sz w:val="21"/>
          <w:szCs w:val="21"/>
        </w:rPr>
        <w:t xml:space="preserve">approximately 90 per cent </w:t>
      </w:r>
      <w:r w:rsidRPr="00215A3D">
        <w:rPr>
          <w:rFonts w:cs="Arial"/>
          <w:sz w:val="21"/>
          <w:szCs w:val="21"/>
        </w:rPr>
        <w:t xml:space="preserve">of the commercial </w:t>
      </w:r>
      <w:r w:rsidR="00C10AC9" w:rsidRPr="00215A3D">
        <w:rPr>
          <w:rFonts w:cs="Arial"/>
          <w:sz w:val="21"/>
          <w:szCs w:val="21"/>
        </w:rPr>
        <w:t>Victorian wrasse harvest</w:t>
      </w:r>
      <w:r w:rsidR="00792A04" w:rsidRPr="00215A3D">
        <w:rPr>
          <w:rFonts w:cs="Arial"/>
          <w:sz w:val="21"/>
          <w:szCs w:val="21"/>
        </w:rPr>
        <w:t xml:space="preserve"> (</w:t>
      </w:r>
      <w:r w:rsidR="00792A04" w:rsidRPr="00215A3D">
        <w:rPr>
          <w:rFonts w:cs="Arial"/>
          <w:sz w:val="21"/>
          <w:szCs w:val="21"/>
        </w:rPr>
        <w:fldChar w:fldCharType="begin"/>
      </w:r>
      <w:r w:rsidR="00792A04" w:rsidRPr="00215A3D">
        <w:rPr>
          <w:rFonts w:cs="Arial"/>
          <w:sz w:val="21"/>
          <w:szCs w:val="21"/>
        </w:rPr>
        <w:instrText xml:space="preserve"> REF _Ref477692653 \h  \* MERGEFORMAT </w:instrText>
      </w:r>
      <w:r w:rsidR="00792A04" w:rsidRPr="00215A3D">
        <w:rPr>
          <w:rFonts w:cs="Arial"/>
          <w:sz w:val="21"/>
          <w:szCs w:val="21"/>
        </w:rPr>
      </w:r>
      <w:r w:rsidR="00792A04" w:rsidRPr="00215A3D">
        <w:rPr>
          <w:rFonts w:cs="Arial"/>
          <w:sz w:val="21"/>
          <w:szCs w:val="21"/>
        </w:rPr>
        <w:fldChar w:fldCharType="separate"/>
      </w:r>
      <w:r w:rsidR="00F37488" w:rsidRPr="00215A3D">
        <w:rPr>
          <w:rFonts w:cs="Arial"/>
          <w:sz w:val="21"/>
          <w:szCs w:val="21"/>
        </w:rPr>
        <w:t>Figure 1</w:t>
      </w:r>
      <w:r w:rsidR="00792A04" w:rsidRPr="00215A3D">
        <w:rPr>
          <w:rFonts w:cs="Arial"/>
          <w:sz w:val="21"/>
          <w:szCs w:val="21"/>
        </w:rPr>
        <w:fldChar w:fldCharType="end"/>
      </w:r>
      <w:r w:rsidR="00792A04" w:rsidRPr="00215A3D">
        <w:rPr>
          <w:rFonts w:cs="Arial"/>
          <w:sz w:val="21"/>
          <w:szCs w:val="21"/>
        </w:rPr>
        <w:t>)</w:t>
      </w:r>
      <w:r w:rsidRPr="00215A3D">
        <w:rPr>
          <w:rFonts w:cs="Arial"/>
          <w:sz w:val="21"/>
          <w:szCs w:val="21"/>
        </w:rPr>
        <w:t xml:space="preserve">. </w:t>
      </w:r>
      <w:r w:rsidR="00C10AC9" w:rsidRPr="00215A3D">
        <w:rPr>
          <w:rFonts w:cs="Arial"/>
          <w:sz w:val="21"/>
          <w:szCs w:val="21"/>
        </w:rPr>
        <w:t xml:space="preserve">Both </w:t>
      </w:r>
      <w:r w:rsidRPr="00215A3D">
        <w:rPr>
          <w:rFonts w:cs="Arial"/>
          <w:sz w:val="21"/>
          <w:szCs w:val="21"/>
        </w:rPr>
        <w:t xml:space="preserve">species are highly abundant on reefs in Victoria and Tasmania (Edgar 1997) and </w:t>
      </w:r>
      <w:r w:rsidR="00C10AC9" w:rsidRPr="00215A3D">
        <w:rPr>
          <w:rFonts w:cs="Arial"/>
          <w:sz w:val="21"/>
          <w:szCs w:val="21"/>
        </w:rPr>
        <w:t xml:space="preserve">are </w:t>
      </w:r>
      <w:r w:rsidRPr="00215A3D">
        <w:rPr>
          <w:rFonts w:cs="Arial"/>
          <w:sz w:val="21"/>
          <w:szCs w:val="21"/>
        </w:rPr>
        <w:t xml:space="preserve">classified as being of </w:t>
      </w:r>
      <w:r w:rsidRPr="00215A3D">
        <w:rPr>
          <w:rFonts w:cs="Arial"/>
          <w:i/>
          <w:sz w:val="21"/>
          <w:szCs w:val="21"/>
        </w:rPr>
        <w:t>least concern</w:t>
      </w:r>
      <w:r w:rsidRPr="00215A3D">
        <w:rPr>
          <w:rFonts w:cs="Arial"/>
          <w:sz w:val="21"/>
          <w:szCs w:val="21"/>
        </w:rPr>
        <w:t xml:space="preserve"> on the IUCN Red List</w:t>
      </w:r>
      <w:r w:rsidRPr="00215A3D">
        <w:rPr>
          <w:rStyle w:val="FootnoteReference"/>
          <w:rFonts w:cs="Arial"/>
          <w:sz w:val="21"/>
          <w:szCs w:val="21"/>
        </w:rPr>
        <w:footnoteReference w:id="1"/>
      </w:r>
      <w:r w:rsidRPr="00215A3D">
        <w:rPr>
          <w:rFonts w:cs="Arial"/>
          <w:sz w:val="21"/>
          <w:szCs w:val="21"/>
        </w:rPr>
        <w:t>.</w:t>
      </w:r>
    </w:p>
    <w:p w14:paraId="6E9CC09E" w14:textId="0EB0A4AD" w:rsidR="00792A04" w:rsidRDefault="0091256A" w:rsidP="00E45971">
      <w:r w:rsidRPr="00215A3D">
        <w:rPr>
          <w:rFonts w:cs="Arial"/>
          <w:noProof/>
          <w:sz w:val="21"/>
          <w:szCs w:val="21"/>
          <w:lang w:eastAsia="en-AU"/>
        </w:rPr>
        <mc:AlternateContent>
          <mc:Choice Requires="wpg">
            <w:drawing>
              <wp:anchor distT="0" distB="0" distL="114300" distR="114300" simplePos="0" relativeHeight="251655168" behindDoc="0" locked="0" layoutInCell="1" allowOverlap="1" wp14:anchorId="53C76F72" wp14:editId="47BEFC71">
                <wp:simplePos x="0" y="0"/>
                <wp:positionH relativeFrom="margin">
                  <wp:align>center</wp:align>
                </wp:positionH>
                <wp:positionV relativeFrom="page">
                  <wp:posOffset>5910791</wp:posOffset>
                </wp:positionV>
                <wp:extent cx="5215890" cy="1191260"/>
                <wp:effectExtent l="0" t="0" r="3810" b="8890"/>
                <wp:wrapTopAndBottom/>
                <wp:docPr id="6" name="Group 6" descr="Male (left) and female (centre) Bluethroat Wrasse (Notolabrus tetricus). Purple Wrasse (N. fucicola; right) " title="WRASSE IMAGES"/>
                <wp:cNvGraphicFramePr/>
                <a:graphic xmlns:a="http://schemas.openxmlformats.org/drawingml/2006/main">
                  <a:graphicData uri="http://schemas.microsoft.com/office/word/2010/wordprocessingGroup">
                    <wpg:wgp>
                      <wpg:cNvGrpSpPr/>
                      <wpg:grpSpPr>
                        <a:xfrm>
                          <a:off x="0" y="0"/>
                          <a:ext cx="5215890" cy="1191260"/>
                          <a:chOff x="0" y="0"/>
                          <a:chExt cx="5216056" cy="1192696"/>
                        </a:xfrm>
                      </wpg:grpSpPr>
                      <wpg:grpSp>
                        <wpg:cNvPr id="7" name="Group 7"/>
                        <wpg:cNvGrpSpPr/>
                        <wpg:grpSpPr>
                          <a:xfrm>
                            <a:off x="0" y="0"/>
                            <a:ext cx="3585845" cy="1192530"/>
                            <a:chOff x="0" y="0"/>
                            <a:chExt cx="3586038" cy="1192696"/>
                          </a:xfrm>
                        </wpg:grpSpPr>
                        <pic:pic xmlns:pic="http://schemas.openxmlformats.org/drawingml/2006/picture">
                          <pic:nvPicPr>
                            <pic:cNvPr id="8" name="Picture 8" descr="MALE BLUE THROAT WRASS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6995" cy="1192696"/>
                            </a:xfrm>
                            <a:prstGeom prst="rect">
                              <a:avLst/>
                            </a:prstGeom>
                          </pic:spPr>
                        </pic:pic>
                        <pic:pic xmlns:pic="http://schemas.openxmlformats.org/drawingml/2006/picture">
                          <pic:nvPicPr>
                            <pic:cNvPr id="10" name="Picture 10" descr="Female blue throat wrasse"/>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96995" y="0"/>
                              <a:ext cx="1789043" cy="1192696"/>
                            </a:xfrm>
                            <a:prstGeom prst="rect">
                              <a:avLst/>
                            </a:prstGeom>
                          </pic:spPr>
                        </pic:pic>
                      </wpg:grpSp>
                      <pic:pic xmlns:pic="http://schemas.openxmlformats.org/drawingml/2006/picture">
                        <pic:nvPicPr>
                          <pic:cNvPr id="11" name="Picture 11" descr="Purple wrasse"/>
                          <pic:cNvPicPr>
                            <a:picLocks noChangeAspect="1"/>
                          </pic:cNvPicPr>
                        </pic:nvPicPr>
                        <pic:blipFill rotWithShape="1">
                          <a:blip r:embed="rId14" cstate="print">
                            <a:extLst>
                              <a:ext uri="{28A0092B-C50C-407E-A947-70E740481C1C}">
                                <a14:useLocalDpi xmlns:a14="http://schemas.microsoft.com/office/drawing/2010/main" val="0"/>
                              </a:ext>
                            </a:extLst>
                          </a:blip>
                          <a:srcRect l="18006" t="17409" r="6753"/>
                          <a:stretch/>
                        </pic:blipFill>
                        <pic:spPr bwMode="auto">
                          <a:xfrm>
                            <a:off x="3586038" y="0"/>
                            <a:ext cx="1630018" cy="119269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6" o:spid="_x0000_s1026" alt="Title: WRASSE IMAGES - Description: Male (left) and female (centre) Bluethroat Wrasse (Notolabrus tetricus). Purple Wrasse (N. fucicola; right) " style="position:absolute;margin-left:0;margin-top:465.4pt;width:410.7pt;height:93.8pt;z-index:251655168;mso-position-horizontal:center;mso-position-horizontal-relative:margin;mso-position-vertical-relative:page;mso-width-relative:margin;mso-height-relative:margin" coordsize="52160,1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DH0uVBdFgEAXRYBABUAAABkcnMvbWVkaWEvaW1hZ2Uz&#10;LmpwZWf/2P/gABBKRklGAAEBAQDcANwAAP/bAEMAAgEBAgEBAgICAgICAgIDBQMDAwMDBgQEAwUH&#10;BgcHBwYHBwgJCwkICAoIBwcKDQoKCwwMDAwHCQ4PDQwOCwwMDP/bAEMBAgICAwMDBgMDBgwIBwgM&#10;DAwMDAwMDAwMDAwMDAwMDAwMDAwMDAwMDAwMDAwMDAwMDAwMDAwMDAwMDAwMDAwMDP/AABEIAVs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">
                <v:group id="Group 7" o:spid="_x0000_s1027" style="position:absolute;width:35858;height:11925" coordsize="35860,1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MALE BLUE THROAT WRASSE" style="position:absolute;width:17969;height:1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43E2/AAAA2gAAAA8AAABkcnMvZG93bnJldi54bWxET01rwkAQvRf8D8sIvdWNBaVEVxEhUCoe&#10;tELpbciOSTA7G3e2mvrr3YPg8fG+58vetepCQRrPBsajDBRx6W3DlYHDd/H2AUoissXWMxn4J4Hl&#10;YvAyx9z6K+/oso+VSiEsORqoY+xyraWsyaGMfEecuKMPDmOCodI24DWFu1a/Z9lUO2w4NdTY0bqm&#10;8rT/cway8nbY/pL7Ov8UYeI3U5FVIca8DvvVDFSkPj7FD/enNZC2pivpBujF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uNxNvwAAANoAAAAPAAAAAAAAAAAAAAAAAJ8CAABk&#10;cnMvZG93bnJldi54bWxQSwUGAAAAAAQABAD3AAAAiwMAAAAA&#10;">
                    <v:imagedata r:id="rId15" o:title="MALE BLUE THROAT WRASSE"/>
                    <v:path arrowok="t"/>
                  </v:shape>
                  <v:shape id="Picture 10" o:spid="_x0000_s1029" type="#_x0000_t75" alt="Female blue throat wrasse" style="position:absolute;left:17969;width:17891;height:1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nhmLEAAAA2wAAAA8AAABkcnMvZG93bnJldi54bWxEj09PwzAMxe9I+w6RJ3FjKRNCU1k2sVVD&#10;wI0NxNVrvLZa41RJ6J9vjw9I3Gy95/d+Xm9H16qeQmw8G7hfZKCIS28brgx8ng53K1AxIVtsPZOB&#10;iSJsN7ObNebWD/xB/TFVSkI45migTqnLtY5lTQ7jwnfEol18cJhkDZW2AQcJd61eZtmjdtiwNNTY&#10;0b6m8nr8cQb4bdVP4Xu3687D+8NU7Iuvl2thzO18fH4ClWhM/+a/61cr+EIvv8gAe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nhmLEAAAA2wAAAA8AAAAAAAAAAAAAAAAA&#10;nwIAAGRycy9kb3ducmV2LnhtbFBLBQYAAAAABAAEAPcAAACQAwAAAAA=&#10;">
                    <v:imagedata r:id="rId16" o:title="Female blue throat wrasse"/>
                    <v:path arrowok="t"/>
                  </v:shape>
                </v:group>
                <v:shape id="Picture 11" o:spid="_x0000_s1030" type="#_x0000_t75" alt="Purple wrasse" style="position:absolute;left:35860;width:16300;height:1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PUmK9AAAA2wAAAA8AAABkcnMvZG93bnJldi54bWxET0sKwjAQ3QveIYzgRjTVhUg1ioiCC0H8&#10;HGBoxrbaTGoT23p7Iwju5vG+s1i1phA1VS63rGA8ikAQJ1bnnCq4XnbDGQjnkTUWlknBmxyslt3O&#10;AmNtGz5RffapCCHsYlSQeV/GUrokI4NuZEviwN1sZdAHWKVSV9iEcFPISRRNpcGcQ0OGJW0ySh7n&#10;l1EwZffcbg57rv3jPmiK17G1dFSq32vXcxCeWv8X/9x7HeaP4ftLO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c9SYr0AAADbAAAADwAAAAAAAAAAAAAAAACfAgAAZHJz&#10;L2Rvd25yZXYueG1sUEsFBgAAAAAEAAQA9wAAAIkDAAAAAA==&#10;">
                  <v:imagedata r:id="rId17" o:title="Purple wrasse" croptop="11409f" cropleft="11800f" cropright="4426f"/>
                  <v:path arrowok="t"/>
                </v:shape>
                <w10:wrap type="topAndBottom" anchorx="margin" anchory="page"/>
              </v:group>
            </w:pict>
          </mc:Fallback>
        </mc:AlternateContent>
      </w:r>
      <w:r w:rsidR="00C10AC9" w:rsidRPr="00215A3D">
        <w:rPr>
          <w:rFonts w:cs="Arial"/>
          <w:sz w:val="21"/>
          <w:szCs w:val="21"/>
        </w:rPr>
        <w:t xml:space="preserve">Negligible amounts of </w:t>
      </w:r>
      <w:r w:rsidR="002D19E9" w:rsidRPr="00215A3D">
        <w:rPr>
          <w:rFonts w:cs="Arial"/>
          <w:sz w:val="21"/>
          <w:szCs w:val="21"/>
        </w:rPr>
        <w:t>Rosy Wrasse (</w:t>
      </w:r>
      <w:proofErr w:type="spellStart"/>
      <w:r w:rsidR="002D19E9" w:rsidRPr="00215A3D">
        <w:rPr>
          <w:rFonts w:cs="Arial"/>
          <w:i/>
          <w:sz w:val="21"/>
          <w:szCs w:val="21"/>
        </w:rPr>
        <w:t>Pseudolabrus</w:t>
      </w:r>
      <w:proofErr w:type="spellEnd"/>
      <w:r w:rsidR="002D19E9" w:rsidRPr="00215A3D">
        <w:rPr>
          <w:rFonts w:cs="Arial"/>
          <w:i/>
          <w:sz w:val="21"/>
          <w:szCs w:val="21"/>
        </w:rPr>
        <w:t xml:space="preserve"> </w:t>
      </w:r>
      <w:proofErr w:type="spellStart"/>
      <w:r w:rsidR="002D19E9" w:rsidRPr="00215A3D">
        <w:rPr>
          <w:rFonts w:cs="Arial"/>
          <w:i/>
          <w:sz w:val="21"/>
          <w:szCs w:val="21"/>
        </w:rPr>
        <w:t>psittaculus</w:t>
      </w:r>
      <w:proofErr w:type="spellEnd"/>
      <w:r w:rsidR="002D19E9" w:rsidRPr="00215A3D">
        <w:rPr>
          <w:rFonts w:cs="Arial"/>
          <w:sz w:val="21"/>
          <w:szCs w:val="21"/>
        </w:rPr>
        <w:t>), Senator Wrasse (</w:t>
      </w:r>
      <w:proofErr w:type="spellStart"/>
      <w:r w:rsidR="002D19E9" w:rsidRPr="00215A3D">
        <w:rPr>
          <w:rFonts w:cs="Arial"/>
          <w:i/>
          <w:sz w:val="21"/>
          <w:szCs w:val="21"/>
        </w:rPr>
        <w:t>Pictilabrus</w:t>
      </w:r>
      <w:proofErr w:type="spellEnd"/>
      <w:r w:rsidR="002D19E9" w:rsidRPr="00215A3D">
        <w:rPr>
          <w:rFonts w:cs="Arial"/>
          <w:i/>
          <w:sz w:val="21"/>
          <w:szCs w:val="21"/>
        </w:rPr>
        <w:t xml:space="preserve"> </w:t>
      </w:r>
      <w:proofErr w:type="spellStart"/>
      <w:r w:rsidR="002D19E9" w:rsidRPr="00215A3D">
        <w:rPr>
          <w:rFonts w:cs="Arial"/>
          <w:i/>
          <w:sz w:val="21"/>
          <w:szCs w:val="21"/>
        </w:rPr>
        <w:t>laticlavius</w:t>
      </w:r>
      <w:proofErr w:type="spellEnd"/>
      <w:r w:rsidR="002D19E9" w:rsidRPr="00215A3D">
        <w:rPr>
          <w:rFonts w:cs="Arial"/>
          <w:sz w:val="21"/>
          <w:szCs w:val="21"/>
        </w:rPr>
        <w:t>) and Southern Maori Wrasse (</w:t>
      </w:r>
      <w:proofErr w:type="spellStart"/>
      <w:r w:rsidR="002D19E9" w:rsidRPr="00215A3D">
        <w:rPr>
          <w:rFonts w:cs="Arial"/>
          <w:i/>
          <w:sz w:val="21"/>
          <w:szCs w:val="21"/>
        </w:rPr>
        <w:t>Ophthalmolepis</w:t>
      </w:r>
      <w:proofErr w:type="spellEnd"/>
      <w:r w:rsidR="002D19E9" w:rsidRPr="00215A3D">
        <w:rPr>
          <w:rFonts w:cs="Arial"/>
          <w:i/>
          <w:sz w:val="21"/>
          <w:szCs w:val="21"/>
        </w:rPr>
        <w:t xml:space="preserve"> </w:t>
      </w:r>
      <w:proofErr w:type="spellStart"/>
      <w:r w:rsidR="002D19E9" w:rsidRPr="00215A3D">
        <w:rPr>
          <w:rFonts w:cs="Arial"/>
          <w:i/>
          <w:sz w:val="21"/>
          <w:szCs w:val="21"/>
        </w:rPr>
        <w:t>lineolatus</w:t>
      </w:r>
      <w:proofErr w:type="spellEnd"/>
      <w:r w:rsidR="002D19E9" w:rsidRPr="00215A3D">
        <w:rPr>
          <w:rFonts w:cs="Arial"/>
          <w:sz w:val="21"/>
          <w:szCs w:val="21"/>
        </w:rPr>
        <w:t xml:space="preserve">) </w:t>
      </w:r>
      <w:r w:rsidR="00C10AC9" w:rsidRPr="00215A3D">
        <w:rPr>
          <w:rFonts w:cs="Arial"/>
          <w:sz w:val="21"/>
          <w:szCs w:val="21"/>
        </w:rPr>
        <w:t>are harvested by Victorian wrasse fishers</w:t>
      </w:r>
      <w:r w:rsidR="002D19E9" w:rsidRPr="008F7A05">
        <w:rPr>
          <w:rFonts w:cs="Arial"/>
          <w:sz w:val="21"/>
          <w:szCs w:val="21"/>
        </w:rPr>
        <w:t>.</w:t>
      </w:r>
    </w:p>
    <w:p w14:paraId="452A4704" w14:textId="211E00EE" w:rsidR="00792A04" w:rsidRPr="008F7A05" w:rsidRDefault="00792A04" w:rsidP="00190DFA">
      <w:pPr>
        <w:pStyle w:val="Caption"/>
      </w:pPr>
      <w:bookmarkStart w:id="2" w:name="_Ref477692653"/>
      <w:r>
        <w:t xml:space="preserve">Figure </w:t>
      </w:r>
      <w:fldSimple w:instr=" SEQ Figure \* ARABIC ">
        <w:r w:rsidR="006A5A0A">
          <w:rPr>
            <w:noProof/>
          </w:rPr>
          <w:t>1</w:t>
        </w:r>
      </w:fldSimple>
      <w:bookmarkEnd w:id="2"/>
      <w:r>
        <w:t xml:space="preserve">. </w:t>
      </w:r>
      <w:r w:rsidRPr="00115FA9">
        <w:t>Male (left) and female (centre)</w:t>
      </w:r>
      <w:r>
        <w:t xml:space="preserve"> </w:t>
      </w:r>
      <w:proofErr w:type="spellStart"/>
      <w:r w:rsidRPr="00115FA9">
        <w:t>Bluethroat</w:t>
      </w:r>
      <w:proofErr w:type="spellEnd"/>
      <w:r w:rsidRPr="00115FA9">
        <w:t xml:space="preserve"> Wrasse (</w:t>
      </w:r>
      <w:proofErr w:type="spellStart"/>
      <w:r w:rsidRPr="000E7E85">
        <w:rPr>
          <w:i/>
        </w:rPr>
        <w:t>Notolabrus</w:t>
      </w:r>
      <w:proofErr w:type="spellEnd"/>
      <w:r w:rsidRPr="000E7E85">
        <w:rPr>
          <w:i/>
        </w:rPr>
        <w:t xml:space="preserve"> </w:t>
      </w:r>
      <w:proofErr w:type="spellStart"/>
      <w:r w:rsidRPr="000E7E85">
        <w:rPr>
          <w:i/>
        </w:rPr>
        <w:t>tetricus</w:t>
      </w:r>
      <w:proofErr w:type="spellEnd"/>
      <w:r w:rsidRPr="00115FA9">
        <w:t>). Purple Wrasse (</w:t>
      </w:r>
      <w:r w:rsidRPr="000E7E85">
        <w:rPr>
          <w:i/>
        </w:rPr>
        <w:t xml:space="preserve">N. </w:t>
      </w:r>
      <w:proofErr w:type="spellStart"/>
      <w:r w:rsidRPr="000E7E85">
        <w:rPr>
          <w:i/>
        </w:rPr>
        <w:t>fucicola</w:t>
      </w:r>
      <w:proofErr w:type="spellEnd"/>
      <w:r w:rsidRPr="00115FA9">
        <w:t>; right) Sources: Rick Stuart-Smith/Reef Life Survey (http://fishesofaustralia.net.au/home/species/257</w:t>
      </w:r>
      <w:r>
        <w:t>)</w:t>
      </w:r>
      <w:r w:rsidRPr="00115FA9">
        <w:t xml:space="preserve">; accessed on 1 Mar 2017]; </w:t>
      </w:r>
      <w:proofErr w:type="spellStart"/>
      <w:r w:rsidRPr="00115FA9">
        <w:t>derrickcruz</w:t>
      </w:r>
      <w:proofErr w:type="spellEnd"/>
      <w:r w:rsidRPr="00115FA9">
        <w:t>/</w:t>
      </w:r>
      <w:r w:rsidRPr="00317863">
        <w:t xml:space="preserve"> </w:t>
      </w:r>
      <w:r w:rsidRPr="0070340D">
        <w:t xml:space="preserve">iNaturalist.org. </w:t>
      </w:r>
      <w:r>
        <w:t xml:space="preserve">Accessed from </w:t>
      </w:r>
      <w:hyperlink r:id="rId18" w:history="1">
        <w:r w:rsidRPr="00F34E64">
          <w:rPr>
            <w:rStyle w:val="Hyperlink"/>
          </w:rPr>
          <w:t>http://fishesofaustralia.net.au/home/species/253</w:t>
        </w:r>
      </w:hyperlink>
      <w:r>
        <w:t xml:space="preserve"> on 1 Mar 2017].</w:t>
      </w:r>
    </w:p>
    <w:p w14:paraId="058ABB87" w14:textId="0A62FEED" w:rsidR="002D19E9" w:rsidRPr="008F7A05" w:rsidRDefault="002D19E9" w:rsidP="002D19E9">
      <w:pPr>
        <w:rPr>
          <w:rFonts w:cs="Arial"/>
          <w:sz w:val="21"/>
          <w:szCs w:val="21"/>
          <w:lang w:val="en"/>
        </w:rPr>
      </w:pPr>
      <w:r w:rsidRPr="008F7A05">
        <w:rPr>
          <w:rFonts w:cs="Arial"/>
          <w:sz w:val="21"/>
          <w:szCs w:val="21"/>
          <w:lang w:val="en"/>
        </w:rPr>
        <w:t xml:space="preserve">The commercial </w:t>
      </w:r>
      <w:r w:rsidR="006170E3">
        <w:rPr>
          <w:rFonts w:cs="Arial"/>
          <w:sz w:val="21"/>
          <w:szCs w:val="21"/>
          <w:lang w:val="en"/>
        </w:rPr>
        <w:t xml:space="preserve">wrasse </w:t>
      </w:r>
      <w:r w:rsidRPr="008F7A05">
        <w:rPr>
          <w:rFonts w:cs="Arial"/>
          <w:sz w:val="21"/>
          <w:szCs w:val="21"/>
          <w:lang w:val="en"/>
        </w:rPr>
        <w:t>fishery is managed primarily by:</w:t>
      </w:r>
    </w:p>
    <w:p w14:paraId="3648CCD0" w14:textId="77777777" w:rsidR="002D19E9" w:rsidRPr="008F7A05" w:rsidRDefault="002D19E9" w:rsidP="002D19E9">
      <w:pPr>
        <w:pStyle w:val="ListParagraph"/>
        <w:numPr>
          <w:ilvl w:val="0"/>
          <w:numId w:val="15"/>
        </w:numPr>
        <w:spacing w:after="200"/>
        <w:ind w:left="714" w:hanging="357"/>
        <w:contextualSpacing w:val="0"/>
        <w:rPr>
          <w:rFonts w:ascii="Arial" w:hAnsi="Arial" w:cs="Arial"/>
          <w:sz w:val="21"/>
          <w:szCs w:val="21"/>
        </w:rPr>
      </w:pPr>
      <w:r w:rsidRPr="008F7A05">
        <w:rPr>
          <w:rFonts w:ascii="Arial" w:hAnsi="Arial" w:cs="Arial"/>
          <w:i/>
          <w:sz w:val="21"/>
          <w:szCs w:val="21"/>
        </w:rPr>
        <w:t>Legal minimum size</w:t>
      </w:r>
      <w:r w:rsidRPr="008F7A05">
        <w:rPr>
          <w:rFonts w:ascii="Arial" w:hAnsi="Arial" w:cs="Arial"/>
          <w:sz w:val="21"/>
          <w:szCs w:val="21"/>
        </w:rPr>
        <w:t xml:space="preserve">: </w:t>
      </w:r>
      <w:proofErr w:type="spellStart"/>
      <w:r w:rsidRPr="008F7A05">
        <w:rPr>
          <w:rFonts w:ascii="Arial" w:hAnsi="Arial" w:cs="Arial"/>
          <w:sz w:val="21"/>
          <w:szCs w:val="21"/>
        </w:rPr>
        <w:t>Bluethroat</w:t>
      </w:r>
      <w:proofErr w:type="spellEnd"/>
      <w:r w:rsidRPr="008F7A05">
        <w:rPr>
          <w:rFonts w:ascii="Arial" w:hAnsi="Arial" w:cs="Arial"/>
          <w:sz w:val="21"/>
          <w:szCs w:val="21"/>
        </w:rPr>
        <w:t xml:space="preserve"> Wrasse must be at least 28 centimetres total length; all other species must be at least </w:t>
      </w:r>
      <w:r w:rsidRPr="00F518FE">
        <w:rPr>
          <w:rFonts w:ascii="Arial" w:hAnsi="Arial" w:cs="Arial"/>
          <w:sz w:val="21"/>
          <w:szCs w:val="21"/>
        </w:rPr>
        <w:t>27</w:t>
      </w:r>
      <w:r w:rsidRPr="008F7A05">
        <w:rPr>
          <w:rFonts w:ascii="Arial" w:hAnsi="Arial" w:cs="Arial"/>
          <w:sz w:val="21"/>
          <w:szCs w:val="21"/>
        </w:rPr>
        <w:t xml:space="preserve"> centimetres; and</w:t>
      </w:r>
    </w:p>
    <w:p w14:paraId="21E605D4" w14:textId="17167A7D" w:rsidR="002D19E9" w:rsidRPr="008F7A05" w:rsidRDefault="002D19E9" w:rsidP="002D19E9">
      <w:pPr>
        <w:pStyle w:val="ListParagraph"/>
        <w:numPr>
          <w:ilvl w:val="0"/>
          <w:numId w:val="15"/>
        </w:numPr>
        <w:spacing w:after="200"/>
        <w:ind w:left="714" w:hanging="357"/>
        <w:contextualSpacing w:val="0"/>
        <w:rPr>
          <w:rFonts w:ascii="Arial" w:hAnsi="Arial" w:cs="Arial"/>
          <w:sz w:val="21"/>
          <w:szCs w:val="21"/>
        </w:rPr>
      </w:pPr>
      <w:r w:rsidRPr="008F7A05">
        <w:rPr>
          <w:rFonts w:ascii="Arial" w:hAnsi="Arial" w:cs="Arial"/>
          <w:i/>
          <w:sz w:val="21"/>
          <w:szCs w:val="21"/>
        </w:rPr>
        <w:t>Gear restrictions</w:t>
      </w:r>
      <w:r w:rsidRPr="008F7A05">
        <w:rPr>
          <w:rFonts w:ascii="Arial" w:hAnsi="Arial" w:cs="Arial"/>
          <w:sz w:val="21"/>
          <w:szCs w:val="21"/>
        </w:rPr>
        <w:t>: fishers can use no more than six fishing lines and these must not have more than 3 hooks or one jig attached; longlines are not permitted.</w:t>
      </w:r>
    </w:p>
    <w:p w14:paraId="107A6DAF" w14:textId="0CC3173A" w:rsidR="002D19E9" w:rsidRPr="008F7A05" w:rsidRDefault="002D19E9" w:rsidP="002D19E9">
      <w:pPr>
        <w:rPr>
          <w:rFonts w:cs="Arial"/>
          <w:sz w:val="21"/>
          <w:szCs w:val="21"/>
        </w:rPr>
      </w:pPr>
      <w:r w:rsidRPr="008F7A05">
        <w:rPr>
          <w:rFonts w:cs="Arial"/>
          <w:sz w:val="21"/>
          <w:szCs w:val="21"/>
        </w:rPr>
        <w:t xml:space="preserve">Most wrasse is harvested by hook and line although commercial rock lobster fishers who </w:t>
      </w:r>
      <w:r w:rsidR="00425F24">
        <w:rPr>
          <w:rFonts w:cs="Arial"/>
          <w:sz w:val="21"/>
          <w:szCs w:val="21"/>
        </w:rPr>
        <w:t xml:space="preserve">also </w:t>
      </w:r>
      <w:r w:rsidRPr="008F7A05">
        <w:rPr>
          <w:rFonts w:cs="Arial"/>
          <w:sz w:val="21"/>
          <w:szCs w:val="21"/>
        </w:rPr>
        <w:t xml:space="preserve">hold </w:t>
      </w:r>
      <w:r w:rsidR="00425F24">
        <w:rPr>
          <w:rFonts w:cs="Arial"/>
          <w:sz w:val="21"/>
          <w:szCs w:val="21"/>
        </w:rPr>
        <w:t xml:space="preserve">a </w:t>
      </w:r>
      <w:r w:rsidRPr="008F7A05">
        <w:rPr>
          <w:rFonts w:cs="Arial"/>
          <w:sz w:val="21"/>
          <w:szCs w:val="21"/>
        </w:rPr>
        <w:t>commercial wrasse licences can keep th</w:t>
      </w:r>
      <w:r w:rsidR="00F3360C">
        <w:rPr>
          <w:rFonts w:cs="Arial"/>
          <w:sz w:val="21"/>
          <w:szCs w:val="21"/>
        </w:rPr>
        <w:t>ose</w:t>
      </w:r>
      <w:r w:rsidRPr="008F7A05">
        <w:rPr>
          <w:rFonts w:cs="Arial"/>
          <w:sz w:val="21"/>
          <w:szCs w:val="21"/>
        </w:rPr>
        <w:t xml:space="preserve"> fish that they catch in their pots. </w:t>
      </w:r>
      <w:proofErr w:type="spellStart"/>
      <w:r w:rsidR="00ED07C8">
        <w:rPr>
          <w:rFonts w:cs="Arial"/>
          <w:sz w:val="21"/>
          <w:szCs w:val="21"/>
          <w:lang w:val="en"/>
        </w:rPr>
        <w:t>L</w:t>
      </w:r>
      <w:r w:rsidRPr="008F7A05">
        <w:rPr>
          <w:rFonts w:cs="Arial"/>
          <w:sz w:val="21"/>
          <w:szCs w:val="21"/>
          <w:lang w:val="en"/>
        </w:rPr>
        <w:t>icence</w:t>
      </w:r>
      <w:proofErr w:type="spellEnd"/>
      <w:r w:rsidRPr="008F7A05">
        <w:rPr>
          <w:rFonts w:cs="Arial"/>
          <w:sz w:val="21"/>
          <w:szCs w:val="21"/>
          <w:lang w:val="en"/>
        </w:rPr>
        <w:t xml:space="preserve"> holders </w:t>
      </w:r>
      <w:r w:rsidR="006D5BAE" w:rsidRPr="008F7A05">
        <w:rPr>
          <w:rFonts w:cs="Arial"/>
          <w:sz w:val="21"/>
          <w:szCs w:val="21"/>
          <w:lang w:val="en"/>
        </w:rPr>
        <w:t>h</w:t>
      </w:r>
      <w:r w:rsidR="006D5BAE">
        <w:rPr>
          <w:rFonts w:cs="Arial"/>
          <w:sz w:val="21"/>
          <w:szCs w:val="21"/>
          <w:lang w:val="en"/>
        </w:rPr>
        <w:t>olding</w:t>
      </w:r>
      <w:r w:rsidR="006D5BAE" w:rsidRPr="008F7A05">
        <w:rPr>
          <w:rFonts w:cs="Arial"/>
          <w:sz w:val="21"/>
          <w:szCs w:val="21"/>
          <w:lang w:val="en"/>
        </w:rPr>
        <w:t xml:space="preserve"> </w:t>
      </w:r>
      <w:r w:rsidRPr="008F7A05">
        <w:rPr>
          <w:rFonts w:cs="Arial"/>
          <w:sz w:val="21"/>
          <w:szCs w:val="21"/>
          <w:lang w:val="en"/>
        </w:rPr>
        <w:t>entitlements in other Victorian fisheries</w:t>
      </w:r>
      <w:r w:rsidR="00001826">
        <w:rPr>
          <w:rFonts w:cs="Arial"/>
          <w:sz w:val="21"/>
          <w:szCs w:val="21"/>
          <w:lang w:val="en"/>
        </w:rPr>
        <w:t>,</w:t>
      </w:r>
      <w:r w:rsidRPr="008F7A05">
        <w:rPr>
          <w:rFonts w:cs="Arial"/>
          <w:sz w:val="21"/>
          <w:szCs w:val="21"/>
          <w:lang w:val="en"/>
        </w:rPr>
        <w:t xml:space="preserve"> including the ocean, scallop, Port Phillip </w:t>
      </w:r>
      <w:r w:rsidRPr="008F7A05">
        <w:rPr>
          <w:rFonts w:cs="Arial"/>
          <w:sz w:val="21"/>
          <w:szCs w:val="21"/>
          <w:lang w:val="en"/>
        </w:rPr>
        <w:lastRenderedPageBreak/>
        <w:t>Bay/</w:t>
      </w:r>
      <w:r w:rsidR="0091256A">
        <w:rPr>
          <w:rFonts w:cs="Arial"/>
          <w:sz w:val="21"/>
          <w:szCs w:val="21"/>
          <w:lang w:val="en"/>
        </w:rPr>
        <w:t xml:space="preserve"> </w:t>
      </w:r>
      <w:r w:rsidRPr="008F7A05">
        <w:rPr>
          <w:rFonts w:cs="Arial"/>
          <w:sz w:val="21"/>
          <w:szCs w:val="21"/>
          <w:lang w:val="en"/>
        </w:rPr>
        <w:t>Western Port and trawl fisheries</w:t>
      </w:r>
      <w:r w:rsidR="002669DD">
        <w:rPr>
          <w:rFonts w:cs="Arial"/>
          <w:sz w:val="21"/>
          <w:szCs w:val="21"/>
        </w:rPr>
        <w:t xml:space="preserve"> </w:t>
      </w:r>
      <w:r w:rsidR="003A2E24">
        <w:rPr>
          <w:rFonts w:cs="Arial"/>
          <w:sz w:val="21"/>
          <w:szCs w:val="21"/>
        </w:rPr>
        <w:t xml:space="preserve">and </w:t>
      </w:r>
      <w:r w:rsidR="003A2E24" w:rsidRPr="008F7A05">
        <w:rPr>
          <w:rFonts w:cs="Arial"/>
          <w:sz w:val="21"/>
          <w:szCs w:val="21"/>
          <w:lang w:val="en"/>
        </w:rPr>
        <w:t>r</w:t>
      </w:r>
      <w:r w:rsidR="003A2E24">
        <w:rPr>
          <w:rFonts w:cs="Arial"/>
          <w:sz w:val="21"/>
          <w:szCs w:val="21"/>
          <w:lang w:val="en"/>
        </w:rPr>
        <w:t xml:space="preserve">ock lobster fishers without a wrasse </w:t>
      </w:r>
      <w:proofErr w:type="spellStart"/>
      <w:r w:rsidR="003A2E24">
        <w:rPr>
          <w:rFonts w:cs="Arial"/>
          <w:sz w:val="21"/>
          <w:szCs w:val="21"/>
          <w:lang w:val="en"/>
        </w:rPr>
        <w:t>licence</w:t>
      </w:r>
      <w:proofErr w:type="spellEnd"/>
      <w:r w:rsidR="003A2E24">
        <w:rPr>
          <w:rFonts w:cs="Arial"/>
          <w:sz w:val="21"/>
          <w:szCs w:val="21"/>
          <w:lang w:val="en"/>
        </w:rPr>
        <w:t xml:space="preserve"> </w:t>
      </w:r>
      <w:r w:rsidRPr="008F7A05">
        <w:rPr>
          <w:rFonts w:cs="Arial"/>
          <w:sz w:val="21"/>
          <w:szCs w:val="21"/>
        </w:rPr>
        <w:t xml:space="preserve">may </w:t>
      </w:r>
      <w:r w:rsidR="00425F24">
        <w:rPr>
          <w:rFonts w:cs="Arial"/>
          <w:sz w:val="21"/>
          <w:szCs w:val="21"/>
        </w:rPr>
        <w:t xml:space="preserve">only </w:t>
      </w:r>
      <w:r w:rsidRPr="008F7A05">
        <w:rPr>
          <w:rFonts w:cs="Arial"/>
          <w:sz w:val="21"/>
          <w:szCs w:val="21"/>
        </w:rPr>
        <w:t>take up to eight wrasse per day.</w:t>
      </w:r>
    </w:p>
    <w:p w14:paraId="43CE99FB" w14:textId="73CA0C7B" w:rsidR="002D19E9" w:rsidRPr="008F7A05" w:rsidRDefault="002D19E9" w:rsidP="002D19E9">
      <w:pPr>
        <w:rPr>
          <w:rFonts w:cs="Arial"/>
          <w:sz w:val="21"/>
          <w:szCs w:val="21"/>
        </w:rPr>
      </w:pPr>
      <w:r w:rsidRPr="008F7A05">
        <w:rPr>
          <w:rFonts w:cs="Arial"/>
          <w:sz w:val="21"/>
          <w:szCs w:val="21"/>
        </w:rPr>
        <w:t>Recreational wrasse harvest is believed to be low relative to the current and potential commercial harvest based on much higher landings more than a decade ago, the extent of kelp dominated reef habitat along the Victorian coast and the ubiquity of wrasse as one of the more readily visible (to divers) scale-fish inhabitants among those reefs.</w:t>
      </w:r>
    </w:p>
    <w:p w14:paraId="67F60FFE" w14:textId="77777777" w:rsidR="002D19E9" w:rsidRPr="00742BB7" w:rsidRDefault="002D19E9" w:rsidP="002D19E9">
      <w:pPr>
        <w:pStyle w:val="Heading1"/>
        <w:spacing w:before="0" w:after="200"/>
      </w:pPr>
      <w:bookmarkStart w:id="3" w:name="_Toc478109574"/>
      <w:r>
        <w:t>What is</w:t>
      </w:r>
      <w:r w:rsidRPr="00742BB7">
        <w:t xml:space="preserve"> a harvest </w:t>
      </w:r>
      <w:r w:rsidRPr="002B7EBE">
        <w:t>strategy</w:t>
      </w:r>
      <w:r>
        <w:t xml:space="preserve"> and why is one required for the commercial wrasse fishery?</w:t>
      </w:r>
      <w:bookmarkEnd w:id="3"/>
    </w:p>
    <w:p w14:paraId="416B079D" w14:textId="07400400" w:rsidR="0091211A" w:rsidRDefault="0091211A" w:rsidP="002D19E9">
      <w:pPr>
        <w:rPr>
          <w:sz w:val="21"/>
          <w:szCs w:val="21"/>
        </w:rPr>
      </w:pPr>
      <w:r>
        <w:rPr>
          <w:sz w:val="21"/>
          <w:szCs w:val="21"/>
        </w:rPr>
        <w:t>H</w:t>
      </w:r>
      <w:r w:rsidR="002D19E9" w:rsidRPr="008F7A05">
        <w:rPr>
          <w:sz w:val="21"/>
          <w:szCs w:val="21"/>
        </w:rPr>
        <w:t>arvest strateg</w:t>
      </w:r>
      <w:r>
        <w:rPr>
          <w:sz w:val="21"/>
          <w:szCs w:val="21"/>
        </w:rPr>
        <w:t>ies</w:t>
      </w:r>
      <w:r w:rsidR="002D19E9" w:rsidRPr="008F7A05">
        <w:rPr>
          <w:sz w:val="21"/>
          <w:szCs w:val="21"/>
        </w:rPr>
        <w:t xml:space="preserve"> provide formal and structured framework</w:t>
      </w:r>
      <w:r>
        <w:rPr>
          <w:sz w:val="21"/>
          <w:szCs w:val="21"/>
        </w:rPr>
        <w:t>s</w:t>
      </w:r>
      <w:r w:rsidR="002D19E9" w:rsidRPr="008F7A05">
        <w:rPr>
          <w:sz w:val="21"/>
          <w:szCs w:val="21"/>
        </w:rPr>
        <w:t xml:space="preserve"> that guide fishery management decision-making processes and assist in achieving fisheries management objectives by ensuring that managers, fishers and </w:t>
      </w:r>
      <w:r w:rsidR="00B52616" w:rsidRPr="00191176">
        <w:rPr>
          <w:sz w:val="21"/>
          <w:szCs w:val="21"/>
        </w:rPr>
        <w:t>other</w:t>
      </w:r>
      <w:r w:rsidR="00B52616">
        <w:rPr>
          <w:sz w:val="21"/>
          <w:szCs w:val="21"/>
        </w:rPr>
        <w:t xml:space="preserve"> </w:t>
      </w:r>
      <w:r w:rsidR="002D19E9" w:rsidRPr="008F7A05">
        <w:rPr>
          <w:sz w:val="21"/>
          <w:szCs w:val="21"/>
        </w:rPr>
        <w:t>stakeholder</w:t>
      </w:r>
      <w:r w:rsidR="00B52616" w:rsidRPr="00191176">
        <w:rPr>
          <w:sz w:val="21"/>
          <w:szCs w:val="21"/>
        </w:rPr>
        <w:t>s</w:t>
      </w:r>
      <w:r w:rsidR="002D19E9" w:rsidRPr="008F7A05">
        <w:rPr>
          <w:sz w:val="21"/>
          <w:szCs w:val="21"/>
        </w:rPr>
        <w:t xml:space="preserve"> understand and document how they will respond to various desirable and undesirable fishery conditions before they occur and </w:t>
      </w:r>
      <w:r>
        <w:rPr>
          <w:sz w:val="21"/>
          <w:szCs w:val="21"/>
        </w:rPr>
        <w:t xml:space="preserve">therefore </w:t>
      </w:r>
      <w:r w:rsidR="002D19E9" w:rsidRPr="008F7A05">
        <w:rPr>
          <w:sz w:val="21"/>
          <w:szCs w:val="21"/>
        </w:rPr>
        <w:t>avoid ad-hoc decision-making.</w:t>
      </w:r>
      <w:r w:rsidR="005E39F4">
        <w:rPr>
          <w:sz w:val="21"/>
          <w:szCs w:val="21"/>
        </w:rPr>
        <w:t xml:space="preserve"> </w:t>
      </w:r>
      <w:r w:rsidR="002D19E9" w:rsidRPr="008F7A05">
        <w:rPr>
          <w:sz w:val="21"/>
          <w:szCs w:val="21"/>
        </w:rPr>
        <w:t xml:space="preserve">They bring together all </w:t>
      </w:r>
      <w:r>
        <w:rPr>
          <w:sz w:val="21"/>
          <w:szCs w:val="21"/>
        </w:rPr>
        <w:t xml:space="preserve">of </w:t>
      </w:r>
      <w:r w:rsidR="002D19E9" w:rsidRPr="008F7A05">
        <w:rPr>
          <w:sz w:val="21"/>
          <w:szCs w:val="21"/>
        </w:rPr>
        <w:t>the key elements and management functions used to make decisions about the level of fishing activity that should be applied to a fish stock or a management unit to maximize the likelihood of achieving ecological, economic and social sustainability.</w:t>
      </w:r>
    </w:p>
    <w:p w14:paraId="65D06CFF" w14:textId="3DE6199D" w:rsidR="002D19E9" w:rsidRPr="008F7A05" w:rsidRDefault="002D19E9" w:rsidP="002D19E9">
      <w:pPr>
        <w:rPr>
          <w:sz w:val="21"/>
          <w:szCs w:val="21"/>
        </w:rPr>
      </w:pPr>
      <w:r w:rsidRPr="008F7A05">
        <w:rPr>
          <w:sz w:val="21"/>
          <w:szCs w:val="21"/>
        </w:rPr>
        <w:t xml:space="preserve">Harvest strategies are widely used internationally and throughout Australian fisheries management jurisdictions and represent a best-practice approach to fisheries management decision-making (Sloan </w:t>
      </w:r>
      <w:r w:rsidRPr="008F7A05">
        <w:rPr>
          <w:i/>
          <w:sz w:val="21"/>
          <w:szCs w:val="21"/>
        </w:rPr>
        <w:t xml:space="preserve">et al </w:t>
      </w:r>
      <w:r w:rsidRPr="008F7A05">
        <w:rPr>
          <w:sz w:val="21"/>
          <w:szCs w:val="21"/>
        </w:rPr>
        <w:t>2014).</w:t>
      </w:r>
    </w:p>
    <w:p w14:paraId="72172026" w14:textId="77777777" w:rsidR="002D19E9" w:rsidRPr="008F7A05" w:rsidRDefault="002D19E9" w:rsidP="002D19E9">
      <w:pPr>
        <w:rPr>
          <w:sz w:val="21"/>
          <w:szCs w:val="21"/>
        </w:rPr>
      </w:pPr>
      <w:r w:rsidRPr="008F7A05">
        <w:rPr>
          <w:sz w:val="21"/>
          <w:szCs w:val="21"/>
        </w:rPr>
        <w:t xml:space="preserve">The degree to which the impact of fishing on the wrasse resource will change with transferability is uncertain but it is reasonable to expect that increases in catches and the intensity of catches taken from specific reef areas will occur as new entrants actively participate in the fishery. It is pertinent to point out that concern about latent effort was expressed by wrasse fishers in 2001 (Smith </w:t>
      </w:r>
      <w:r w:rsidRPr="008F7A05">
        <w:rPr>
          <w:i/>
          <w:sz w:val="21"/>
          <w:szCs w:val="21"/>
        </w:rPr>
        <w:t>et al</w:t>
      </w:r>
      <w:r w:rsidRPr="008F7A05">
        <w:rPr>
          <w:sz w:val="21"/>
          <w:szCs w:val="21"/>
        </w:rPr>
        <w:t xml:space="preserve"> 2001).</w:t>
      </w:r>
    </w:p>
    <w:p w14:paraId="7C395899" w14:textId="77777777" w:rsidR="002D19E9" w:rsidRPr="008F7A05" w:rsidRDefault="002D19E9" w:rsidP="002D19E9">
      <w:pPr>
        <w:rPr>
          <w:sz w:val="21"/>
          <w:szCs w:val="21"/>
        </w:rPr>
      </w:pPr>
      <w:r w:rsidRPr="008F7A05">
        <w:rPr>
          <w:sz w:val="21"/>
          <w:szCs w:val="21"/>
        </w:rPr>
        <w:t>Effective fisheries harvest strategies are comprised of three key components that guide fishery managers and stakeholders in ensuring the sustainability of the fishery:</w:t>
      </w:r>
      <w:r w:rsidR="005E39F4">
        <w:rPr>
          <w:sz w:val="21"/>
          <w:szCs w:val="21"/>
        </w:rPr>
        <w:t xml:space="preserve"> </w:t>
      </w:r>
    </w:p>
    <w:p w14:paraId="3F08DD18" w14:textId="191E0AD3" w:rsidR="002D19E9" w:rsidRPr="008F7A05" w:rsidRDefault="002D19E9" w:rsidP="002D19E9">
      <w:pPr>
        <w:pStyle w:val="ListParagraph"/>
        <w:numPr>
          <w:ilvl w:val="0"/>
          <w:numId w:val="15"/>
        </w:numPr>
        <w:spacing w:after="200"/>
        <w:ind w:left="714" w:hanging="357"/>
        <w:contextualSpacing w:val="0"/>
        <w:rPr>
          <w:rFonts w:ascii="Arial" w:hAnsi="Arial" w:cs="Arial"/>
          <w:sz w:val="21"/>
          <w:szCs w:val="21"/>
        </w:rPr>
      </w:pPr>
      <w:r w:rsidRPr="008F7A05">
        <w:rPr>
          <w:rFonts w:ascii="Arial" w:hAnsi="Arial" w:cs="Arial"/>
          <w:i/>
          <w:sz w:val="21"/>
          <w:szCs w:val="21"/>
        </w:rPr>
        <w:t>Objectives</w:t>
      </w:r>
      <w:r w:rsidRPr="008F7A05">
        <w:rPr>
          <w:rFonts w:ascii="Arial" w:hAnsi="Arial" w:cs="Arial"/>
          <w:sz w:val="21"/>
          <w:szCs w:val="21"/>
        </w:rPr>
        <w:t xml:space="preserve">: clearly stated </w:t>
      </w:r>
      <w:r w:rsidR="00D749B2">
        <w:rPr>
          <w:rFonts w:ascii="Arial" w:hAnsi="Arial" w:cs="Arial"/>
          <w:sz w:val="21"/>
          <w:szCs w:val="21"/>
        </w:rPr>
        <w:t xml:space="preserve">policy and/or management </w:t>
      </w:r>
      <w:r w:rsidRPr="008F7A05">
        <w:rPr>
          <w:rFonts w:ascii="Arial" w:hAnsi="Arial" w:cs="Arial"/>
          <w:sz w:val="21"/>
          <w:szCs w:val="21"/>
        </w:rPr>
        <w:t xml:space="preserve">objectives </w:t>
      </w:r>
      <w:r w:rsidR="00D749B2">
        <w:rPr>
          <w:rFonts w:ascii="Arial" w:hAnsi="Arial" w:cs="Arial"/>
          <w:sz w:val="21"/>
          <w:szCs w:val="21"/>
        </w:rPr>
        <w:t xml:space="preserve">often related to ensuring </w:t>
      </w:r>
      <w:r w:rsidR="00425F24">
        <w:rPr>
          <w:rFonts w:ascii="Arial" w:hAnsi="Arial" w:cs="Arial"/>
          <w:sz w:val="21"/>
          <w:szCs w:val="21"/>
        </w:rPr>
        <w:t xml:space="preserve">biological </w:t>
      </w:r>
      <w:r w:rsidR="00D749B2">
        <w:rPr>
          <w:rFonts w:ascii="Arial" w:hAnsi="Arial" w:cs="Arial"/>
          <w:sz w:val="21"/>
          <w:szCs w:val="21"/>
        </w:rPr>
        <w:t>sustainab</w:t>
      </w:r>
      <w:r w:rsidR="00425F24">
        <w:rPr>
          <w:rFonts w:ascii="Arial" w:hAnsi="Arial" w:cs="Arial"/>
          <w:sz w:val="21"/>
          <w:szCs w:val="21"/>
        </w:rPr>
        <w:t>ility, security of</w:t>
      </w:r>
      <w:r w:rsidR="00D749B2">
        <w:rPr>
          <w:rFonts w:ascii="Arial" w:hAnsi="Arial" w:cs="Arial"/>
          <w:sz w:val="21"/>
          <w:szCs w:val="21"/>
        </w:rPr>
        <w:t xml:space="preserve"> access </w:t>
      </w:r>
      <w:r w:rsidR="00425F24">
        <w:rPr>
          <w:rFonts w:ascii="Arial" w:hAnsi="Arial" w:cs="Arial"/>
          <w:sz w:val="21"/>
          <w:szCs w:val="21"/>
        </w:rPr>
        <w:t>and/</w:t>
      </w:r>
      <w:r w:rsidR="00D749B2">
        <w:rPr>
          <w:rFonts w:ascii="Arial" w:hAnsi="Arial" w:cs="Arial"/>
          <w:sz w:val="21"/>
          <w:szCs w:val="21"/>
        </w:rPr>
        <w:t>or socio-economic benefits</w:t>
      </w:r>
      <w:r w:rsidRPr="008F7A05">
        <w:rPr>
          <w:rFonts w:ascii="Arial" w:hAnsi="Arial" w:cs="Arial"/>
          <w:sz w:val="21"/>
          <w:szCs w:val="21"/>
        </w:rPr>
        <w:t>;</w:t>
      </w:r>
    </w:p>
    <w:p w14:paraId="5216B0C4" w14:textId="5E788B95" w:rsidR="002D19E9" w:rsidRPr="008F7A05" w:rsidRDefault="002D19E9" w:rsidP="002D19E9">
      <w:pPr>
        <w:pStyle w:val="ListParagraph"/>
        <w:numPr>
          <w:ilvl w:val="0"/>
          <w:numId w:val="15"/>
        </w:numPr>
        <w:spacing w:after="200"/>
        <w:ind w:left="714" w:hanging="357"/>
        <w:contextualSpacing w:val="0"/>
        <w:rPr>
          <w:rFonts w:ascii="Arial" w:hAnsi="Arial" w:cs="Arial"/>
          <w:sz w:val="21"/>
          <w:szCs w:val="21"/>
        </w:rPr>
      </w:pPr>
      <w:r w:rsidRPr="008F7A05">
        <w:rPr>
          <w:rFonts w:ascii="Arial" w:hAnsi="Arial" w:cs="Arial"/>
          <w:i/>
          <w:sz w:val="21"/>
          <w:szCs w:val="21"/>
        </w:rPr>
        <w:t>Performance indicators</w:t>
      </w:r>
      <w:r w:rsidRPr="008F7A05">
        <w:rPr>
          <w:rFonts w:ascii="Arial" w:hAnsi="Arial" w:cs="Arial"/>
          <w:sz w:val="21"/>
          <w:szCs w:val="21"/>
        </w:rPr>
        <w:t>: one or more indicators used to track performance of each of the objectives; their values are linked to defined reference points or benchmarks called targets (where we want the fishery to be), triggers (early warning</w:t>
      </w:r>
      <w:r w:rsidR="00425F24">
        <w:rPr>
          <w:rFonts w:ascii="Arial" w:hAnsi="Arial" w:cs="Arial"/>
          <w:sz w:val="21"/>
          <w:szCs w:val="21"/>
        </w:rPr>
        <w:t>s</w:t>
      </w:r>
      <w:r w:rsidRPr="008F7A05">
        <w:rPr>
          <w:rFonts w:ascii="Arial" w:hAnsi="Arial" w:cs="Arial"/>
          <w:sz w:val="21"/>
          <w:szCs w:val="21"/>
        </w:rPr>
        <w:t xml:space="preserve"> that the fishery has deteriorated to a point where action should be taken) and limits (</w:t>
      </w:r>
      <w:r w:rsidR="00D749B2">
        <w:rPr>
          <w:rFonts w:ascii="Arial" w:hAnsi="Arial" w:cs="Arial"/>
          <w:sz w:val="21"/>
          <w:szCs w:val="21"/>
        </w:rPr>
        <w:t>where we do not want the fishery to be</w:t>
      </w:r>
      <w:r w:rsidRPr="00154B27">
        <w:rPr>
          <w:rFonts w:ascii="Arial" w:hAnsi="Arial" w:cs="Arial"/>
          <w:sz w:val="21"/>
          <w:szCs w:val="21"/>
        </w:rPr>
        <w:t xml:space="preserve"> (</w:t>
      </w:r>
      <w:r w:rsidR="00154B27" w:rsidRPr="00154B27">
        <w:rPr>
          <w:rFonts w:ascii="Arial" w:hAnsi="Arial" w:cs="Arial"/>
          <w:sz w:val="21"/>
          <w:szCs w:val="21"/>
        </w:rPr>
        <w:fldChar w:fldCharType="begin"/>
      </w:r>
      <w:r w:rsidR="00154B27" w:rsidRPr="00154B27">
        <w:rPr>
          <w:rFonts w:ascii="Arial" w:hAnsi="Arial" w:cs="Arial"/>
          <w:sz w:val="21"/>
          <w:szCs w:val="21"/>
        </w:rPr>
        <w:instrText xml:space="preserve"> REF _Ref476830560 \h  \* MERGEFORMAT </w:instrText>
      </w:r>
      <w:r w:rsidR="00154B27" w:rsidRPr="00154B27">
        <w:rPr>
          <w:rFonts w:ascii="Arial" w:hAnsi="Arial" w:cs="Arial"/>
          <w:sz w:val="21"/>
          <w:szCs w:val="21"/>
        </w:rPr>
      </w:r>
      <w:r w:rsidR="00154B27" w:rsidRPr="00154B27">
        <w:rPr>
          <w:rFonts w:ascii="Arial" w:hAnsi="Arial" w:cs="Arial"/>
          <w:sz w:val="21"/>
          <w:szCs w:val="21"/>
        </w:rPr>
        <w:fldChar w:fldCharType="separate"/>
      </w:r>
      <w:r w:rsidR="00BD4DCE" w:rsidRPr="00BD4DCE">
        <w:rPr>
          <w:rFonts w:ascii="Arial" w:hAnsi="Arial" w:cs="Arial"/>
          <w:sz w:val="21"/>
          <w:szCs w:val="21"/>
        </w:rPr>
        <w:t xml:space="preserve">Figure </w:t>
      </w:r>
      <w:r w:rsidR="00BD4DCE" w:rsidRPr="00BD4DCE">
        <w:rPr>
          <w:rFonts w:ascii="Arial" w:hAnsi="Arial" w:cs="Arial"/>
          <w:noProof/>
          <w:sz w:val="21"/>
          <w:szCs w:val="21"/>
        </w:rPr>
        <w:t>2</w:t>
      </w:r>
      <w:r w:rsidR="00154B27" w:rsidRPr="00154B27">
        <w:rPr>
          <w:rFonts w:ascii="Arial" w:hAnsi="Arial" w:cs="Arial"/>
          <w:sz w:val="21"/>
          <w:szCs w:val="21"/>
        </w:rPr>
        <w:fldChar w:fldCharType="end"/>
      </w:r>
      <w:r w:rsidRPr="00154B27">
        <w:rPr>
          <w:rFonts w:ascii="Arial" w:hAnsi="Arial" w:cs="Arial"/>
          <w:sz w:val="21"/>
          <w:szCs w:val="21"/>
        </w:rPr>
        <w:t>);</w:t>
      </w:r>
      <w:r w:rsidRPr="008F7A05">
        <w:rPr>
          <w:rFonts w:ascii="Arial" w:hAnsi="Arial" w:cs="Arial"/>
          <w:sz w:val="21"/>
          <w:szCs w:val="21"/>
        </w:rPr>
        <w:t xml:space="preserve"> </w:t>
      </w:r>
      <w:r w:rsidR="00105610">
        <w:rPr>
          <w:rFonts w:ascii="Arial" w:hAnsi="Arial" w:cs="Arial"/>
          <w:sz w:val="21"/>
          <w:szCs w:val="21"/>
        </w:rPr>
        <w:t>and</w:t>
      </w:r>
    </w:p>
    <w:p w14:paraId="4B88413E" w14:textId="518FA94C" w:rsidR="002D19E9" w:rsidRPr="008F7A05" w:rsidRDefault="00D749B2" w:rsidP="002D19E9">
      <w:pPr>
        <w:pStyle w:val="ListParagraph"/>
        <w:numPr>
          <w:ilvl w:val="0"/>
          <w:numId w:val="15"/>
        </w:numPr>
        <w:spacing w:after="200"/>
        <w:ind w:left="714" w:hanging="357"/>
        <w:contextualSpacing w:val="0"/>
        <w:rPr>
          <w:rFonts w:ascii="Arial" w:hAnsi="Arial" w:cs="Arial"/>
          <w:sz w:val="21"/>
          <w:szCs w:val="21"/>
        </w:rPr>
      </w:pPr>
      <w:r>
        <w:rPr>
          <w:rFonts w:ascii="Arial" w:hAnsi="Arial" w:cs="Arial"/>
          <w:i/>
          <w:sz w:val="21"/>
          <w:szCs w:val="21"/>
        </w:rPr>
        <w:t>Harvest c</w:t>
      </w:r>
      <w:r w:rsidR="002D19E9" w:rsidRPr="008F7A05">
        <w:rPr>
          <w:rFonts w:ascii="Arial" w:hAnsi="Arial" w:cs="Arial"/>
          <w:i/>
          <w:sz w:val="21"/>
          <w:szCs w:val="21"/>
        </w:rPr>
        <w:t>ontrol rules</w:t>
      </w:r>
      <w:r w:rsidR="002D19E9" w:rsidRPr="008F7A05">
        <w:rPr>
          <w:rFonts w:ascii="Arial" w:hAnsi="Arial" w:cs="Arial"/>
          <w:sz w:val="21"/>
          <w:szCs w:val="21"/>
        </w:rPr>
        <w:t xml:space="preserve">: predetermined management responses, usually controls on harvest or effort, which are invoked when a performance indicator is above, below or between specific reference points. </w:t>
      </w:r>
    </w:p>
    <w:p w14:paraId="453BD2E5" w14:textId="53A2FAFB" w:rsidR="002D19E9" w:rsidRDefault="002D19E9" w:rsidP="002D19E9">
      <w:pPr>
        <w:rPr>
          <w:sz w:val="21"/>
          <w:szCs w:val="21"/>
        </w:rPr>
      </w:pPr>
      <w:r w:rsidRPr="008F7A05">
        <w:rPr>
          <w:sz w:val="21"/>
          <w:szCs w:val="21"/>
        </w:rPr>
        <w:t>To reduce the risk of reaching the limit reference, it is necessary to establish trigger levels that provide early warning to management and industry that the fishery status has deteriorated to a point where management action can be taken in a timely manner to prevent the limit being breached</w:t>
      </w:r>
      <w:r w:rsidR="00425F24">
        <w:rPr>
          <w:sz w:val="21"/>
          <w:szCs w:val="21"/>
        </w:rPr>
        <w:t xml:space="preserve"> and therefore reduce the risk of a fishery collapse</w:t>
      </w:r>
      <w:r w:rsidR="002669DD">
        <w:rPr>
          <w:sz w:val="21"/>
          <w:szCs w:val="21"/>
        </w:rPr>
        <w:t>.</w:t>
      </w:r>
    </w:p>
    <w:p w14:paraId="23168032" w14:textId="77777777" w:rsidR="002D19E9" w:rsidRDefault="002D19E9" w:rsidP="002D19E9">
      <w:pPr>
        <w:keepNext/>
        <w:jc w:val="center"/>
      </w:pPr>
      <w:r w:rsidRPr="008739A3">
        <w:rPr>
          <w:noProof/>
          <w:lang w:eastAsia="en-AU"/>
        </w:rPr>
        <w:lastRenderedPageBreak/>
        <w:drawing>
          <wp:inline distT="0" distB="0" distL="0" distR="0" wp14:anchorId="08B64237" wp14:editId="5C36834F">
            <wp:extent cx="5555656" cy="3762375"/>
            <wp:effectExtent l="0" t="0" r="6985" b="0"/>
            <wp:docPr id="2" name="Picture 2" descr="Graphical representation of the relationship between a stock performance indicator and the reference points. Note that the indicator data used in this graph is for illustration purposes and does not reflect the performance of the Victorian commercial wrasse fishery." title="Graphical representation of the relationship between a stock performance indicator and the referen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4963" cy="3761906"/>
                    </a:xfrm>
                    <a:prstGeom prst="rect">
                      <a:avLst/>
                    </a:prstGeom>
                  </pic:spPr>
                </pic:pic>
              </a:graphicData>
            </a:graphic>
          </wp:inline>
        </w:drawing>
      </w:r>
    </w:p>
    <w:p w14:paraId="3140D24F" w14:textId="086F7CA9" w:rsidR="002D19E9" w:rsidRPr="002B7EBE" w:rsidRDefault="002D19E9" w:rsidP="002D19E9">
      <w:pPr>
        <w:pStyle w:val="Caption"/>
      </w:pPr>
      <w:bookmarkStart w:id="4" w:name="_Ref476830560"/>
      <w:r>
        <w:t xml:space="preserve">Figure </w:t>
      </w:r>
      <w:fldSimple w:instr=" SEQ Figure \* ARABIC ">
        <w:r w:rsidR="006A5A0A">
          <w:rPr>
            <w:noProof/>
          </w:rPr>
          <w:t>2</w:t>
        </w:r>
      </w:fldSimple>
      <w:bookmarkEnd w:id="4"/>
      <w:r>
        <w:t xml:space="preserve">. Graphical representation of the </w:t>
      </w:r>
      <w:r w:rsidRPr="008739A3">
        <w:t>relationship between a stock performance indicator and the reference points (</w:t>
      </w:r>
      <w:r>
        <w:t xml:space="preserve">Sloan </w:t>
      </w:r>
      <w:r w:rsidRPr="009F5567">
        <w:rPr>
          <w:b w:val="0"/>
          <w:bCs w:val="0"/>
          <w:i/>
        </w:rPr>
        <w:t>et al</w:t>
      </w:r>
      <w:r>
        <w:t xml:space="preserve"> 2014</w:t>
      </w:r>
      <w:r w:rsidRPr="008739A3">
        <w:t>).</w:t>
      </w:r>
      <w:r w:rsidR="00154799">
        <w:t xml:space="preserve"> Note that the indicator data used in this graph is for illustration purposes and does not reflect the performance of the Victorian commercial wrasse fishery.</w:t>
      </w:r>
    </w:p>
    <w:p w14:paraId="5D073179" w14:textId="77777777" w:rsidR="005D33BF" w:rsidRPr="00452F2D" w:rsidRDefault="005D33BF" w:rsidP="005D33BF">
      <w:pPr>
        <w:pStyle w:val="Heading1"/>
        <w:spacing w:before="0" w:after="200"/>
      </w:pPr>
      <w:bookmarkStart w:id="5" w:name="_Toc478109575"/>
      <w:r w:rsidRPr="00452F2D">
        <w:t>Wrasse biology</w:t>
      </w:r>
      <w:bookmarkEnd w:id="5"/>
    </w:p>
    <w:p w14:paraId="7801DD66" w14:textId="77777777" w:rsidR="005D33BF" w:rsidRPr="008F7A05" w:rsidRDefault="005D33BF" w:rsidP="005D33BF">
      <w:pPr>
        <w:rPr>
          <w:rFonts w:cs="Arial"/>
          <w:sz w:val="21"/>
          <w:szCs w:val="21"/>
        </w:rPr>
      </w:pPr>
      <w:r w:rsidRPr="008F7A05">
        <w:rPr>
          <w:rFonts w:cs="Arial"/>
          <w:sz w:val="21"/>
          <w:szCs w:val="21"/>
        </w:rPr>
        <w:t xml:space="preserve">There are several biological characteristics of Victorian commercial </w:t>
      </w:r>
      <w:r w:rsidRPr="00B17594">
        <w:rPr>
          <w:rFonts w:cs="Arial"/>
          <w:sz w:val="21"/>
          <w:szCs w:val="21"/>
        </w:rPr>
        <w:t>wrasse</w:t>
      </w:r>
      <w:r>
        <w:rPr>
          <w:rFonts w:cs="Arial"/>
          <w:sz w:val="21"/>
          <w:szCs w:val="21"/>
        </w:rPr>
        <w:t xml:space="preserve"> that are relevant</w:t>
      </w:r>
      <w:r w:rsidRPr="008F7A05">
        <w:rPr>
          <w:rFonts w:cs="Arial"/>
          <w:sz w:val="21"/>
          <w:szCs w:val="21"/>
        </w:rPr>
        <w:t xml:space="preserve"> to sustainable harvest:</w:t>
      </w:r>
    </w:p>
    <w:p w14:paraId="7A978837" w14:textId="77777777" w:rsidR="005D33BF" w:rsidRPr="008F7A05" w:rsidRDefault="005D33BF" w:rsidP="005D33BF">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they are</w:t>
      </w:r>
      <w:r w:rsidRPr="008F7A05">
        <w:rPr>
          <w:rFonts w:ascii="Arial" w:hAnsi="Arial" w:cs="Arial"/>
          <w:sz w:val="21"/>
          <w:szCs w:val="21"/>
        </w:rPr>
        <w:t xml:space="preserve"> relatively long lived;</w:t>
      </w:r>
    </w:p>
    <w:p w14:paraId="2251910E" w14:textId="77777777" w:rsidR="005D33BF" w:rsidRPr="008F7A05" w:rsidRDefault="005D33BF" w:rsidP="005D33BF">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 xml:space="preserve">they have </w:t>
      </w:r>
      <w:r w:rsidRPr="008F7A05">
        <w:rPr>
          <w:rFonts w:ascii="Arial" w:hAnsi="Arial" w:cs="Arial"/>
          <w:sz w:val="21"/>
          <w:szCs w:val="21"/>
        </w:rPr>
        <w:t xml:space="preserve">a long larval period </w:t>
      </w:r>
      <w:r w:rsidRPr="0043689F">
        <w:rPr>
          <w:rFonts w:ascii="Arial" w:hAnsi="Arial" w:cs="Arial"/>
          <w:sz w:val="21"/>
          <w:szCs w:val="21"/>
        </w:rPr>
        <w:t xml:space="preserve">which </w:t>
      </w:r>
      <w:r w:rsidRPr="008F7A05">
        <w:rPr>
          <w:rFonts w:ascii="Arial" w:hAnsi="Arial" w:cs="Arial"/>
          <w:sz w:val="21"/>
          <w:szCs w:val="21"/>
        </w:rPr>
        <w:t>provides the potential for widespread dispersal;</w:t>
      </w:r>
    </w:p>
    <w:p w14:paraId="2E368F4B" w14:textId="77777777" w:rsidR="005D33BF" w:rsidRPr="008F7A05" w:rsidRDefault="005D33BF" w:rsidP="005D33BF">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females</w:t>
      </w:r>
      <w:r w:rsidRPr="008F7A05">
        <w:rPr>
          <w:rFonts w:ascii="Arial" w:hAnsi="Arial" w:cs="Arial"/>
          <w:sz w:val="21"/>
          <w:szCs w:val="21"/>
        </w:rPr>
        <w:t xml:space="preserve"> mature </w:t>
      </w:r>
      <w:r>
        <w:rPr>
          <w:rFonts w:ascii="Arial" w:hAnsi="Arial" w:cs="Arial"/>
          <w:sz w:val="21"/>
          <w:szCs w:val="21"/>
        </w:rPr>
        <w:t xml:space="preserve">below </w:t>
      </w:r>
      <w:r w:rsidRPr="008F7A05">
        <w:rPr>
          <w:rFonts w:ascii="Arial" w:hAnsi="Arial" w:cs="Arial"/>
          <w:sz w:val="21"/>
          <w:szCs w:val="21"/>
        </w:rPr>
        <w:t xml:space="preserve">the legal minimum length </w:t>
      </w:r>
    </w:p>
    <w:p w14:paraId="7E23F57A" w14:textId="77777777" w:rsidR="005D33BF" w:rsidRPr="008F7A05" w:rsidRDefault="005D33BF" w:rsidP="005D33BF">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individuals tend to remain close to a home reef and are territorial;</w:t>
      </w:r>
    </w:p>
    <w:p w14:paraId="448D433B" w14:textId="77777777" w:rsidR="005D33BF" w:rsidRPr="008F7A05" w:rsidRDefault="005D33BF" w:rsidP="005D33BF">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 xml:space="preserve">for </w:t>
      </w:r>
      <w:proofErr w:type="spellStart"/>
      <w:r>
        <w:rPr>
          <w:rFonts w:ascii="Arial" w:hAnsi="Arial" w:cs="Arial"/>
          <w:sz w:val="21"/>
          <w:szCs w:val="21"/>
        </w:rPr>
        <w:t>Bluethroat</w:t>
      </w:r>
      <w:proofErr w:type="spellEnd"/>
      <w:r>
        <w:rPr>
          <w:rFonts w:ascii="Arial" w:hAnsi="Arial" w:cs="Arial"/>
          <w:sz w:val="21"/>
          <w:szCs w:val="21"/>
        </w:rPr>
        <w:t xml:space="preserve"> Wrasse, </w:t>
      </w:r>
      <w:r w:rsidRPr="008F7A05">
        <w:rPr>
          <w:rFonts w:ascii="Arial" w:hAnsi="Arial" w:cs="Arial"/>
          <w:sz w:val="21"/>
          <w:szCs w:val="21"/>
        </w:rPr>
        <w:t xml:space="preserve">reef-based groups are generally comprised of a </w:t>
      </w:r>
      <w:r>
        <w:rPr>
          <w:rFonts w:ascii="Arial" w:hAnsi="Arial" w:cs="Arial"/>
          <w:sz w:val="21"/>
          <w:szCs w:val="21"/>
        </w:rPr>
        <w:t xml:space="preserve">larger </w:t>
      </w:r>
      <w:r w:rsidRPr="008F7A05">
        <w:rPr>
          <w:rFonts w:ascii="Arial" w:hAnsi="Arial" w:cs="Arial"/>
          <w:sz w:val="21"/>
          <w:szCs w:val="21"/>
        </w:rPr>
        <w:t xml:space="preserve">male and a harem of </w:t>
      </w:r>
      <w:r>
        <w:rPr>
          <w:rFonts w:ascii="Arial" w:hAnsi="Arial" w:cs="Arial"/>
          <w:sz w:val="21"/>
          <w:szCs w:val="21"/>
        </w:rPr>
        <w:t xml:space="preserve">smaller </w:t>
      </w:r>
      <w:r w:rsidRPr="008F7A05">
        <w:rPr>
          <w:rFonts w:ascii="Arial" w:hAnsi="Arial" w:cs="Arial"/>
          <w:sz w:val="21"/>
          <w:szCs w:val="21"/>
        </w:rPr>
        <w:t>females;</w:t>
      </w:r>
    </w:p>
    <w:p w14:paraId="7A58F649" w14:textId="77777777" w:rsidR="005D33BF" w:rsidRPr="008F7A05" w:rsidRDefault="005D33BF" w:rsidP="005D33BF">
      <w:pPr>
        <w:pStyle w:val="ListParagraph"/>
        <w:numPr>
          <w:ilvl w:val="0"/>
          <w:numId w:val="16"/>
        </w:numPr>
        <w:spacing w:after="200"/>
        <w:ind w:left="771" w:hanging="357"/>
        <w:contextualSpacing w:val="0"/>
        <w:rPr>
          <w:rFonts w:ascii="Arial" w:hAnsi="Arial" w:cs="Arial"/>
          <w:sz w:val="21"/>
          <w:szCs w:val="21"/>
        </w:rPr>
      </w:pPr>
      <w:proofErr w:type="spellStart"/>
      <w:r w:rsidRPr="008F7A05">
        <w:rPr>
          <w:rFonts w:ascii="Arial" w:hAnsi="Arial" w:cs="Arial"/>
          <w:sz w:val="21"/>
          <w:szCs w:val="21"/>
        </w:rPr>
        <w:t>Bluethroat</w:t>
      </w:r>
      <w:proofErr w:type="spellEnd"/>
      <w:r w:rsidRPr="008F7A05">
        <w:rPr>
          <w:rFonts w:ascii="Arial" w:hAnsi="Arial" w:cs="Arial"/>
          <w:sz w:val="21"/>
          <w:szCs w:val="21"/>
        </w:rPr>
        <w:t xml:space="preserve"> Wrasse </w:t>
      </w:r>
      <w:r w:rsidRPr="0043689F">
        <w:rPr>
          <w:rFonts w:ascii="Arial" w:hAnsi="Arial" w:cs="Arial"/>
          <w:sz w:val="21"/>
          <w:szCs w:val="21"/>
        </w:rPr>
        <w:t xml:space="preserve">all develop as </w:t>
      </w:r>
      <w:r w:rsidRPr="008F7A05">
        <w:rPr>
          <w:rFonts w:ascii="Arial" w:hAnsi="Arial" w:cs="Arial"/>
          <w:sz w:val="21"/>
          <w:szCs w:val="21"/>
        </w:rPr>
        <w:t xml:space="preserve">females </w:t>
      </w:r>
      <w:r>
        <w:rPr>
          <w:rFonts w:ascii="Arial" w:hAnsi="Arial" w:cs="Arial"/>
          <w:sz w:val="21"/>
          <w:szCs w:val="21"/>
        </w:rPr>
        <w:t xml:space="preserve">and </w:t>
      </w:r>
      <w:r w:rsidRPr="0043689F">
        <w:rPr>
          <w:rFonts w:ascii="Arial" w:hAnsi="Arial" w:cs="Arial"/>
          <w:sz w:val="21"/>
          <w:szCs w:val="21"/>
        </w:rPr>
        <w:t xml:space="preserve">some </w:t>
      </w:r>
      <w:r w:rsidRPr="008F7A05">
        <w:rPr>
          <w:rFonts w:ascii="Arial" w:hAnsi="Arial" w:cs="Arial"/>
          <w:sz w:val="21"/>
          <w:szCs w:val="21"/>
        </w:rPr>
        <w:t>change to males to replace the dominant males removed from the reef; and</w:t>
      </w:r>
    </w:p>
    <w:p w14:paraId="39B7D8DC" w14:textId="4A712AA2" w:rsidR="005D33BF" w:rsidRPr="00191176" w:rsidRDefault="005D33BF" w:rsidP="00191176">
      <w:pPr>
        <w:pStyle w:val="ListParagraph"/>
        <w:numPr>
          <w:ilvl w:val="0"/>
          <w:numId w:val="16"/>
        </w:numPr>
        <w:spacing w:after="200"/>
        <w:ind w:left="771" w:hanging="357"/>
        <w:contextualSpacing w:val="0"/>
        <w:rPr>
          <w:rFonts w:cs="Arial"/>
          <w:sz w:val="21"/>
          <w:szCs w:val="21"/>
        </w:rPr>
      </w:pPr>
      <w:r w:rsidRPr="008F7A05">
        <w:rPr>
          <w:rFonts w:ascii="Arial" w:hAnsi="Arial" w:cs="Arial"/>
          <w:sz w:val="21"/>
          <w:szCs w:val="21"/>
        </w:rPr>
        <w:t xml:space="preserve">wrasse inhabit reefs that are </w:t>
      </w:r>
      <w:r>
        <w:rPr>
          <w:rFonts w:ascii="Arial" w:hAnsi="Arial" w:cs="Arial"/>
          <w:sz w:val="21"/>
          <w:szCs w:val="21"/>
        </w:rPr>
        <w:t xml:space="preserve">often </w:t>
      </w:r>
      <w:r w:rsidRPr="008F7A05">
        <w:rPr>
          <w:rFonts w:ascii="Arial" w:hAnsi="Arial" w:cs="Arial"/>
          <w:sz w:val="21"/>
          <w:szCs w:val="21"/>
        </w:rPr>
        <w:t xml:space="preserve">deeper than </w:t>
      </w:r>
      <w:r>
        <w:rPr>
          <w:rFonts w:ascii="Arial" w:hAnsi="Arial" w:cs="Arial"/>
          <w:sz w:val="21"/>
          <w:szCs w:val="21"/>
        </w:rPr>
        <w:t>the depths at which</w:t>
      </w:r>
      <w:r w:rsidRPr="008F7A05">
        <w:rPr>
          <w:rFonts w:ascii="Arial" w:hAnsi="Arial" w:cs="Arial"/>
          <w:sz w:val="21"/>
          <w:szCs w:val="21"/>
        </w:rPr>
        <w:t xml:space="preserve"> commercial fishers target them.</w:t>
      </w:r>
    </w:p>
    <w:p w14:paraId="719E69C7" w14:textId="4062DE65" w:rsidR="002D19E9" w:rsidRPr="008F7A05" w:rsidRDefault="002D19E9" w:rsidP="002D19E9">
      <w:pPr>
        <w:rPr>
          <w:rFonts w:cs="Arial"/>
          <w:sz w:val="21"/>
          <w:szCs w:val="21"/>
        </w:rPr>
      </w:pPr>
      <w:proofErr w:type="spellStart"/>
      <w:r w:rsidRPr="008F7A05">
        <w:rPr>
          <w:rFonts w:cs="Arial"/>
          <w:sz w:val="21"/>
          <w:szCs w:val="21"/>
        </w:rPr>
        <w:t>Bluethroat</w:t>
      </w:r>
      <w:proofErr w:type="spellEnd"/>
      <w:r w:rsidRPr="008F7A05">
        <w:rPr>
          <w:rFonts w:cs="Arial"/>
          <w:sz w:val="21"/>
          <w:szCs w:val="21"/>
        </w:rPr>
        <w:t xml:space="preserve"> Wrasse may attain a total length of up to 50 centimetres and live for up to </w:t>
      </w:r>
      <w:r w:rsidR="002C38B3">
        <w:rPr>
          <w:rFonts w:cs="Arial"/>
          <w:sz w:val="21"/>
          <w:szCs w:val="21"/>
        </w:rPr>
        <w:t>23</w:t>
      </w:r>
      <w:r w:rsidR="002C38B3" w:rsidRPr="008F7A05">
        <w:rPr>
          <w:rFonts w:cs="Arial"/>
          <w:sz w:val="21"/>
          <w:szCs w:val="21"/>
        </w:rPr>
        <w:t xml:space="preserve"> </w:t>
      </w:r>
      <w:r w:rsidRPr="008F7A05">
        <w:rPr>
          <w:rFonts w:cs="Arial"/>
          <w:sz w:val="21"/>
          <w:szCs w:val="21"/>
        </w:rPr>
        <w:t xml:space="preserve">years; females </w:t>
      </w:r>
      <w:r w:rsidR="00B02058">
        <w:rPr>
          <w:rFonts w:cs="Arial"/>
          <w:sz w:val="21"/>
          <w:szCs w:val="21"/>
        </w:rPr>
        <w:t xml:space="preserve">mostly </w:t>
      </w:r>
      <w:r w:rsidRPr="008F7A05">
        <w:rPr>
          <w:rFonts w:cs="Arial"/>
          <w:sz w:val="21"/>
          <w:szCs w:val="21"/>
        </w:rPr>
        <w:t xml:space="preserve">mature at about </w:t>
      </w:r>
      <w:r w:rsidR="00C20E04">
        <w:rPr>
          <w:rFonts w:cs="Arial"/>
          <w:sz w:val="21"/>
          <w:szCs w:val="21"/>
        </w:rPr>
        <w:t xml:space="preserve">5 to </w:t>
      </w:r>
      <w:r w:rsidRPr="008F7A05">
        <w:rPr>
          <w:rFonts w:cs="Arial"/>
          <w:sz w:val="21"/>
          <w:szCs w:val="21"/>
        </w:rPr>
        <w:t xml:space="preserve">8 years of age and at about </w:t>
      </w:r>
      <w:r w:rsidR="00B02058">
        <w:rPr>
          <w:rFonts w:cs="Arial"/>
          <w:sz w:val="21"/>
          <w:szCs w:val="21"/>
        </w:rPr>
        <w:t>two thirds</w:t>
      </w:r>
      <w:r w:rsidR="00B02058" w:rsidRPr="008F7A05">
        <w:rPr>
          <w:rFonts w:cs="Arial"/>
          <w:sz w:val="21"/>
          <w:szCs w:val="21"/>
        </w:rPr>
        <w:t xml:space="preserve"> </w:t>
      </w:r>
      <w:r w:rsidRPr="008F7A05">
        <w:rPr>
          <w:rFonts w:cs="Arial"/>
          <w:sz w:val="21"/>
          <w:szCs w:val="21"/>
        </w:rPr>
        <w:t>the</w:t>
      </w:r>
      <w:r w:rsidR="00B02058">
        <w:rPr>
          <w:rFonts w:cs="Arial"/>
          <w:sz w:val="21"/>
          <w:szCs w:val="21"/>
        </w:rPr>
        <w:t>ir</w:t>
      </w:r>
      <w:r w:rsidRPr="008F7A05">
        <w:rPr>
          <w:rFonts w:cs="Arial"/>
          <w:sz w:val="21"/>
          <w:szCs w:val="21"/>
        </w:rPr>
        <w:t xml:space="preserve"> maximum size (</w:t>
      </w:r>
      <w:r w:rsidR="002C38B3">
        <w:rPr>
          <w:rFonts w:cs="Arial"/>
          <w:sz w:val="21"/>
          <w:szCs w:val="21"/>
        </w:rPr>
        <w:t xml:space="preserve">Smith </w:t>
      </w:r>
      <w:r w:rsidR="002C38B3" w:rsidRPr="00191176">
        <w:rPr>
          <w:rFonts w:cs="Arial"/>
          <w:i/>
          <w:sz w:val="21"/>
          <w:szCs w:val="21"/>
        </w:rPr>
        <w:t>et al</w:t>
      </w:r>
      <w:r w:rsidR="002C38B3">
        <w:rPr>
          <w:rFonts w:cs="Arial"/>
          <w:sz w:val="21"/>
          <w:szCs w:val="21"/>
        </w:rPr>
        <w:t>. 2003</w:t>
      </w:r>
      <w:r w:rsidRPr="008F7A05">
        <w:rPr>
          <w:rFonts w:cs="Arial"/>
          <w:sz w:val="21"/>
          <w:szCs w:val="21"/>
        </w:rPr>
        <w:t xml:space="preserve">). </w:t>
      </w:r>
      <w:r w:rsidR="00B02058">
        <w:rPr>
          <w:rFonts w:cs="Arial"/>
          <w:sz w:val="21"/>
          <w:szCs w:val="21"/>
        </w:rPr>
        <w:t xml:space="preserve">Males can reach at least 50 cm total length and mature at approximately 8 years age (Smith </w:t>
      </w:r>
      <w:r w:rsidR="00B02058" w:rsidRPr="00191176">
        <w:rPr>
          <w:rFonts w:cs="Arial"/>
          <w:i/>
          <w:sz w:val="21"/>
          <w:szCs w:val="21"/>
        </w:rPr>
        <w:t>et al</w:t>
      </w:r>
      <w:r w:rsidR="00B02058">
        <w:rPr>
          <w:rFonts w:cs="Arial"/>
          <w:sz w:val="21"/>
          <w:szCs w:val="21"/>
        </w:rPr>
        <w:t>. 2003).</w:t>
      </w:r>
      <w:r w:rsidRPr="008F7A05">
        <w:rPr>
          <w:rFonts w:cs="Arial"/>
          <w:sz w:val="21"/>
          <w:szCs w:val="21"/>
        </w:rPr>
        <w:t xml:space="preserve">They inhabit depths up to 160 metres, whereas fishers mostly operate in depths shallower than 30 metres to reduce their losses due to barotrauma </w:t>
      </w:r>
      <w:r w:rsidR="00AB051A">
        <w:rPr>
          <w:rFonts w:cs="Arial"/>
          <w:sz w:val="21"/>
          <w:szCs w:val="21"/>
        </w:rPr>
        <w:t xml:space="preserve">where </w:t>
      </w:r>
      <w:r w:rsidRPr="008F7A05">
        <w:rPr>
          <w:rFonts w:cs="Arial"/>
          <w:sz w:val="21"/>
          <w:szCs w:val="21"/>
        </w:rPr>
        <w:t xml:space="preserve">the swim bladder expands </w:t>
      </w:r>
      <w:r w:rsidR="00AB051A">
        <w:rPr>
          <w:rFonts w:cs="Arial"/>
          <w:sz w:val="21"/>
          <w:szCs w:val="21"/>
        </w:rPr>
        <w:t>and damages the fish as it is</w:t>
      </w:r>
      <w:r w:rsidRPr="008F7A05">
        <w:rPr>
          <w:rFonts w:cs="Arial"/>
          <w:sz w:val="21"/>
          <w:szCs w:val="21"/>
        </w:rPr>
        <w:t xml:space="preserve"> hauled to the surface. </w:t>
      </w:r>
      <w:proofErr w:type="spellStart"/>
      <w:r w:rsidRPr="008F7A05">
        <w:rPr>
          <w:rFonts w:cs="Arial"/>
          <w:sz w:val="21"/>
          <w:szCs w:val="21"/>
        </w:rPr>
        <w:t>Bluethroat</w:t>
      </w:r>
      <w:proofErr w:type="spellEnd"/>
      <w:r w:rsidRPr="008F7A05">
        <w:rPr>
          <w:rFonts w:cs="Arial"/>
          <w:sz w:val="21"/>
          <w:szCs w:val="21"/>
        </w:rPr>
        <w:t xml:space="preserve"> Wrasse is </w:t>
      </w:r>
      <w:r w:rsidR="00AB051A">
        <w:rPr>
          <w:rFonts w:cs="Arial"/>
          <w:sz w:val="21"/>
          <w:szCs w:val="21"/>
        </w:rPr>
        <w:t xml:space="preserve">a </w:t>
      </w:r>
      <w:r w:rsidRPr="008F7A05">
        <w:rPr>
          <w:rFonts w:cs="Arial"/>
          <w:sz w:val="21"/>
          <w:szCs w:val="21"/>
        </w:rPr>
        <w:t>hermaphroditic</w:t>
      </w:r>
      <w:r w:rsidR="00AB051A">
        <w:rPr>
          <w:rFonts w:cs="Arial"/>
          <w:sz w:val="21"/>
          <w:szCs w:val="21"/>
        </w:rPr>
        <w:t xml:space="preserve"> species</w:t>
      </w:r>
      <w:r w:rsidRPr="008F7A05">
        <w:rPr>
          <w:rFonts w:cs="Arial"/>
          <w:sz w:val="21"/>
          <w:szCs w:val="21"/>
        </w:rPr>
        <w:t xml:space="preserve"> in that females at some point in </w:t>
      </w:r>
      <w:r w:rsidR="00B02058">
        <w:rPr>
          <w:rFonts w:cs="Arial"/>
          <w:sz w:val="21"/>
          <w:szCs w:val="21"/>
        </w:rPr>
        <w:t>their</w:t>
      </w:r>
      <w:r w:rsidR="000F178B">
        <w:rPr>
          <w:rFonts w:cs="Arial"/>
          <w:sz w:val="21"/>
          <w:szCs w:val="21"/>
        </w:rPr>
        <w:t xml:space="preserve"> </w:t>
      </w:r>
      <w:r w:rsidRPr="008F7A05">
        <w:rPr>
          <w:rFonts w:cs="Arial"/>
          <w:sz w:val="21"/>
          <w:szCs w:val="21"/>
        </w:rPr>
        <w:t>li</w:t>
      </w:r>
      <w:r w:rsidR="00B02058">
        <w:rPr>
          <w:rFonts w:cs="Arial"/>
          <w:sz w:val="21"/>
          <w:szCs w:val="21"/>
        </w:rPr>
        <w:t>v</w:t>
      </w:r>
      <w:r w:rsidRPr="008F7A05">
        <w:rPr>
          <w:rFonts w:cs="Arial"/>
          <w:sz w:val="21"/>
          <w:szCs w:val="21"/>
        </w:rPr>
        <w:t>e</w:t>
      </w:r>
      <w:r w:rsidR="00B02058">
        <w:rPr>
          <w:rFonts w:cs="Arial"/>
          <w:sz w:val="21"/>
          <w:szCs w:val="21"/>
        </w:rPr>
        <w:t>s</w:t>
      </w:r>
      <w:r w:rsidRPr="008F7A05">
        <w:rPr>
          <w:rFonts w:cs="Arial"/>
          <w:sz w:val="21"/>
          <w:szCs w:val="21"/>
        </w:rPr>
        <w:t>, transition to</w:t>
      </w:r>
      <w:r w:rsidR="000F178B">
        <w:rPr>
          <w:rFonts w:cs="Arial"/>
          <w:sz w:val="21"/>
          <w:szCs w:val="21"/>
        </w:rPr>
        <w:t xml:space="preserve"> </w:t>
      </w:r>
      <w:r w:rsidRPr="008F7A05">
        <w:rPr>
          <w:rFonts w:cs="Arial"/>
          <w:sz w:val="21"/>
          <w:szCs w:val="21"/>
        </w:rPr>
        <w:t xml:space="preserve">male. This </w:t>
      </w:r>
      <w:r w:rsidRPr="008F7A05">
        <w:rPr>
          <w:rFonts w:cs="Arial"/>
          <w:sz w:val="21"/>
          <w:szCs w:val="21"/>
        </w:rPr>
        <w:lastRenderedPageBreak/>
        <w:t xml:space="preserve">species does not migrate </w:t>
      </w:r>
      <w:r w:rsidR="00B02058">
        <w:rPr>
          <w:rFonts w:cs="Arial"/>
          <w:sz w:val="21"/>
          <w:szCs w:val="21"/>
        </w:rPr>
        <w:t xml:space="preserve">extensively </w:t>
      </w:r>
      <w:r w:rsidRPr="008F7A05">
        <w:rPr>
          <w:rFonts w:cs="Arial"/>
          <w:sz w:val="21"/>
          <w:szCs w:val="21"/>
        </w:rPr>
        <w:t xml:space="preserve">among reefs and the males exhibit territorial behaviour whilst guarding their </w:t>
      </w:r>
      <w:r w:rsidR="00E1616A">
        <w:rPr>
          <w:rFonts w:cs="Arial"/>
          <w:sz w:val="21"/>
          <w:szCs w:val="21"/>
        </w:rPr>
        <w:t xml:space="preserve">female </w:t>
      </w:r>
      <w:r w:rsidRPr="008F7A05">
        <w:rPr>
          <w:rFonts w:cs="Arial"/>
          <w:sz w:val="21"/>
          <w:szCs w:val="21"/>
        </w:rPr>
        <w:t>harem</w:t>
      </w:r>
      <w:r w:rsidR="00E1616A">
        <w:rPr>
          <w:rFonts w:cs="Arial"/>
          <w:sz w:val="21"/>
          <w:szCs w:val="21"/>
        </w:rPr>
        <w:t xml:space="preserve"> </w:t>
      </w:r>
      <w:r w:rsidRPr="008F7A05">
        <w:rPr>
          <w:rFonts w:cs="Arial"/>
          <w:sz w:val="21"/>
          <w:szCs w:val="21"/>
        </w:rPr>
        <w:t xml:space="preserve">against </w:t>
      </w:r>
      <w:r w:rsidR="00B02058">
        <w:rPr>
          <w:rFonts w:cs="Arial"/>
          <w:sz w:val="21"/>
          <w:szCs w:val="21"/>
        </w:rPr>
        <w:t>competing</w:t>
      </w:r>
      <w:r w:rsidRPr="008F7A05">
        <w:rPr>
          <w:rFonts w:cs="Arial"/>
          <w:sz w:val="21"/>
          <w:szCs w:val="21"/>
        </w:rPr>
        <w:t xml:space="preserve"> males.</w:t>
      </w:r>
    </w:p>
    <w:p w14:paraId="654CEA62" w14:textId="3AD120A7" w:rsidR="002D19E9" w:rsidRPr="008F7A05" w:rsidRDefault="002D19E9" w:rsidP="002D19E9">
      <w:pPr>
        <w:rPr>
          <w:rFonts w:cs="Arial"/>
          <w:sz w:val="21"/>
          <w:szCs w:val="21"/>
        </w:rPr>
      </w:pPr>
      <w:r w:rsidRPr="008F7A05">
        <w:rPr>
          <w:rFonts w:cs="Arial"/>
          <w:sz w:val="21"/>
          <w:szCs w:val="21"/>
        </w:rPr>
        <w:t xml:space="preserve">Purple Wrasse attain a maximum size of 45 </w:t>
      </w:r>
      <w:r w:rsidR="002669DD" w:rsidRPr="008F7A05">
        <w:rPr>
          <w:rFonts w:cs="Arial"/>
          <w:sz w:val="21"/>
          <w:szCs w:val="21"/>
        </w:rPr>
        <w:t>centimetres,</w:t>
      </w:r>
      <w:r w:rsidRPr="008F7A05">
        <w:rPr>
          <w:rFonts w:cs="Arial"/>
          <w:sz w:val="21"/>
          <w:szCs w:val="21"/>
        </w:rPr>
        <w:t xml:space="preserve"> </w:t>
      </w:r>
      <w:r w:rsidR="00B02058">
        <w:rPr>
          <w:rFonts w:cs="Arial"/>
          <w:sz w:val="21"/>
          <w:szCs w:val="21"/>
        </w:rPr>
        <w:t xml:space="preserve">and for Victorian populations may </w:t>
      </w:r>
      <w:r w:rsidRPr="008F7A05">
        <w:rPr>
          <w:rFonts w:cs="Arial"/>
          <w:sz w:val="21"/>
          <w:szCs w:val="21"/>
        </w:rPr>
        <w:t xml:space="preserve">live </w:t>
      </w:r>
      <w:r w:rsidR="00B02058">
        <w:rPr>
          <w:rFonts w:cs="Arial"/>
          <w:sz w:val="21"/>
          <w:szCs w:val="21"/>
        </w:rPr>
        <w:t>at least 16</w:t>
      </w:r>
      <w:r w:rsidRPr="008F7A05">
        <w:rPr>
          <w:rFonts w:cs="Arial"/>
          <w:sz w:val="21"/>
          <w:szCs w:val="21"/>
        </w:rPr>
        <w:t xml:space="preserve"> years, and are found at depths up to 90 metres</w:t>
      </w:r>
      <w:r w:rsidR="00B02058">
        <w:rPr>
          <w:rFonts w:cs="Arial"/>
          <w:sz w:val="21"/>
          <w:szCs w:val="21"/>
        </w:rPr>
        <w:t xml:space="preserve"> (Smith </w:t>
      </w:r>
      <w:r w:rsidR="00B02058" w:rsidRPr="00191176">
        <w:rPr>
          <w:rFonts w:cs="Arial"/>
          <w:i/>
          <w:sz w:val="21"/>
          <w:szCs w:val="21"/>
        </w:rPr>
        <w:t>et al</w:t>
      </w:r>
      <w:r w:rsidR="00B02058">
        <w:rPr>
          <w:rFonts w:cs="Arial"/>
          <w:sz w:val="21"/>
          <w:szCs w:val="21"/>
        </w:rPr>
        <w:t>. 2003)</w:t>
      </w:r>
      <w:r w:rsidRPr="008F7A05">
        <w:rPr>
          <w:rFonts w:cs="Arial"/>
          <w:sz w:val="21"/>
          <w:szCs w:val="21"/>
        </w:rPr>
        <w:t>.</w:t>
      </w:r>
      <w:r w:rsidR="005E39F4">
        <w:rPr>
          <w:rFonts w:cs="Arial"/>
          <w:sz w:val="21"/>
          <w:szCs w:val="21"/>
        </w:rPr>
        <w:t xml:space="preserve"> </w:t>
      </w:r>
      <w:r w:rsidRPr="008F7A05">
        <w:rPr>
          <w:rFonts w:cs="Arial"/>
          <w:sz w:val="21"/>
          <w:szCs w:val="21"/>
        </w:rPr>
        <w:t xml:space="preserve">Unlike the </w:t>
      </w:r>
      <w:proofErr w:type="spellStart"/>
      <w:r w:rsidRPr="008F7A05">
        <w:rPr>
          <w:rFonts w:cs="Arial"/>
          <w:sz w:val="21"/>
          <w:szCs w:val="21"/>
        </w:rPr>
        <w:t>Bluethroat</w:t>
      </w:r>
      <w:proofErr w:type="spellEnd"/>
      <w:r w:rsidRPr="008F7A05">
        <w:rPr>
          <w:rFonts w:cs="Arial"/>
          <w:sz w:val="21"/>
          <w:szCs w:val="21"/>
        </w:rPr>
        <w:t xml:space="preserve"> Wrasse, sex does not change after maturity which means that the exploitable stock may comprise similar proportions of both sexes (Bray 2017b).</w:t>
      </w:r>
    </w:p>
    <w:p w14:paraId="7CBD8C02" w14:textId="77777777" w:rsidR="00E1616A" w:rsidRDefault="002D19E9" w:rsidP="00190DFA">
      <w:pPr>
        <w:keepNext/>
        <w:rPr>
          <w:noProof/>
          <w:lang w:eastAsia="en-AU"/>
        </w:rPr>
      </w:pPr>
      <w:r w:rsidRPr="008F7A05">
        <w:rPr>
          <w:rFonts w:cs="Arial"/>
          <w:sz w:val="21"/>
          <w:szCs w:val="21"/>
        </w:rPr>
        <w:t>Wrasse have a relatively long larval period (</w:t>
      </w:r>
      <w:proofErr w:type="spellStart"/>
      <w:r w:rsidRPr="008F7A05">
        <w:rPr>
          <w:rFonts w:cs="Arial"/>
          <w:sz w:val="21"/>
          <w:szCs w:val="21"/>
        </w:rPr>
        <w:t>Bluethroat</w:t>
      </w:r>
      <w:proofErr w:type="spellEnd"/>
      <w:r w:rsidRPr="008F7A05">
        <w:rPr>
          <w:rFonts w:cs="Arial"/>
          <w:sz w:val="21"/>
          <w:szCs w:val="21"/>
        </w:rPr>
        <w:t xml:space="preserve"> Wrasse: 44 to 66 days; Purple Wrasse: 40 to 87 days) leading to potentially wide dispersal that can repopulate depleted areas. The two species are thought to interbreed to produce hybrids (Edgar 1997).</w:t>
      </w:r>
    </w:p>
    <w:p w14:paraId="228B7599" w14:textId="07DD05FD" w:rsidR="002D19E9" w:rsidRPr="00742BB7" w:rsidRDefault="002D19E9" w:rsidP="00E45971">
      <w:pPr>
        <w:pStyle w:val="Heading1"/>
      </w:pPr>
      <w:bookmarkStart w:id="6" w:name="_Toc478109576"/>
      <w:r w:rsidRPr="00742BB7">
        <w:t xml:space="preserve">The harvest strategy for the Victorian Wrasse </w:t>
      </w:r>
      <w:r w:rsidR="00B07146">
        <w:t xml:space="preserve">(Ocean) </w:t>
      </w:r>
      <w:r w:rsidRPr="00742BB7">
        <w:t>Fishery</w:t>
      </w:r>
      <w:bookmarkEnd w:id="6"/>
    </w:p>
    <w:p w14:paraId="5B2B3CE1" w14:textId="453B7D72" w:rsidR="002D19E9" w:rsidRPr="008F7A05" w:rsidRDefault="002D19E9" w:rsidP="002D19E9">
      <w:pPr>
        <w:rPr>
          <w:sz w:val="21"/>
          <w:szCs w:val="21"/>
        </w:rPr>
      </w:pPr>
      <w:r w:rsidRPr="008F7A05">
        <w:rPr>
          <w:sz w:val="21"/>
          <w:szCs w:val="21"/>
        </w:rPr>
        <w:t xml:space="preserve">This harvest strategy is consistent with Australian </w:t>
      </w:r>
      <w:r w:rsidRPr="008F7A05">
        <w:rPr>
          <w:i/>
          <w:sz w:val="21"/>
          <w:szCs w:val="21"/>
        </w:rPr>
        <w:t xml:space="preserve">National Guidelines for The Development of Fisheries Harvest Strategies </w:t>
      </w:r>
      <w:r w:rsidRPr="008F7A05">
        <w:rPr>
          <w:sz w:val="21"/>
          <w:szCs w:val="21"/>
        </w:rPr>
        <w:t xml:space="preserve">(Sloan </w:t>
      </w:r>
      <w:r w:rsidRPr="008F7A05">
        <w:rPr>
          <w:i/>
          <w:sz w:val="21"/>
          <w:szCs w:val="21"/>
        </w:rPr>
        <w:t>et al</w:t>
      </w:r>
      <w:r w:rsidRPr="008F7A05">
        <w:rPr>
          <w:sz w:val="21"/>
          <w:szCs w:val="21"/>
        </w:rPr>
        <w:t xml:space="preserve"> 2014) and Fisheries Victoria’s </w:t>
      </w:r>
      <w:r w:rsidRPr="008F7A05">
        <w:rPr>
          <w:i/>
          <w:sz w:val="21"/>
          <w:szCs w:val="21"/>
        </w:rPr>
        <w:t>Guide for Wild Catch Fishery Management Plans</w:t>
      </w:r>
      <w:r w:rsidRPr="008F7A05">
        <w:rPr>
          <w:sz w:val="21"/>
          <w:szCs w:val="21"/>
        </w:rPr>
        <w:t xml:space="preserve"> (Fisheries Victoria 2016).</w:t>
      </w:r>
    </w:p>
    <w:p w14:paraId="24CB7CD3" w14:textId="21967A5A" w:rsidR="002D19E9" w:rsidRPr="008F7A05" w:rsidRDefault="002D19E9" w:rsidP="002D19E9">
      <w:pPr>
        <w:rPr>
          <w:sz w:val="21"/>
          <w:szCs w:val="21"/>
        </w:rPr>
      </w:pPr>
      <w:r w:rsidRPr="008F7A05">
        <w:rPr>
          <w:sz w:val="21"/>
          <w:szCs w:val="21"/>
        </w:rPr>
        <w:t xml:space="preserve">Technical details of the harvest strategy are based on the </w:t>
      </w:r>
      <w:r w:rsidRPr="008F7A05">
        <w:rPr>
          <w:i/>
          <w:sz w:val="21"/>
          <w:szCs w:val="21"/>
        </w:rPr>
        <w:t xml:space="preserve">Harvest Strategy Framework for The Southern and Eastern </w:t>
      </w:r>
      <w:proofErr w:type="spellStart"/>
      <w:r w:rsidRPr="008F7A05">
        <w:rPr>
          <w:i/>
          <w:sz w:val="21"/>
          <w:szCs w:val="21"/>
        </w:rPr>
        <w:t>Scalefish</w:t>
      </w:r>
      <w:proofErr w:type="spellEnd"/>
      <w:r w:rsidRPr="008F7A05">
        <w:rPr>
          <w:i/>
          <w:sz w:val="21"/>
          <w:szCs w:val="21"/>
        </w:rPr>
        <w:t xml:space="preserve"> and Shark Fishery (</w:t>
      </w:r>
      <w:r w:rsidRPr="008F7A05">
        <w:rPr>
          <w:sz w:val="21"/>
          <w:szCs w:val="21"/>
        </w:rPr>
        <w:t xml:space="preserve">AFMA 2015), which draws on the </w:t>
      </w:r>
      <w:r w:rsidRPr="008F7A05">
        <w:rPr>
          <w:i/>
          <w:sz w:val="21"/>
          <w:szCs w:val="21"/>
        </w:rPr>
        <w:t>Commonwealth Harvest Strategy Guidelines</w:t>
      </w:r>
      <w:r w:rsidRPr="008F7A05">
        <w:rPr>
          <w:sz w:val="21"/>
          <w:szCs w:val="21"/>
        </w:rPr>
        <w:t xml:space="preserve"> (DAFF 2012). These national guidelines use multi-tier assessments (Tiers 1 through 4) based on the level of complexity and information available for fisheries under federal jurisdiction and have been extensively reviewed and compare favoura</w:t>
      </w:r>
      <w:r w:rsidR="00C20E04">
        <w:rPr>
          <w:sz w:val="21"/>
          <w:szCs w:val="21"/>
        </w:rPr>
        <w:t xml:space="preserve">bly among the best currently in </w:t>
      </w:r>
      <w:r w:rsidRPr="008F7A05">
        <w:rPr>
          <w:sz w:val="21"/>
          <w:szCs w:val="21"/>
        </w:rPr>
        <w:t>use worldwide.</w:t>
      </w:r>
    </w:p>
    <w:p w14:paraId="505CB6C6" w14:textId="722373A0" w:rsidR="00876954" w:rsidRDefault="002D19E9" w:rsidP="002D19E9">
      <w:pPr>
        <w:rPr>
          <w:sz w:val="21"/>
          <w:szCs w:val="21"/>
        </w:rPr>
      </w:pPr>
      <w:r w:rsidRPr="008F7A05">
        <w:rPr>
          <w:sz w:val="21"/>
          <w:szCs w:val="21"/>
        </w:rPr>
        <w:t>The Tier 4 assessment approach, which the Commonwealth S</w:t>
      </w:r>
      <w:r w:rsidR="005C3DDF">
        <w:rPr>
          <w:sz w:val="21"/>
          <w:szCs w:val="21"/>
        </w:rPr>
        <w:t>ES</w:t>
      </w:r>
      <w:r w:rsidRPr="008F7A05">
        <w:rPr>
          <w:sz w:val="21"/>
          <w:szCs w:val="21"/>
        </w:rPr>
        <w:t>SF</w:t>
      </w:r>
      <w:r w:rsidR="005C3DDF">
        <w:rPr>
          <w:sz w:val="21"/>
          <w:szCs w:val="21"/>
        </w:rPr>
        <w:t xml:space="preserve"> (Southern and Eastern </w:t>
      </w:r>
      <w:proofErr w:type="spellStart"/>
      <w:r w:rsidR="005C3DDF">
        <w:rPr>
          <w:sz w:val="21"/>
          <w:szCs w:val="21"/>
        </w:rPr>
        <w:t>Scalefish</w:t>
      </w:r>
      <w:proofErr w:type="spellEnd"/>
      <w:r w:rsidR="005C3DDF">
        <w:rPr>
          <w:sz w:val="21"/>
          <w:szCs w:val="21"/>
        </w:rPr>
        <w:t xml:space="preserve"> and Shark Fishery)</w:t>
      </w:r>
      <w:r w:rsidRPr="008F7A05">
        <w:rPr>
          <w:sz w:val="21"/>
          <w:szCs w:val="21"/>
        </w:rPr>
        <w:t xml:space="preserve"> relies heavily on and which is most suited for the Victorian wrasse fishery, is used for fisheries where insufficient data is available to support a model-based assessment (Tier 1) or during </w:t>
      </w:r>
      <w:r w:rsidR="00876954">
        <w:rPr>
          <w:sz w:val="21"/>
          <w:szCs w:val="21"/>
        </w:rPr>
        <w:t>the</w:t>
      </w:r>
      <w:r w:rsidR="00876954" w:rsidRPr="008F7A05">
        <w:rPr>
          <w:sz w:val="21"/>
          <w:szCs w:val="21"/>
        </w:rPr>
        <w:t xml:space="preserve"> </w:t>
      </w:r>
      <w:r w:rsidRPr="008F7A05">
        <w:rPr>
          <w:sz w:val="21"/>
          <w:szCs w:val="21"/>
        </w:rPr>
        <w:t xml:space="preserve">years between periodic Tier 1 assessments </w:t>
      </w:r>
      <w:r w:rsidR="00876954">
        <w:rPr>
          <w:sz w:val="21"/>
          <w:szCs w:val="21"/>
        </w:rPr>
        <w:t>which</w:t>
      </w:r>
      <w:r w:rsidR="00876954" w:rsidRPr="008F7A05">
        <w:rPr>
          <w:sz w:val="21"/>
          <w:szCs w:val="21"/>
        </w:rPr>
        <w:t xml:space="preserve"> </w:t>
      </w:r>
      <w:r w:rsidRPr="008F7A05">
        <w:rPr>
          <w:sz w:val="21"/>
          <w:szCs w:val="21"/>
        </w:rPr>
        <w:t>are more demanding of data, time, and analytical resources.</w:t>
      </w:r>
    </w:p>
    <w:p w14:paraId="2D807283" w14:textId="3C1CE3D0" w:rsidR="002D19E9" w:rsidRPr="008F7A05" w:rsidRDefault="00876954" w:rsidP="002D19E9">
      <w:pPr>
        <w:rPr>
          <w:sz w:val="21"/>
          <w:szCs w:val="21"/>
        </w:rPr>
      </w:pPr>
      <w:r>
        <w:rPr>
          <w:sz w:val="21"/>
          <w:szCs w:val="21"/>
        </w:rPr>
        <w:t>C</w:t>
      </w:r>
      <w:r w:rsidRPr="008F7A05">
        <w:rPr>
          <w:sz w:val="21"/>
          <w:szCs w:val="21"/>
        </w:rPr>
        <w:t xml:space="preserve">atch, </w:t>
      </w:r>
      <w:r w:rsidR="00C20E04">
        <w:rPr>
          <w:sz w:val="21"/>
          <w:szCs w:val="21"/>
        </w:rPr>
        <w:t xml:space="preserve">effort and gear </w:t>
      </w:r>
      <w:r>
        <w:rPr>
          <w:sz w:val="21"/>
          <w:szCs w:val="21"/>
        </w:rPr>
        <w:t>type are currently the only information available for the commercial Victorian wrasse fishery. This</w:t>
      </w:r>
      <w:r w:rsidR="002D19E9" w:rsidRPr="008F7A05">
        <w:rPr>
          <w:sz w:val="21"/>
          <w:szCs w:val="21"/>
        </w:rPr>
        <w:t xml:space="preserve"> harvest strategy </w:t>
      </w:r>
      <w:r>
        <w:rPr>
          <w:sz w:val="21"/>
          <w:szCs w:val="21"/>
        </w:rPr>
        <w:t xml:space="preserve">is therefore </w:t>
      </w:r>
      <w:r w:rsidR="002D19E9" w:rsidRPr="008F7A05">
        <w:rPr>
          <w:sz w:val="21"/>
          <w:szCs w:val="21"/>
        </w:rPr>
        <w:t xml:space="preserve">commensurate with </w:t>
      </w:r>
      <w:r w:rsidR="00480975">
        <w:rPr>
          <w:sz w:val="21"/>
          <w:szCs w:val="21"/>
        </w:rPr>
        <w:t xml:space="preserve">the </w:t>
      </w:r>
      <w:r w:rsidR="002D19E9" w:rsidRPr="008F7A05">
        <w:rPr>
          <w:sz w:val="21"/>
          <w:szCs w:val="21"/>
        </w:rPr>
        <w:t xml:space="preserve">Tier 4 </w:t>
      </w:r>
      <w:r w:rsidR="00480975">
        <w:rPr>
          <w:sz w:val="21"/>
          <w:szCs w:val="21"/>
        </w:rPr>
        <w:t xml:space="preserve">approach </w:t>
      </w:r>
      <w:r w:rsidR="002D19E9" w:rsidRPr="008F7A05">
        <w:rPr>
          <w:sz w:val="21"/>
          <w:szCs w:val="21"/>
        </w:rPr>
        <w:t>as there is little reliable information on the current biomass</w:t>
      </w:r>
      <w:r w:rsidR="008B1AA6">
        <w:rPr>
          <w:sz w:val="21"/>
          <w:szCs w:val="21"/>
        </w:rPr>
        <w:t>,</w:t>
      </w:r>
      <w:r w:rsidR="002D19E9" w:rsidRPr="008F7A05">
        <w:rPr>
          <w:sz w:val="21"/>
          <w:szCs w:val="21"/>
        </w:rPr>
        <w:t xml:space="preserve"> </w:t>
      </w:r>
      <w:r w:rsidR="008B1AA6">
        <w:rPr>
          <w:sz w:val="21"/>
          <w:szCs w:val="21"/>
        </w:rPr>
        <w:t xml:space="preserve">fishing mortality </w:t>
      </w:r>
      <w:r w:rsidR="002D19E9" w:rsidRPr="008F7A05">
        <w:rPr>
          <w:sz w:val="21"/>
          <w:szCs w:val="21"/>
        </w:rPr>
        <w:t>or exploitation rate</w:t>
      </w:r>
      <w:r w:rsidR="008B1AA6">
        <w:rPr>
          <w:sz w:val="21"/>
          <w:szCs w:val="21"/>
        </w:rPr>
        <w:t>,</w:t>
      </w:r>
      <w:r w:rsidR="002D19E9" w:rsidRPr="008F7A05">
        <w:rPr>
          <w:sz w:val="21"/>
          <w:szCs w:val="21"/>
        </w:rPr>
        <w:t xml:space="preserve"> making the use of empirical proxy measures</w:t>
      </w:r>
      <w:r w:rsidR="008B1AA6">
        <w:rPr>
          <w:sz w:val="21"/>
          <w:szCs w:val="21"/>
        </w:rPr>
        <w:t xml:space="preserve"> of biomass and fishing pressure</w:t>
      </w:r>
      <w:r w:rsidR="002D19E9" w:rsidRPr="008F7A05">
        <w:rPr>
          <w:sz w:val="21"/>
          <w:szCs w:val="21"/>
        </w:rPr>
        <w:t xml:space="preserve"> necessary.</w:t>
      </w:r>
    </w:p>
    <w:p w14:paraId="33B5C67C" w14:textId="77777777" w:rsidR="002D19E9" w:rsidRPr="00742BB7" w:rsidRDefault="002D19E9" w:rsidP="002D19E9">
      <w:pPr>
        <w:pStyle w:val="Heading2"/>
        <w:spacing w:before="0"/>
      </w:pPr>
      <w:bookmarkStart w:id="7" w:name="_Toc478109577"/>
      <w:r w:rsidRPr="00742BB7">
        <w:t>Objectives</w:t>
      </w:r>
      <w:r>
        <w:t xml:space="preserve"> and performance indicators for the </w:t>
      </w:r>
      <w:r w:rsidRPr="00742BB7">
        <w:t>Wrasse (Ocean) Fishery</w:t>
      </w:r>
      <w:bookmarkEnd w:id="7"/>
    </w:p>
    <w:p w14:paraId="5F8C540B" w14:textId="7A72A5DD" w:rsidR="002D19E9" w:rsidRPr="008F7A05" w:rsidRDefault="008A6724" w:rsidP="002D19E9">
      <w:pPr>
        <w:rPr>
          <w:sz w:val="21"/>
          <w:szCs w:val="21"/>
        </w:rPr>
      </w:pPr>
      <w:r>
        <w:rPr>
          <w:sz w:val="21"/>
          <w:szCs w:val="21"/>
        </w:rPr>
        <w:t>The following</w:t>
      </w:r>
      <w:r w:rsidRPr="008F7A05">
        <w:rPr>
          <w:sz w:val="21"/>
          <w:szCs w:val="21"/>
        </w:rPr>
        <w:t xml:space="preserve"> </w:t>
      </w:r>
      <w:r w:rsidR="002D19E9" w:rsidRPr="008F7A05">
        <w:rPr>
          <w:sz w:val="21"/>
          <w:szCs w:val="21"/>
        </w:rPr>
        <w:t xml:space="preserve">objectives </w:t>
      </w:r>
      <w:r>
        <w:rPr>
          <w:sz w:val="21"/>
          <w:szCs w:val="21"/>
        </w:rPr>
        <w:t xml:space="preserve">will guide management </w:t>
      </w:r>
      <w:r w:rsidR="005C5CA2">
        <w:rPr>
          <w:sz w:val="21"/>
          <w:szCs w:val="21"/>
        </w:rPr>
        <w:t>of</w:t>
      </w:r>
      <w:r w:rsidR="002D19E9" w:rsidRPr="008F7A05">
        <w:rPr>
          <w:sz w:val="21"/>
          <w:szCs w:val="21"/>
        </w:rPr>
        <w:t xml:space="preserve"> the Wrasse (Ocean) Fishery within the legislative framework of </w:t>
      </w:r>
      <w:r w:rsidR="006D5BAE">
        <w:rPr>
          <w:sz w:val="21"/>
          <w:szCs w:val="21"/>
        </w:rPr>
        <w:t>t</w:t>
      </w:r>
      <w:r w:rsidR="002D19E9" w:rsidRPr="008F7A05">
        <w:rPr>
          <w:sz w:val="21"/>
          <w:szCs w:val="21"/>
        </w:rPr>
        <w:t xml:space="preserve">he Victorian </w:t>
      </w:r>
      <w:r w:rsidR="002D19E9" w:rsidRPr="008F7A05">
        <w:rPr>
          <w:i/>
          <w:sz w:val="21"/>
          <w:szCs w:val="21"/>
        </w:rPr>
        <w:t>Fisheries Act 1995</w:t>
      </w:r>
      <w:r w:rsidR="005C5CA2">
        <w:rPr>
          <w:sz w:val="21"/>
          <w:szCs w:val="21"/>
        </w:rPr>
        <w:t xml:space="preserve">. </w:t>
      </w:r>
      <w:r w:rsidR="005C5CA2">
        <w:rPr>
          <w:rFonts w:cs="Arial"/>
          <w:sz w:val="21"/>
          <w:szCs w:val="21"/>
        </w:rPr>
        <w:t>This harvest strategy will, however, only consider the objectives related to biological sustainability (</w:t>
      </w:r>
      <w:r w:rsidR="005C5CA2">
        <w:rPr>
          <w:rFonts w:cs="Arial"/>
          <w:sz w:val="21"/>
          <w:szCs w:val="21"/>
        </w:rPr>
        <w:fldChar w:fldCharType="begin"/>
      </w:r>
      <w:r w:rsidR="005C5CA2">
        <w:rPr>
          <w:rFonts w:cs="Arial"/>
          <w:sz w:val="21"/>
          <w:szCs w:val="21"/>
        </w:rPr>
        <w:instrText xml:space="preserve"> REF _Ref477693430 \r \h </w:instrText>
      </w:r>
      <w:r w:rsidR="005C5CA2">
        <w:rPr>
          <w:rFonts w:cs="Arial"/>
          <w:sz w:val="21"/>
          <w:szCs w:val="21"/>
        </w:rPr>
      </w:r>
      <w:r w:rsidR="005C5CA2">
        <w:rPr>
          <w:rFonts w:cs="Arial"/>
          <w:sz w:val="21"/>
          <w:szCs w:val="21"/>
        </w:rPr>
        <w:fldChar w:fldCharType="separate"/>
      </w:r>
      <w:r w:rsidR="00F37488">
        <w:rPr>
          <w:rFonts w:cs="Arial"/>
          <w:sz w:val="21"/>
          <w:szCs w:val="21"/>
        </w:rPr>
        <w:t>4.1.1</w:t>
      </w:r>
      <w:r w:rsidR="005C5CA2">
        <w:rPr>
          <w:rFonts w:cs="Arial"/>
          <w:sz w:val="21"/>
          <w:szCs w:val="21"/>
        </w:rPr>
        <w:fldChar w:fldCharType="end"/>
      </w:r>
      <w:r w:rsidR="005C5CA2">
        <w:rPr>
          <w:rFonts w:cs="Arial"/>
          <w:sz w:val="21"/>
          <w:szCs w:val="21"/>
        </w:rPr>
        <w:t>) and cost effective and participatory management (</w:t>
      </w:r>
      <w:r w:rsidR="005C5CA2">
        <w:rPr>
          <w:rFonts w:cs="Arial"/>
          <w:sz w:val="21"/>
          <w:szCs w:val="21"/>
        </w:rPr>
        <w:fldChar w:fldCharType="begin"/>
      </w:r>
      <w:r w:rsidR="005C5CA2">
        <w:rPr>
          <w:rFonts w:cs="Arial"/>
          <w:sz w:val="21"/>
          <w:szCs w:val="21"/>
        </w:rPr>
        <w:instrText xml:space="preserve"> REF _Ref477693447 \r \h </w:instrText>
      </w:r>
      <w:r w:rsidR="005C5CA2">
        <w:rPr>
          <w:rFonts w:cs="Arial"/>
          <w:sz w:val="21"/>
          <w:szCs w:val="21"/>
        </w:rPr>
      </w:r>
      <w:r w:rsidR="005C5CA2">
        <w:rPr>
          <w:rFonts w:cs="Arial"/>
          <w:sz w:val="21"/>
          <w:szCs w:val="21"/>
        </w:rPr>
        <w:fldChar w:fldCharType="separate"/>
      </w:r>
      <w:r w:rsidR="002F17C5">
        <w:rPr>
          <w:rFonts w:cs="Arial"/>
          <w:sz w:val="21"/>
          <w:szCs w:val="21"/>
        </w:rPr>
        <w:t>4.1.3</w:t>
      </w:r>
      <w:r w:rsidR="005C5CA2">
        <w:rPr>
          <w:rFonts w:cs="Arial"/>
          <w:sz w:val="21"/>
          <w:szCs w:val="21"/>
        </w:rPr>
        <w:fldChar w:fldCharType="end"/>
      </w:r>
      <w:r w:rsidR="005C5CA2">
        <w:rPr>
          <w:rFonts w:cs="Arial"/>
          <w:sz w:val="21"/>
          <w:szCs w:val="21"/>
        </w:rPr>
        <w:t>). Biological sustainability is fundamental to ensuring that the other objectives can be achieved; cost effective and participatory management recognises the role that cost recovery has in specifying management, research and compliance services and the critical role that fisher knowledge plays in managing the wrasse resource.</w:t>
      </w:r>
    </w:p>
    <w:p w14:paraId="25811166" w14:textId="77777777" w:rsidR="002D19E9" w:rsidRPr="00742BB7" w:rsidRDefault="002D19E9" w:rsidP="002D19E9">
      <w:pPr>
        <w:pStyle w:val="Heading3"/>
        <w:spacing w:before="0" w:after="200"/>
      </w:pPr>
      <w:bookmarkStart w:id="8" w:name="_Ref477693430"/>
      <w:bookmarkStart w:id="9" w:name="_Toc478109578"/>
      <w:r w:rsidRPr="00742BB7">
        <w:t>Long term sustainability of wrasse</w:t>
      </w:r>
      <w:bookmarkEnd w:id="8"/>
      <w:bookmarkEnd w:id="9"/>
    </w:p>
    <w:p w14:paraId="63854301" w14:textId="1E38F143"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maintaining the total harvest of wrasse, and harvest of wrasse at individual reefs, at levels which ensures the sustainability of wrasse species and avoids localised depletion; and</w:t>
      </w:r>
      <w:r w:rsidR="00292C77">
        <w:rPr>
          <w:rFonts w:ascii="Arial" w:hAnsi="Arial" w:cs="Arial"/>
          <w:sz w:val="21"/>
          <w:szCs w:val="21"/>
        </w:rPr>
        <w:t>,</w:t>
      </w:r>
    </w:p>
    <w:p w14:paraId="0A686C1C" w14:textId="77777777"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allowing fishing for wrasse in a manner that has minimal ecological impact.</w:t>
      </w:r>
    </w:p>
    <w:p w14:paraId="6308337B" w14:textId="77777777" w:rsidR="002D19E9" w:rsidRPr="00742BB7" w:rsidRDefault="002D19E9" w:rsidP="002D19E9">
      <w:pPr>
        <w:pStyle w:val="Heading3"/>
        <w:spacing w:before="0" w:after="200"/>
      </w:pPr>
      <w:bookmarkStart w:id="10" w:name="_Toc478109579"/>
      <w:r w:rsidRPr="00742BB7">
        <w:lastRenderedPageBreak/>
        <w:t>Economic efficiency of the Wrasse (Ocean) Fishery</w:t>
      </w:r>
      <w:bookmarkEnd w:id="10"/>
    </w:p>
    <w:p w14:paraId="765EF82F" w14:textId="389DCE9B" w:rsidR="002D19E9" w:rsidRPr="008F7A05" w:rsidRDefault="002D19E9" w:rsidP="00190DFA">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implementing transferable licences</w:t>
      </w:r>
      <w:r w:rsidR="007F4EDC">
        <w:rPr>
          <w:rFonts w:ascii="Arial" w:hAnsi="Arial" w:cs="Arial"/>
          <w:sz w:val="21"/>
          <w:szCs w:val="21"/>
        </w:rPr>
        <w:t>.</w:t>
      </w:r>
    </w:p>
    <w:p w14:paraId="3464241A" w14:textId="77777777" w:rsidR="002D19E9" w:rsidRPr="00742BB7" w:rsidRDefault="002D19E9" w:rsidP="002D19E9">
      <w:pPr>
        <w:pStyle w:val="Heading3"/>
        <w:spacing w:before="0" w:after="200"/>
      </w:pPr>
      <w:bookmarkStart w:id="11" w:name="_Ref477693447"/>
      <w:bookmarkStart w:id="12" w:name="_Toc478109580"/>
      <w:r w:rsidRPr="00742BB7">
        <w:t>Cost effective and participatory management</w:t>
      </w:r>
      <w:bookmarkEnd w:id="11"/>
      <w:bookmarkEnd w:id="12"/>
    </w:p>
    <w:p w14:paraId="00C9CB32" w14:textId="77777777"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ensuring that the management of the wrasse fishery and the provision of associated services are efficient, effective and responsible using regulatory approaches that are enabling and incentive-based;</w:t>
      </w:r>
    </w:p>
    <w:p w14:paraId="5884F728" w14:textId="77777777"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users of the commercial wrasse resource pay for the cost of services from which they benefit and services that address risks created by their activities; and</w:t>
      </w:r>
    </w:p>
    <w:p w14:paraId="000AAA01" w14:textId="00FA6F41" w:rsidR="002D19E9"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sz w:val="21"/>
          <w:szCs w:val="21"/>
        </w:rPr>
        <w:t>enabling participation by fishers in fisheries management, taking account of the respective responsibilities of government and fishers.</w:t>
      </w:r>
    </w:p>
    <w:p w14:paraId="34289998" w14:textId="77777777" w:rsidR="002D19E9" w:rsidRPr="009F5567" w:rsidRDefault="002D19E9" w:rsidP="002D19E9">
      <w:pPr>
        <w:pStyle w:val="Heading2"/>
        <w:spacing w:before="0"/>
      </w:pPr>
      <w:bookmarkStart w:id="13" w:name="_Toc478109581"/>
      <w:r w:rsidRPr="00742BB7">
        <w:t xml:space="preserve">Operation of the </w:t>
      </w:r>
      <w:r w:rsidRPr="009F5567">
        <w:t xml:space="preserve">Wrasse (Ocean) Fishery </w:t>
      </w:r>
      <w:r>
        <w:t>Harvest S</w:t>
      </w:r>
      <w:r w:rsidRPr="00C74E1E">
        <w:t>trategy</w:t>
      </w:r>
      <w:bookmarkEnd w:id="13"/>
    </w:p>
    <w:p w14:paraId="14991CA9" w14:textId="18B60C48" w:rsidR="002D19E9" w:rsidRPr="008F7A05" w:rsidRDefault="002D19E9" w:rsidP="002D19E9">
      <w:pPr>
        <w:rPr>
          <w:rFonts w:cs="Arial"/>
          <w:sz w:val="21"/>
          <w:szCs w:val="21"/>
        </w:rPr>
      </w:pPr>
      <w:r w:rsidRPr="008F7A05">
        <w:rPr>
          <w:rFonts w:cs="Arial"/>
          <w:sz w:val="21"/>
          <w:szCs w:val="21"/>
        </w:rPr>
        <w:t>Th</w:t>
      </w:r>
      <w:r w:rsidR="000973A8">
        <w:rPr>
          <w:rFonts w:cs="Arial"/>
          <w:sz w:val="21"/>
          <w:szCs w:val="21"/>
        </w:rPr>
        <w:t xml:space="preserve">is </w:t>
      </w:r>
      <w:r w:rsidRPr="008F7A05">
        <w:rPr>
          <w:rFonts w:cs="Arial"/>
          <w:sz w:val="21"/>
          <w:szCs w:val="21"/>
        </w:rPr>
        <w:t>harvest strategy uses standardised catch-per-unit-effort (CPUE) as the primary indicator and proxy for biomass (B) and catch as a secondary proxy for fishing mortality (F). Standardi</w:t>
      </w:r>
      <w:r w:rsidR="00AF4B67">
        <w:rPr>
          <w:rFonts w:cs="Arial"/>
          <w:sz w:val="21"/>
          <w:szCs w:val="21"/>
        </w:rPr>
        <w:t>s</w:t>
      </w:r>
      <w:r w:rsidRPr="008F7A05">
        <w:rPr>
          <w:rFonts w:cs="Arial"/>
          <w:sz w:val="21"/>
          <w:szCs w:val="21"/>
        </w:rPr>
        <w:t xml:space="preserve">ing CPUE removes the influence of factors that are not related to wrasse abundance including </w:t>
      </w:r>
      <w:r w:rsidR="00C33E2A">
        <w:rPr>
          <w:rFonts w:cs="Arial"/>
          <w:sz w:val="21"/>
          <w:szCs w:val="21"/>
        </w:rPr>
        <w:t>seasonal effects</w:t>
      </w:r>
      <w:r w:rsidRPr="008F7A05">
        <w:rPr>
          <w:rFonts w:cs="Arial"/>
          <w:sz w:val="21"/>
          <w:szCs w:val="21"/>
        </w:rPr>
        <w:t>, spatial differences among reefs</w:t>
      </w:r>
      <w:r w:rsidR="00292C77">
        <w:rPr>
          <w:rFonts w:cs="Arial"/>
          <w:sz w:val="21"/>
          <w:szCs w:val="21"/>
        </w:rPr>
        <w:t xml:space="preserve"> or catch reporting areas</w:t>
      </w:r>
      <w:r w:rsidRPr="008F7A05">
        <w:rPr>
          <w:rFonts w:cs="Arial"/>
          <w:sz w:val="21"/>
          <w:szCs w:val="21"/>
        </w:rPr>
        <w:t xml:space="preserve"> and fisher ability and experience. Standardisation will not necessarily eliminate </w:t>
      </w:r>
      <w:r w:rsidR="00292C77">
        <w:rPr>
          <w:rFonts w:cs="Arial"/>
          <w:sz w:val="21"/>
          <w:szCs w:val="21"/>
        </w:rPr>
        <w:t xml:space="preserve">all </w:t>
      </w:r>
      <w:r w:rsidRPr="008F7A05">
        <w:rPr>
          <w:rFonts w:cs="Arial"/>
          <w:sz w:val="21"/>
          <w:szCs w:val="21"/>
        </w:rPr>
        <w:t>the effect</w:t>
      </w:r>
      <w:r w:rsidR="00292C77">
        <w:rPr>
          <w:rFonts w:cs="Arial"/>
          <w:sz w:val="21"/>
          <w:szCs w:val="21"/>
        </w:rPr>
        <w:t>s</w:t>
      </w:r>
      <w:r w:rsidRPr="008F7A05">
        <w:rPr>
          <w:rFonts w:cs="Arial"/>
          <w:sz w:val="21"/>
          <w:szCs w:val="21"/>
        </w:rPr>
        <w:t xml:space="preserve"> of fluctuations between years </w:t>
      </w:r>
      <w:r w:rsidR="00EC52E9">
        <w:rPr>
          <w:rFonts w:cs="Arial"/>
          <w:sz w:val="21"/>
          <w:szCs w:val="21"/>
        </w:rPr>
        <w:t xml:space="preserve">that may be unrelated to biomass </w:t>
      </w:r>
      <w:r w:rsidRPr="008F7A05">
        <w:rPr>
          <w:rFonts w:cs="Arial"/>
          <w:sz w:val="21"/>
          <w:szCs w:val="21"/>
        </w:rPr>
        <w:t xml:space="preserve">so the 3-year moving average </w:t>
      </w:r>
      <w:r w:rsidR="000973A8">
        <w:rPr>
          <w:rFonts w:cs="Arial"/>
          <w:sz w:val="21"/>
          <w:szCs w:val="21"/>
        </w:rPr>
        <w:t xml:space="preserve">CPUE </w:t>
      </w:r>
      <w:r w:rsidRPr="008F7A05">
        <w:rPr>
          <w:rFonts w:cs="Arial"/>
          <w:sz w:val="21"/>
          <w:szCs w:val="21"/>
        </w:rPr>
        <w:t>will be used for comparison against CPUE reference values.</w:t>
      </w:r>
    </w:p>
    <w:p w14:paraId="4608A334" w14:textId="083ABBC6" w:rsidR="008058E3" w:rsidRPr="008F7A05" w:rsidRDefault="00A76045" w:rsidP="002D19E9">
      <w:pPr>
        <w:rPr>
          <w:rFonts w:cs="Arial"/>
          <w:sz w:val="21"/>
          <w:szCs w:val="21"/>
        </w:rPr>
      </w:pPr>
      <w:r w:rsidRPr="008F7A05">
        <w:rPr>
          <w:rFonts w:cs="Arial"/>
          <w:sz w:val="21"/>
          <w:szCs w:val="21"/>
        </w:rPr>
        <w:t xml:space="preserve">Commercial wrasse catches are much lower now than in the past, but have been relatively stable across Victoria for more than a decade. </w:t>
      </w:r>
      <w:r w:rsidR="008058E3" w:rsidRPr="008F7A05">
        <w:rPr>
          <w:rFonts w:cs="Arial"/>
          <w:sz w:val="21"/>
          <w:szCs w:val="21"/>
        </w:rPr>
        <w:t xml:space="preserve">The Commonwealth approach </w:t>
      </w:r>
      <w:r w:rsidR="008058E3">
        <w:rPr>
          <w:rFonts w:cs="Arial"/>
          <w:sz w:val="21"/>
          <w:szCs w:val="21"/>
        </w:rPr>
        <w:t xml:space="preserve">to harvest strategies </w:t>
      </w:r>
      <w:r w:rsidR="008058E3" w:rsidRPr="008F7A05">
        <w:rPr>
          <w:rFonts w:cs="Arial"/>
          <w:sz w:val="21"/>
          <w:szCs w:val="21"/>
        </w:rPr>
        <w:t xml:space="preserve">often uses </w:t>
      </w:r>
      <w:r w:rsidR="008058E3">
        <w:rPr>
          <w:rFonts w:cs="Arial"/>
          <w:sz w:val="21"/>
          <w:szCs w:val="21"/>
        </w:rPr>
        <w:t xml:space="preserve">as a reference </w:t>
      </w:r>
      <w:r w:rsidR="008058E3" w:rsidRPr="008F7A05">
        <w:rPr>
          <w:rFonts w:cs="Arial"/>
          <w:sz w:val="21"/>
          <w:szCs w:val="21"/>
        </w:rPr>
        <w:t xml:space="preserve">a CPUE value </w:t>
      </w:r>
      <w:r w:rsidR="008058E3">
        <w:rPr>
          <w:rFonts w:cs="Arial"/>
          <w:sz w:val="21"/>
          <w:szCs w:val="21"/>
        </w:rPr>
        <w:t xml:space="preserve">that is </w:t>
      </w:r>
      <w:r w:rsidR="008058E3" w:rsidRPr="008F7A05">
        <w:rPr>
          <w:rFonts w:cs="Arial"/>
          <w:sz w:val="21"/>
          <w:szCs w:val="21"/>
        </w:rPr>
        <w:t xml:space="preserve">indicative of stocks that </w:t>
      </w:r>
      <w:r w:rsidR="008058E3">
        <w:rPr>
          <w:rFonts w:cs="Arial"/>
          <w:sz w:val="21"/>
          <w:szCs w:val="21"/>
        </w:rPr>
        <w:t>are</w:t>
      </w:r>
      <w:r w:rsidR="008058E3" w:rsidRPr="008F7A05">
        <w:rPr>
          <w:rFonts w:cs="Arial"/>
          <w:sz w:val="21"/>
          <w:szCs w:val="21"/>
        </w:rPr>
        <w:t xml:space="preserve"> at some equilibrium value</w:t>
      </w:r>
      <w:r w:rsidR="008058E3">
        <w:rPr>
          <w:rFonts w:cs="Arial"/>
          <w:sz w:val="21"/>
          <w:szCs w:val="21"/>
        </w:rPr>
        <w:t xml:space="preserve"> </w:t>
      </w:r>
      <w:r w:rsidR="008058E3" w:rsidRPr="008F7A05">
        <w:rPr>
          <w:rFonts w:cs="Arial"/>
          <w:sz w:val="21"/>
          <w:szCs w:val="21"/>
        </w:rPr>
        <w:t xml:space="preserve">during </w:t>
      </w:r>
      <w:r w:rsidR="008058E3">
        <w:rPr>
          <w:rFonts w:cs="Arial"/>
          <w:sz w:val="21"/>
          <w:szCs w:val="21"/>
        </w:rPr>
        <w:t>a</w:t>
      </w:r>
      <w:r w:rsidR="008058E3" w:rsidRPr="008F7A05">
        <w:rPr>
          <w:rFonts w:cs="Arial"/>
          <w:sz w:val="21"/>
          <w:szCs w:val="21"/>
        </w:rPr>
        <w:t xml:space="preserve"> period</w:t>
      </w:r>
      <w:r w:rsidR="008058E3">
        <w:rPr>
          <w:rFonts w:cs="Arial"/>
          <w:sz w:val="21"/>
          <w:szCs w:val="21"/>
        </w:rPr>
        <w:t xml:space="preserve"> (i.e. a reference period)</w:t>
      </w:r>
      <w:r w:rsidR="008058E3" w:rsidRPr="008F7A05">
        <w:rPr>
          <w:rFonts w:cs="Arial"/>
          <w:sz w:val="21"/>
          <w:szCs w:val="21"/>
        </w:rPr>
        <w:t>.</w:t>
      </w:r>
      <w:r w:rsidR="008058E3">
        <w:rPr>
          <w:rFonts w:cs="Arial"/>
          <w:sz w:val="21"/>
          <w:szCs w:val="21"/>
        </w:rPr>
        <w:t xml:space="preserve"> </w:t>
      </w:r>
      <w:r w:rsidR="008058E3" w:rsidRPr="008F7A05">
        <w:rPr>
          <w:rFonts w:cs="Arial"/>
          <w:sz w:val="21"/>
          <w:szCs w:val="21"/>
        </w:rPr>
        <w:t xml:space="preserve">The key assumption </w:t>
      </w:r>
      <w:r w:rsidR="008058E3">
        <w:rPr>
          <w:rFonts w:cs="Arial"/>
          <w:sz w:val="21"/>
          <w:szCs w:val="21"/>
        </w:rPr>
        <w:t xml:space="preserve">of this approach </w:t>
      </w:r>
      <w:r w:rsidR="008058E3" w:rsidRPr="008F7A05">
        <w:rPr>
          <w:rFonts w:cs="Arial"/>
          <w:sz w:val="21"/>
          <w:szCs w:val="21"/>
        </w:rPr>
        <w:t xml:space="preserve">is that biomass during </w:t>
      </w:r>
      <w:r w:rsidR="008058E3">
        <w:rPr>
          <w:rFonts w:cs="Arial"/>
          <w:sz w:val="21"/>
          <w:szCs w:val="21"/>
        </w:rPr>
        <w:t>the reference</w:t>
      </w:r>
      <w:r w:rsidR="008058E3" w:rsidRPr="008F7A05">
        <w:rPr>
          <w:rFonts w:cs="Arial"/>
          <w:sz w:val="21"/>
          <w:szCs w:val="21"/>
        </w:rPr>
        <w:t xml:space="preserve"> period is no smaller than the biomass that will produce the maximum sustainable yield</w:t>
      </w:r>
      <w:r w:rsidR="008058E3">
        <w:rPr>
          <w:rFonts w:cs="Arial"/>
          <w:sz w:val="21"/>
          <w:szCs w:val="21"/>
        </w:rPr>
        <w:t xml:space="preserve"> (MSY)</w:t>
      </w:r>
      <w:r w:rsidR="008058E3" w:rsidRPr="008F7A05">
        <w:rPr>
          <w:rFonts w:cs="Arial"/>
          <w:sz w:val="21"/>
          <w:szCs w:val="21"/>
        </w:rPr>
        <w:t xml:space="preserve">. </w:t>
      </w:r>
    </w:p>
    <w:p w14:paraId="3A07012E" w14:textId="711E93DD" w:rsidR="002D19E9" w:rsidRPr="008F7A05" w:rsidRDefault="002D19E9" w:rsidP="002D19E9">
      <w:pPr>
        <w:rPr>
          <w:rFonts w:cs="Arial"/>
          <w:sz w:val="21"/>
          <w:szCs w:val="21"/>
        </w:rPr>
      </w:pPr>
      <w:r w:rsidRPr="008F7A05">
        <w:rPr>
          <w:rFonts w:cs="Arial"/>
          <w:sz w:val="21"/>
          <w:szCs w:val="21"/>
        </w:rPr>
        <w:t xml:space="preserve">The reference period </w:t>
      </w:r>
      <w:r w:rsidR="00292C77">
        <w:rPr>
          <w:rFonts w:cs="Arial"/>
          <w:sz w:val="21"/>
          <w:szCs w:val="21"/>
        </w:rPr>
        <w:t xml:space="preserve">chosen </w:t>
      </w:r>
      <w:r w:rsidRPr="008F7A05">
        <w:rPr>
          <w:rFonts w:cs="Arial"/>
          <w:sz w:val="21"/>
          <w:szCs w:val="21"/>
        </w:rPr>
        <w:t>for th</w:t>
      </w:r>
      <w:r w:rsidR="00292C77">
        <w:rPr>
          <w:rFonts w:cs="Arial"/>
          <w:sz w:val="21"/>
          <w:szCs w:val="21"/>
        </w:rPr>
        <w:t xml:space="preserve">e </w:t>
      </w:r>
      <w:r w:rsidR="00292C77" w:rsidRPr="00292C77">
        <w:rPr>
          <w:rFonts w:cs="Arial"/>
          <w:sz w:val="21"/>
          <w:szCs w:val="21"/>
        </w:rPr>
        <w:t>Wrasse (Ocean) Fishery Harvest Strategy</w:t>
      </w:r>
      <w:r w:rsidR="000F178B">
        <w:rPr>
          <w:rFonts w:cs="Arial"/>
          <w:sz w:val="21"/>
          <w:szCs w:val="21"/>
        </w:rPr>
        <w:t xml:space="preserve"> </w:t>
      </w:r>
      <w:r w:rsidR="00292C77">
        <w:rPr>
          <w:rFonts w:cs="Arial"/>
          <w:sz w:val="21"/>
          <w:szCs w:val="21"/>
        </w:rPr>
        <w:t xml:space="preserve">is </w:t>
      </w:r>
      <w:r w:rsidRPr="008F7A05">
        <w:rPr>
          <w:rFonts w:cs="Arial"/>
          <w:sz w:val="21"/>
          <w:szCs w:val="21"/>
        </w:rPr>
        <w:t>2004/05 to 2014/15</w:t>
      </w:r>
      <w:r w:rsidR="00292C77">
        <w:rPr>
          <w:rFonts w:cs="Arial"/>
          <w:sz w:val="21"/>
          <w:szCs w:val="21"/>
        </w:rPr>
        <w:t>.</w:t>
      </w:r>
      <w:r w:rsidR="00292C77" w:rsidRPr="008F7A05">
        <w:rPr>
          <w:rFonts w:cs="Arial"/>
          <w:sz w:val="21"/>
          <w:szCs w:val="21"/>
        </w:rPr>
        <w:t xml:space="preserve"> </w:t>
      </w:r>
      <w:r w:rsidR="00292C77">
        <w:rPr>
          <w:rFonts w:cs="Arial"/>
          <w:sz w:val="21"/>
          <w:szCs w:val="21"/>
        </w:rPr>
        <w:t>During this</w:t>
      </w:r>
      <w:r w:rsidRPr="008F7A05">
        <w:rPr>
          <w:rFonts w:cs="Arial"/>
          <w:sz w:val="21"/>
          <w:szCs w:val="21"/>
        </w:rPr>
        <w:t xml:space="preserve"> period catches were relatively stable compared with the overall catch history</w:t>
      </w:r>
      <w:r w:rsidR="005F3C5F">
        <w:rPr>
          <w:rFonts w:cs="Arial"/>
          <w:sz w:val="21"/>
          <w:szCs w:val="21"/>
        </w:rPr>
        <w:t xml:space="preserve">. </w:t>
      </w:r>
      <w:r w:rsidR="00A76045" w:rsidRPr="008F7A05">
        <w:rPr>
          <w:rFonts w:cs="Arial"/>
          <w:sz w:val="21"/>
          <w:szCs w:val="21"/>
        </w:rPr>
        <w:t>Given the apparent stability of recent catches</w:t>
      </w:r>
      <w:r w:rsidR="00A76045">
        <w:rPr>
          <w:rFonts w:cs="Arial"/>
          <w:sz w:val="21"/>
          <w:szCs w:val="21"/>
        </w:rPr>
        <w:t>,</w:t>
      </w:r>
      <w:r w:rsidR="00A76045" w:rsidRPr="008F7A05">
        <w:rPr>
          <w:rFonts w:cs="Arial"/>
          <w:sz w:val="21"/>
          <w:szCs w:val="21"/>
        </w:rPr>
        <w:t xml:space="preserve"> the focus of this harvest strategy is to safeguard the existing biomass from </w:t>
      </w:r>
      <w:r w:rsidR="00292C77">
        <w:rPr>
          <w:rFonts w:cs="Arial"/>
          <w:sz w:val="21"/>
          <w:szCs w:val="21"/>
        </w:rPr>
        <w:t xml:space="preserve">unsustainable </w:t>
      </w:r>
      <w:r w:rsidR="00A76045" w:rsidRPr="008F7A05">
        <w:rPr>
          <w:rFonts w:cs="Arial"/>
          <w:sz w:val="21"/>
          <w:szCs w:val="21"/>
        </w:rPr>
        <w:t>dep</w:t>
      </w:r>
      <w:r w:rsidR="00A76045">
        <w:rPr>
          <w:rFonts w:cs="Arial"/>
          <w:sz w:val="21"/>
          <w:szCs w:val="21"/>
        </w:rPr>
        <w:t>letion rather than to rebuild it</w:t>
      </w:r>
      <w:r w:rsidR="00A76045" w:rsidRPr="008F7A05">
        <w:rPr>
          <w:rFonts w:cs="Arial"/>
          <w:sz w:val="21"/>
          <w:szCs w:val="21"/>
        </w:rPr>
        <w:t>.</w:t>
      </w:r>
    </w:p>
    <w:p w14:paraId="39C51542" w14:textId="6345FE56" w:rsidR="002D19E9" w:rsidRPr="008F7A05" w:rsidRDefault="00A76045" w:rsidP="002D19E9">
      <w:pPr>
        <w:rPr>
          <w:rFonts w:cs="Arial"/>
          <w:sz w:val="21"/>
          <w:szCs w:val="21"/>
        </w:rPr>
      </w:pPr>
      <w:r w:rsidRPr="008F7A05">
        <w:rPr>
          <w:rFonts w:cs="Arial"/>
          <w:sz w:val="21"/>
          <w:szCs w:val="21"/>
        </w:rPr>
        <w:t xml:space="preserve">Nevertheless, there are fluctuating catch and catch rate patterns within different </w:t>
      </w:r>
      <w:r w:rsidR="00031B93">
        <w:rPr>
          <w:rFonts w:cs="Arial"/>
          <w:sz w:val="21"/>
          <w:szCs w:val="21"/>
        </w:rPr>
        <w:t>areas</w:t>
      </w:r>
      <w:r w:rsidRPr="008F7A05">
        <w:rPr>
          <w:rFonts w:cs="Arial"/>
          <w:sz w:val="21"/>
          <w:szCs w:val="21"/>
        </w:rPr>
        <w:t xml:space="preserve"> of the fishery that </w:t>
      </w:r>
      <w:r w:rsidR="00292C77">
        <w:rPr>
          <w:rFonts w:cs="Arial"/>
          <w:sz w:val="21"/>
          <w:szCs w:val="21"/>
        </w:rPr>
        <w:t xml:space="preserve">need to </w:t>
      </w:r>
      <w:r>
        <w:rPr>
          <w:rFonts w:cs="Arial"/>
          <w:sz w:val="21"/>
          <w:szCs w:val="21"/>
        </w:rPr>
        <w:t>be</w:t>
      </w:r>
      <w:r w:rsidRPr="008F7A05">
        <w:rPr>
          <w:rFonts w:cs="Arial"/>
          <w:sz w:val="21"/>
          <w:szCs w:val="21"/>
        </w:rPr>
        <w:t xml:space="preserve"> addressed in this harvest strategy. </w:t>
      </w:r>
      <w:r w:rsidR="00C531A7">
        <w:rPr>
          <w:rFonts w:cs="Arial"/>
          <w:sz w:val="21"/>
          <w:szCs w:val="21"/>
        </w:rPr>
        <w:t>Due to the clear spatial structure of this fishery</w:t>
      </w:r>
      <w:r w:rsidR="00154799">
        <w:rPr>
          <w:rFonts w:cs="Arial"/>
          <w:sz w:val="21"/>
          <w:szCs w:val="21"/>
        </w:rPr>
        <w:t xml:space="preserve"> resulting from fishers operating </w:t>
      </w:r>
      <w:r w:rsidR="003238D2">
        <w:rPr>
          <w:rFonts w:cs="Arial"/>
          <w:sz w:val="21"/>
          <w:szCs w:val="21"/>
        </w:rPr>
        <w:t xml:space="preserve">primarily </w:t>
      </w:r>
      <w:r w:rsidR="00154799">
        <w:rPr>
          <w:rFonts w:cs="Arial"/>
          <w:sz w:val="21"/>
          <w:szCs w:val="21"/>
        </w:rPr>
        <w:t>out of ports</w:t>
      </w:r>
      <w:r w:rsidR="00292C77">
        <w:rPr>
          <w:rFonts w:cs="Arial"/>
          <w:sz w:val="21"/>
          <w:szCs w:val="21"/>
        </w:rPr>
        <w:t xml:space="preserve"> (despite being permitted to fish </w:t>
      </w:r>
      <w:r w:rsidR="001F1859">
        <w:rPr>
          <w:rFonts w:cs="Arial"/>
          <w:sz w:val="21"/>
          <w:szCs w:val="21"/>
        </w:rPr>
        <w:t>state-wide</w:t>
      </w:r>
      <w:r w:rsidR="00292C77">
        <w:rPr>
          <w:rFonts w:cs="Arial"/>
          <w:sz w:val="21"/>
          <w:szCs w:val="21"/>
        </w:rPr>
        <w:t>)</w:t>
      </w:r>
      <w:r w:rsidR="00C531A7">
        <w:rPr>
          <w:rFonts w:cs="Arial"/>
          <w:sz w:val="21"/>
          <w:szCs w:val="21"/>
        </w:rPr>
        <w:t>, m</w:t>
      </w:r>
      <w:r w:rsidR="002D19E9" w:rsidRPr="008F7A05">
        <w:rPr>
          <w:rFonts w:cs="Arial"/>
          <w:sz w:val="21"/>
          <w:szCs w:val="21"/>
        </w:rPr>
        <w:t>onitor</w:t>
      </w:r>
      <w:r w:rsidR="00C531A7">
        <w:rPr>
          <w:rFonts w:cs="Arial"/>
          <w:sz w:val="21"/>
          <w:szCs w:val="21"/>
        </w:rPr>
        <w:t xml:space="preserve">ing </w:t>
      </w:r>
      <w:r w:rsidR="00B56258">
        <w:rPr>
          <w:rFonts w:cs="Arial"/>
          <w:sz w:val="21"/>
          <w:szCs w:val="21"/>
        </w:rPr>
        <w:t xml:space="preserve">and assessment </w:t>
      </w:r>
      <w:r w:rsidR="00C531A7">
        <w:rPr>
          <w:rFonts w:cs="Arial"/>
          <w:sz w:val="21"/>
          <w:szCs w:val="21"/>
        </w:rPr>
        <w:t>of the</w:t>
      </w:r>
      <w:r w:rsidR="002D19E9" w:rsidRPr="008F7A05">
        <w:rPr>
          <w:rFonts w:cs="Arial"/>
          <w:sz w:val="21"/>
          <w:szCs w:val="21"/>
        </w:rPr>
        <w:t xml:space="preserve"> performance indicators</w:t>
      </w:r>
      <w:r w:rsidR="00C531A7">
        <w:rPr>
          <w:rFonts w:cs="Arial"/>
          <w:sz w:val="21"/>
          <w:szCs w:val="21"/>
        </w:rPr>
        <w:t xml:space="preserve"> </w:t>
      </w:r>
      <w:r w:rsidR="003238D2">
        <w:rPr>
          <w:rFonts w:cs="Arial"/>
          <w:sz w:val="21"/>
          <w:szCs w:val="21"/>
        </w:rPr>
        <w:t>will</w:t>
      </w:r>
      <w:r w:rsidR="00C531A7">
        <w:rPr>
          <w:rFonts w:cs="Arial"/>
          <w:sz w:val="21"/>
          <w:szCs w:val="21"/>
        </w:rPr>
        <w:t xml:space="preserve"> occur </w:t>
      </w:r>
      <w:r w:rsidR="002D19E9" w:rsidRPr="008F7A05">
        <w:rPr>
          <w:rFonts w:cs="Arial"/>
          <w:sz w:val="21"/>
          <w:szCs w:val="21"/>
        </w:rPr>
        <w:t>in</w:t>
      </w:r>
      <w:r w:rsidR="00BD4DCE">
        <w:rPr>
          <w:rFonts w:cs="Arial"/>
          <w:sz w:val="21"/>
          <w:szCs w:val="21"/>
        </w:rPr>
        <w:t xml:space="preserve">to </w:t>
      </w:r>
      <w:r w:rsidR="00BD4DCE" w:rsidRPr="008F7A05">
        <w:rPr>
          <w:rFonts w:cs="Arial"/>
          <w:sz w:val="21"/>
          <w:szCs w:val="21"/>
        </w:rPr>
        <w:t>West, Central and East</w:t>
      </w:r>
      <w:r w:rsidR="00BD4DCE">
        <w:rPr>
          <w:rFonts w:cs="Arial"/>
          <w:sz w:val="21"/>
          <w:szCs w:val="21"/>
        </w:rPr>
        <w:t xml:space="preserve"> </w:t>
      </w:r>
      <w:r w:rsidR="002D19E9" w:rsidRPr="008F7A05">
        <w:rPr>
          <w:rFonts w:cs="Arial"/>
          <w:sz w:val="21"/>
          <w:szCs w:val="21"/>
        </w:rPr>
        <w:t>zones</w:t>
      </w:r>
      <w:r w:rsidR="002D7AF4">
        <w:rPr>
          <w:rFonts w:cs="Arial"/>
          <w:sz w:val="21"/>
          <w:szCs w:val="21"/>
        </w:rPr>
        <w:t xml:space="preserve"> </w:t>
      </w:r>
      <w:r w:rsidR="008142D5">
        <w:rPr>
          <w:rFonts w:cs="Arial"/>
          <w:sz w:val="21"/>
          <w:szCs w:val="21"/>
        </w:rPr>
        <w:t>based on</w:t>
      </w:r>
      <w:r w:rsidR="002D7AF4">
        <w:rPr>
          <w:rFonts w:cs="Arial"/>
          <w:sz w:val="21"/>
          <w:szCs w:val="21"/>
        </w:rPr>
        <w:t xml:space="preserve"> the historic distribution of fishing effort</w:t>
      </w:r>
      <w:r w:rsidR="00C531A7">
        <w:rPr>
          <w:rFonts w:cs="Arial"/>
          <w:sz w:val="21"/>
          <w:szCs w:val="21"/>
        </w:rPr>
        <w:t>: (</w:t>
      </w:r>
      <w:r w:rsidR="0051256C">
        <w:rPr>
          <w:rFonts w:cs="Arial"/>
          <w:sz w:val="21"/>
          <w:szCs w:val="21"/>
        </w:rPr>
        <w:fldChar w:fldCharType="begin"/>
      </w:r>
      <w:r w:rsidR="0051256C">
        <w:rPr>
          <w:rFonts w:cs="Arial"/>
          <w:sz w:val="21"/>
          <w:szCs w:val="21"/>
        </w:rPr>
        <w:instrText xml:space="preserve"> REF _Ref477926813 \h  \* MERGEFORMAT </w:instrText>
      </w:r>
      <w:r w:rsidR="0051256C">
        <w:rPr>
          <w:rFonts w:cs="Arial"/>
          <w:sz w:val="21"/>
          <w:szCs w:val="21"/>
        </w:rPr>
      </w:r>
      <w:r w:rsidR="0051256C">
        <w:rPr>
          <w:rFonts w:cs="Arial"/>
          <w:sz w:val="21"/>
          <w:szCs w:val="21"/>
        </w:rPr>
        <w:fldChar w:fldCharType="separate"/>
      </w:r>
      <w:r w:rsidR="00BD4DCE" w:rsidRPr="00BD4DCE">
        <w:rPr>
          <w:rFonts w:cs="Arial"/>
          <w:sz w:val="21"/>
          <w:szCs w:val="21"/>
        </w:rPr>
        <w:t>Figure 3</w:t>
      </w:r>
      <w:r w:rsidR="0051256C">
        <w:rPr>
          <w:rFonts w:cs="Arial"/>
          <w:sz w:val="21"/>
          <w:szCs w:val="21"/>
        </w:rPr>
        <w:fldChar w:fldCharType="end"/>
      </w:r>
      <w:r w:rsidR="002D19E9" w:rsidRPr="008F7A05">
        <w:rPr>
          <w:rFonts w:cs="Arial"/>
          <w:sz w:val="21"/>
          <w:szCs w:val="21"/>
        </w:rPr>
        <w:t xml:space="preserve">). Trigger and limit reference points </w:t>
      </w:r>
      <w:r w:rsidR="004246B3">
        <w:rPr>
          <w:rFonts w:cs="Arial"/>
          <w:sz w:val="21"/>
          <w:szCs w:val="21"/>
        </w:rPr>
        <w:t xml:space="preserve">for each zone </w:t>
      </w:r>
      <w:r w:rsidR="003238D2">
        <w:rPr>
          <w:rFonts w:cs="Arial"/>
          <w:sz w:val="21"/>
          <w:szCs w:val="21"/>
        </w:rPr>
        <w:t>are</w:t>
      </w:r>
      <w:r w:rsidR="002D19E9" w:rsidRPr="008F7A05">
        <w:rPr>
          <w:rFonts w:cs="Arial"/>
          <w:sz w:val="21"/>
          <w:szCs w:val="21"/>
        </w:rPr>
        <w:t xml:space="preserve"> based on the pattern of CPUE history</w:t>
      </w:r>
      <w:r w:rsidR="00C531A7">
        <w:rPr>
          <w:rFonts w:cs="Arial"/>
          <w:sz w:val="21"/>
          <w:szCs w:val="21"/>
        </w:rPr>
        <w:t xml:space="preserve"> within </w:t>
      </w:r>
      <w:r w:rsidR="004246B3">
        <w:rPr>
          <w:rFonts w:cs="Arial"/>
          <w:sz w:val="21"/>
          <w:szCs w:val="21"/>
        </w:rPr>
        <w:t xml:space="preserve">that </w:t>
      </w:r>
      <w:r w:rsidR="00C531A7">
        <w:rPr>
          <w:rFonts w:cs="Arial"/>
          <w:sz w:val="21"/>
          <w:szCs w:val="21"/>
        </w:rPr>
        <w:t>zone.</w:t>
      </w:r>
      <w:r w:rsidR="002D19E9" w:rsidRPr="008F7A05">
        <w:rPr>
          <w:rFonts w:cs="Arial"/>
          <w:sz w:val="21"/>
          <w:szCs w:val="21"/>
        </w:rPr>
        <w:t xml:space="preserve"> </w:t>
      </w:r>
    </w:p>
    <w:p w14:paraId="570688C4" w14:textId="2770039B" w:rsidR="002D19E9" w:rsidRPr="008F7A05" w:rsidRDefault="00215A3D" w:rsidP="002D19E9">
      <w:pPr>
        <w:rPr>
          <w:rFonts w:cs="Arial"/>
          <w:sz w:val="21"/>
          <w:szCs w:val="21"/>
        </w:rPr>
      </w:pPr>
      <w:r>
        <w:rPr>
          <w:rFonts w:cs="Arial"/>
          <w:sz w:val="21"/>
          <w:szCs w:val="21"/>
        </w:rPr>
        <w:t>T</w:t>
      </w:r>
      <w:r w:rsidR="003238D2">
        <w:rPr>
          <w:rFonts w:cs="Arial"/>
          <w:sz w:val="21"/>
          <w:szCs w:val="21"/>
        </w:rPr>
        <w:t>his</w:t>
      </w:r>
      <w:r w:rsidR="002D19E9" w:rsidRPr="008F7A05">
        <w:rPr>
          <w:rFonts w:cs="Arial"/>
          <w:sz w:val="21"/>
          <w:szCs w:val="21"/>
        </w:rPr>
        <w:t xml:space="preserve"> harvest strategy use</w:t>
      </w:r>
      <w:r w:rsidR="003238D2">
        <w:rPr>
          <w:rFonts w:cs="Arial"/>
          <w:sz w:val="21"/>
          <w:szCs w:val="21"/>
        </w:rPr>
        <w:t>s</w:t>
      </w:r>
      <w:r w:rsidR="002D19E9" w:rsidRPr="008F7A05">
        <w:rPr>
          <w:rFonts w:cs="Arial"/>
          <w:sz w:val="21"/>
          <w:szCs w:val="21"/>
        </w:rPr>
        <w:t xml:space="preserve"> values that accord with the Commonwealth harvest strategy policy</w:t>
      </w:r>
      <w:r w:rsidR="00B32733">
        <w:rPr>
          <w:rFonts w:cs="Arial"/>
          <w:sz w:val="21"/>
          <w:szCs w:val="21"/>
        </w:rPr>
        <w:t xml:space="preserve"> (</w:t>
      </w:r>
      <w:r w:rsidR="00B32733">
        <w:rPr>
          <w:rFonts w:cs="Arial"/>
          <w:sz w:val="21"/>
          <w:szCs w:val="21"/>
        </w:rPr>
        <w:fldChar w:fldCharType="begin"/>
      </w:r>
      <w:r w:rsidR="00B32733">
        <w:rPr>
          <w:rFonts w:cs="Arial"/>
          <w:sz w:val="21"/>
          <w:szCs w:val="21"/>
        </w:rPr>
        <w:instrText xml:space="preserve"> REF _Ref476830560 \h  \* MERGEFORMAT </w:instrText>
      </w:r>
      <w:r w:rsidR="00B32733">
        <w:rPr>
          <w:rFonts w:cs="Arial"/>
          <w:sz w:val="21"/>
          <w:szCs w:val="21"/>
        </w:rPr>
      </w:r>
      <w:r w:rsidR="00B32733">
        <w:rPr>
          <w:rFonts w:cs="Arial"/>
          <w:sz w:val="21"/>
          <w:szCs w:val="21"/>
        </w:rPr>
        <w:fldChar w:fldCharType="separate"/>
      </w:r>
      <w:r w:rsidR="009E59CD" w:rsidRPr="009E59CD">
        <w:rPr>
          <w:rFonts w:cs="Arial"/>
          <w:sz w:val="21"/>
          <w:szCs w:val="21"/>
        </w:rPr>
        <w:t>Figure 2</w:t>
      </w:r>
      <w:r w:rsidR="00B32733">
        <w:rPr>
          <w:rFonts w:cs="Arial"/>
          <w:sz w:val="21"/>
          <w:szCs w:val="21"/>
        </w:rPr>
        <w:fldChar w:fldCharType="end"/>
      </w:r>
      <w:r w:rsidR="00B32733">
        <w:rPr>
          <w:rFonts w:cs="Arial"/>
          <w:sz w:val="21"/>
          <w:szCs w:val="21"/>
        </w:rPr>
        <w:t>)</w:t>
      </w:r>
      <w:r w:rsidR="002D19E9" w:rsidRPr="008F7A05">
        <w:rPr>
          <w:rFonts w:cs="Arial"/>
          <w:sz w:val="21"/>
          <w:szCs w:val="21"/>
        </w:rPr>
        <w:t>:</w:t>
      </w:r>
    </w:p>
    <w:p w14:paraId="30B99C53" w14:textId="77777777"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i/>
          <w:sz w:val="21"/>
          <w:szCs w:val="21"/>
        </w:rPr>
        <w:t xml:space="preserve">Target reference point: </w:t>
      </w:r>
      <w:r w:rsidRPr="008F7A05">
        <w:rPr>
          <w:rFonts w:ascii="Arial" w:hAnsi="Arial" w:cs="Arial"/>
          <w:sz w:val="21"/>
          <w:szCs w:val="21"/>
        </w:rPr>
        <w:t>forty per cent of the proxy (CPUE) for pre-fished biomass proxy (B</w:t>
      </w:r>
      <w:r w:rsidRPr="008F7A05">
        <w:rPr>
          <w:rFonts w:ascii="Arial" w:hAnsi="Arial" w:cs="Arial"/>
          <w:sz w:val="21"/>
          <w:szCs w:val="21"/>
          <w:vertAlign w:val="subscript"/>
        </w:rPr>
        <w:t>40</w:t>
      </w:r>
      <w:r w:rsidRPr="008F7A05">
        <w:rPr>
          <w:rFonts w:ascii="Arial" w:hAnsi="Arial" w:cs="Arial"/>
          <w:sz w:val="21"/>
          <w:szCs w:val="21"/>
        </w:rPr>
        <w:t>), which represents biomass at maximum sustainable yield (B</w:t>
      </w:r>
      <w:r w:rsidRPr="008F7A05">
        <w:rPr>
          <w:rFonts w:ascii="Arial" w:hAnsi="Arial" w:cs="Arial"/>
          <w:sz w:val="21"/>
          <w:szCs w:val="21"/>
          <w:vertAlign w:val="subscript"/>
        </w:rPr>
        <w:t>MSY</w:t>
      </w:r>
      <w:r w:rsidRPr="008F7A05">
        <w:rPr>
          <w:rFonts w:ascii="Arial" w:hAnsi="Arial" w:cs="Arial"/>
          <w:sz w:val="21"/>
          <w:szCs w:val="21"/>
        </w:rPr>
        <w:t>);</w:t>
      </w:r>
    </w:p>
    <w:p w14:paraId="5BAEDCD0" w14:textId="77777777"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i/>
          <w:sz w:val="21"/>
          <w:szCs w:val="21"/>
        </w:rPr>
        <w:t>Trigger reference point</w:t>
      </w:r>
      <w:r w:rsidRPr="008F7A05">
        <w:rPr>
          <w:rFonts w:ascii="Arial" w:hAnsi="Arial" w:cs="Arial"/>
          <w:sz w:val="21"/>
          <w:szCs w:val="21"/>
        </w:rPr>
        <w:t>: the CPUE representing B</w:t>
      </w:r>
      <w:r w:rsidRPr="008F7A05">
        <w:rPr>
          <w:rFonts w:ascii="Arial" w:hAnsi="Arial" w:cs="Arial"/>
          <w:sz w:val="21"/>
          <w:szCs w:val="21"/>
          <w:vertAlign w:val="subscript"/>
        </w:rPr>
        <w:t>30</w:t>
      </w:r>
      <w:r w:rsidRPr="008F7A05">
        <w:rPr>
          <w:rFonts w:ascii="Arial" w:hAnsi="Arial" w:cs="Arial"/>
          <w:sz w:val="21"/>
          <w:szCs w:val="21"/>
        </w:rPr>
        <w:t>, i.e.</w:t>
      </w:r>
      <w:r w:rsidR="005E39F4">
        <w:rPr>
          <w:rFonts w:ascii="Arial" w:hAnsi="Arial" w:cs="Arial"/>
          <w:sz w:val="21"/>
          <w:szCs w:val="21"/>
        </w:rPr>
        <w:t xml:space="preserve"> </w:t>
      </w:r>
      <w:r w:rsidRPr="008F7A05">
        <w:rPr>
          <w:rFonts w:ascii="Arial" w:hAnsi="Arial" w:cs="Arial"/>
          <w:sz w:val="21"/>
          <w:szCs w:val="21"/>
        </w:rPr>
        <w:t>half-way between B</w:t>
      </w:r>
      <w:r w:rsidRPr="008F7A05">
        <w:rPr>
          <w:rFonts w:ascii="Arial" w:hAnsi="Arial" w:cs="Arial"/>
          <w:sz w:val="21"/>
          <w:szCs w:val="21"/>
          <w:vertAlign w:val="subscript"/>
        </w:rPr>
        <w:t>40</w:t>
      </w:r>
      <w:r w:rsidRPr="008F7A05">
        <w:rPr>
          <w:rFonts w:ascii="Arial" w:hAnsi="Arial" w:cs="Arial"/>
          <w:sz w:val="21"/>
          <w:szCs w:val="21"/>
        </w:rPr>
        <w:t xml:space="preserve"> and the limit reference point, B</w:t>
      </w:r>
      <w:r w:rsidRPr="008F7A05">
        <w:rPr>
          <w:rFonts w:ascii="Arial" w:hAnsi="Arial" w:cs="Arial"/>
          <w:sz w:val="21"/>
          <w:szCs w:val="21"/>
          <w:vertAlign w:val="subscript"/>
        </w:rPr>
        <w:t>20</w:t>
      </w:r>
      <w:r w:rsidRPr="008F7A05">
        <w:rPr>
          <w:rFonts w:ascii="Arial" w:hAnsi="Arial" w:cs="Arial"/>
          <w:sz w:val="21"/>
          <w:szCs w:val="21"/>
        </w:rPr>
        <w:t>; and</w:t>
      </w:r>
    </w:p>
    <w:p w14:paraId="5E5A0E66" w14:textId="77777777" w:rsidR="002D19E9" w:rsidRPr="008F7A05" w:rsidRDefault="002D19E9" w:rsidP="002D19E9">
      <w:pPr>
        <w:pStyle w:val="ListParagraph"/>
        <w:numPr>
          <w:ilvl w:val="0"/>
          <w:numId w:val="16"/>
        </w:numPr>
        <w:spacing w:after="200"/>
        <w:ind w:left="771" w:hanging="357"/>
        <w:contextualSpacing w:val="0"/>
        <w:rPr>
          <w:rFonts w:ascii="Arial" w:hAnsi="Arial" w:cs="Arial"/>
          <w:sz w:val="21"/>
          <w:szCs w:val="21"/>
        </w:rPr>
      </w:pPr>
      <w:r w:rsidRPr="008F7A05">
        <w:rPr>
          <w:rFonts w:ascii="Arial" w:hAnsi="Arial" w:cs="Arial"/>
          <w:i/>
          <w:sz w:val="21"/>
          <w:szCs w:val="21"/>
        </w:rPr>
        <w:t>Limit reference point</w:t>
      </w:r>
      <w:r w:rsidRPr="008F7A05">
        <w:rPr>
          <w:rFonts w:ascii="Arial" w:hAnsi="Arial" w:cs="Arial"/>
          <w:sz w:val="21"/>
          <w:szCs w:val="21"/>
        </w:rPr>
        <w:t>: the CPUE representing one-half of B</w:t>
      </w:r>
      <w:r w:rsidRPr="008F7A05">
        <w:rPr>
          <w:rFonts w:ascii="Arial" w:hAnsi="Arial" w:cs="Arial"/>
          <w:sz w:val="21"/>
          <w:szCs w:val="21"/>
          <w:vertAlign w:val="subscript"/>
        </w:rPr>
        <w:t>MSY</w:t>
      </w:r>
      <w:r w:rsidRPr="008F7A05" w:rsidDel="006742BE">
        <w:rPr>
          <w:rFonts w:ascii="Arial" w:hAnsi="Arial" w:cs="Arial"/>
          <w:sz w:val="21"/>
          <w:szCs w:val="21"/>
        </w:rPr>
        <w:t xml:space="preserve"> </w:t>
      </w:r>
      <w:r w:rsidRPr="008F7A05">
        <w:rPr>
          <w:rFonts w:ascii="Arial" w:hAnsi="Arial" w:cs="Arial"/>
          <w:sz w:val="21"/>
          <w:szCs w:val="21"/>
        </w:rPr>
        <w:t>(i.e. B</w:t>
      </w:r>
      <w:r w:rsidRPr="008F7A05">
        <w:rPr>
          <w:rFonts w:ascii="Arial" w:hAnsi="Arial" w:cs="Arial"/>
          <w:sz w:val="21"/>
          <w:szCs w:val="21"/>
          <w:vertAlign w:val="subscript"/>
        </w:rPr>
        <w:t>20</w:t>
      </w:r>
      <w:r w:rsidRPr="008F7A05">
        <w:rPr>
          <w:rFonts w:ascii="Arial" w:hAnsi="Arial" w:cs="Arial"/>
          <w:sz w:val="21"/>
          <w:szCs w:val="21"/>
        </w:rPr>
        <w:t>).</w:t>
      </w:r>
    </w:p>
    <w:p w14:paraId="3AC9A915" w14:textId="59654118" w:rsidR="002D19E9" w:rsidRPr="00F518FE" w:rsidRDefault="00A76045" w:rsidP="00E45971">
      <w:pPr>
        <w:rPr>
          <w:lang w:val="en-US"/>
        </w:rPr>
      </w:pPr>
      <w:r w:rsidRPr="00191176">
        <w:rPr>
          <w:rFonts w:cs="Arial"/>
          <w:noProof/>
          <w:sz w:val="21"/>
          <w:szCs w:val="21"/>
          <w:lang w:eastAsia="en-AU"/>
        </w:rPr>
        <w:lastRenderedPageBreak/>
        <mc:AlternateContent>
          <mc:Choice Requires="wps">
            <w:drawing>
              <wp:anchor distT="0" distB="0" distL="114300" distR="114300" simplePos="0" relativeHeight="251658240" behindDoc="0" locked="0" layoutInCell="1" allowOverlap="1" wp14:anchorId="16185557" wp14:editId="17FB9416">
                <wp:simplePos x="0" y="0"/>
                <wp:positionH relativeFrom="column">
                  <wp:posOffset>0</wp:posOffset>
                </wp:positionH>
                <wp:positionV relativeFrom="paragraph">
                  <wp:posOffset>4144010</wp:posOffset>
                </wp:positionV>
                <wp:extent cx="5731510" cy="635"/>
                <wp:effectExtent l="0" t="0" r="2540" b="18415"/>
                <wp:wrapTopAndBottom/>
                <wp:docPr id="14" name="Text Box 1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C61F5C6" w14:textId="015CBAB9" w:rsidR="00163E18" w:rsidRPr="007B6301" w:rsidRDefault="00163E18" w:rsidP="00E45971">
                            <w:pPr>
                              <w:pStyle w:val="Caption"/>
                              <w:rPr>
                                <w:noProof/>
                                <w:szCs w:val="20"/>
                              </w:rPr>
                            </w:pPr>
                            <w:bookmarkStart w:id="14" w:name="_Ref477926813"/>
                            <w:r>
                              <w:t xml:space="preserve">Figure </w:t>
                            </w:r>
                            <w:fldSimple w:instr=" SEQ Figure \* ARABIC ">
                              <w:r w:rsidR="006A5A0A">
                                <w:rPr>
                                  <w:noProof/>
                                </w:rPr>
                                <w:t>3</w:t>
                              </w:r>
                            </w:fldSimple>
                            <w:bookmarkEnd w:id="14"/>
                            <w:r>
                              <w:t xml:space="preserve">. </w:t>
                            </w:r>
                            <w:r w:rsidRPr="00CF4C8C">
                              <w:t xml:space="preserve">Map of the ocean wrasse catch and effort reporting grid indicating broad sub-divisions </w:t>
                            </w:r>
                            <w:r>
                              <w:t>that will</w:t>
                            </w:r>
                            <w:r w:rsidRPr="00CF4C8C">
                              <w:t xml:space="preserve"> be used for assessment and harvest strategy operation (West, Central, East). Black cells indicate the grid cells that have accounted for approximately 80</w:t>
                            </w:r>
                            <w:r>
                              <w:t xml:space="preserve"> </w:t>
                            </w:r>
                            <w:r>
                              <w:rPr>
                                <w:lang w:val="en-US"/>
                              </w:rPr>
                              <w:t>per cent</w:t>
                            </w:r>
                            <w:r w:rsidRPr="00D26F7E">
                              <w:rPr>
                                <w:lang w:val="en-US"/>
                              </w:rPr>
                              <w:t xml:space="preserve"> of the wrasse </w:t>
                            </w:r>
                            <w:proofErr w:type="spellStart"/>
                            <w:r w:rsidRPr="00D26F7E">
                              <w:rPr>
                                <w:lang w:val="en-US"/>
                              </w:rPr>
                              <w:t>handline</w:t>
                            </w:r>
                            <w:proofErr w:type="spellEnd"/>
                            <w:r w:rsidRPr="00D26F7E">
                              <w:rPr>
                                <w:lang w:val="en-US"/>
                              </w:rPr>
                              <w:t xml:space="preserve"> harvest since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27" type="#_x0000_t202" style="position:absolute;margin-left:0;margin-top:326.3pt;width:451.3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" stroked="f">
                <v:textbox style="mso-fit-shape-to-text:t" inset="0,0,0,0">
                  <w:txbxContent>
                    <w:p w14:paraId="7C61F5C6" w14:textId="015CBAB9" w:rsidR="00163E18" w:rsidRPr="007B6301" w:rsidRDefault="00163E18" w:rsidP="00E45971">
                      <w:pPr>
                        <w:pStyle w:val="Caption"/>
                        <w:rPr>
                          <w:noProof/>
                          <w:szCs w:val="20"/>
                        </w:rPr>
                      </w:pPr>
                      <w:bookmarkStart w:id="14" w:name="_Ref477926813"/>
                      <w:r>
                        <w:t xml:space="preserve">Figure </w:t>
                      </w:r>
                      <w:fldSimple w:instr=" SEQ Figure \* ARABIC ">
                        <w:r w:rsidR="006A5A0A">
                          <w:rPr>
                            <w:noProof/>
                          </w:rPr>
                          <w:t>3</w:t>
                        </w:r>
                      </w:fldSimple>
                      <w:bookmarkEnd w:id="14"/>
                      <w:r>
                        <w:t xml:space="preserve">. </w:t>
                      </w:r>
                      <w:r w:rsidRPr="00CF4C8C">
                        <w:t xml:space="preserve">Map of the ocean wrasse catch and effort reporting grid indicating broad sub-divisions </w:t>
                      </w:r>
                      <w:r>
                        <w:t>that will</w:t>
                      </w:r>
                      <w:r w:rsidRPr="00CF4C8C">
                        <w:t xml:space="preserve"> be used for assessment and harvest strategy operation (West, Central, East). Black cells indicate the grid cells that have accounted for approximately 80</w:t>
                      </w:r>
                      <w:r>
                        <w:t xml:space="preserve"> </w:t>
                      </w:r>
                      <w:r>
                        <w:rPr>
                          <w:lang w:val="en-US"/>
                        </w:rPr>
                        <w:t>per cent</w:t>
                      </w:r>
                      <w:r w:rsidRPr="00D26F7E">
                        <w:rPr>
                          <w:lang w:val="en-US"/>
                        </w:rPr>
                        <w:t xml:space="preserve"> of the wrasse </w:t>
                      </w:r>
                      <w:proofErr w:type="spellStart"/>
                      <w:r w:rsidRPr="00D26F7E">
                        <w:rPr>
                          <w:lang w:val="en-US"/>
                        </w:rPr>
                        <w:t>handline</w:t>
                      </w:r>
                      <w:proofErr w:type="spellEnd"/>
                      <w:r w:rsidRPr="00D26F7E">
                        <w:rPr>
                          <w:lang w:val="en-US"/>
                        </w:rPr>
                        <w:t xml:space="preserve"> harvest since 2003.</w:t>
                      </w:r>
                    </w:p>
                  </w:txbxContent>
                </v:textbox>
                <w10:wrap type="topAndBottom"/>
              </v:shape>
            </w:pict>
          </mc:Fallback>
        </mc:AlternateContent>
      </w:r>
      <w:r w:rsidRPr="00191176">
        <w:rPr>
          <w:rFonts w:cs="Arial"/>
          <w:noProof/>
          <w:sz w:val="21"/>
          <w:szCs w:val="21"/>
          <w:lang w:eastAsia="en-AU"/>
        </w:rPr>
        <w:drawing>
          <wp:anchor distT="0" distB="0" distL="114300" distR="114300" simplePos="0" relativeHeight="251656192" behindDoc="0" locked="0" layoutInCell="1" allowOverlap="1" wp14:anchorId="17F8337C" wp14:editId="34BE9BB4">
            <wp:simplePos x="0" y="0"/>
            <wp:positionH relativeFrom="margin">
              <wp:align>left</wp:align>
            </wp:positionH>
            <wp:positionV relativeFrom="paragraph">
              <wp:posOffset>27305</wp:posOffset>
            </wp:positionV>
            <wp:extent cx="5731510" cy="4059820"/>
            <wp:effectExtent l="0" t="0" r="2540" b="0"/>
            <wp:wrapTopAndBottom/>
            <wp:docPr id="1" name="Picture 1" descr="Map of the ocean wrasse catch and effort reporting grid indicating broad sub-divisions that will be used for assessment and harvest strategy operation (West, Central, East). Black cells indicate the grid cells that have accounted for approximately 80 per cent of the wrasse handline harvest since 2003." title="COMMERCIAL WRASSE HARVEST 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4059820"/>
                    </a:xfrm>
                    <a:prstGeom prst="rect">
                      <a:avLst/>
                    </a:prstGeom>
                  </pic:spPr>
                </pic:pic>
              </a:graphicData>
            </a:graphic>
          </wp:anchor>
        </w:drawing>
      </w:r>
      <w:r w:rsidR="00CF013A">
        <w:rPr>
          <w:rFonts w:cs="Arial"/>
          <w:sz w:val="21"/>
          <w:szCs w:val="21"/>
        </w:rPr>
        <w:fldChar w:fldCharType="begin"/>
      </w:r>
      <w:r w:rsidR="00CF013A">
        <w:rPr>
          <w:rFonts w:cs="Arial"/>
          <w:sz w:val="21"/>
          <w:szCs w:val="21"/>
        </w:rPr>
        <w:instrText xml:space="preserve"> REF _Ref478109535 \h  \* MERGEFORMAT </w:instrText>
      </w:r>
      <w:r w:rsidR="00CF013A">
        <w:rPr>
          <w:rFonts w:cs="Arial"/>
          <w:sz w:val="21"/>
          <w:szCs w:val="21"/>
        </w:rPr>
      </w:r>
      <w:r w:rsidR="00CF013A">
        <w:rPr>
          <w:rFonts w:cs="Arial"/>
          <w:sz w:val="21"/>
          <w:szCs w:val="21"/>
        </w:rPr>
        <w:fldChar w:fldCharType="separate"/>
      </w:r>
      <w:r w:rsidR="00CF013A" w:rsidRPr="00CF013A">
        <w:rPr>
          <w:rFonts w:cs="Arial"/>
          <w:sz w:val="21"/>
          <w:szCs w:val="21"/>
        </w:rPr>
        <w:t>Figure 4</w:t>
      </w:r>
      <w:r w:rsidR="00CF013A">
        <w:rPr>
          <w:rFonts w:cs="Arial"/>
          <w:sz w:val="21"/>
          <w:szCs w:val="21"/>
        </w:rPr>
        <w:fldChar w:fldCharType="end"/>
      </w:r>
      <w:r w:rsidR="00CF013A">
        <w:rPr>
          <w:rFonts w:cs="Arial"/>
          <w:sz w:val="21"/>
          <w:szCs w:val="21"/>
        </w:rPr>
        <w:t xml:space="preserve"> </w:t>
      </w:r>
      <w:r w:rsidR="002D19E9" w:rsidRPr="008F7A05">
        <w:rPr>
          <w:rFonts w:cs="Arial"/>
          <w:sz w:val="21"/>
          <w:szCs w:val="21"/>
        </w:rPr>
        <w:t>shows the results from application of the harvest strateg</w:t>
      </w:r>
      <w:r w:rsidR="005429C9">
        <w:rPr>
          <w:rFonts w:cs="Arial"/>
          <w:sz w:val="21"/>
          <w:szCs w:val="21"/>
        </w:rPr>
        <w:t>y to e</w:t>
      </w:r>
      <w:r w:rsidR="002D19E9" w:rsidRPr="008F7A05">
        <w:rPr>
          <w:rFonts w:cs="Arial"/>
          <w:sz w:val="21"/>
          <w:szCs w:val="21"/>
        </w:rPr>
        <w:t xml:space="preserve">ach of </w:t>
      </w:r>
      <w:r w:rsidR="005429C9">
        <w:rPr>
          <w:rFonts w:cs="Arial"/>
          <w:sz w:val="21"/>
          <w:szCs w:val="21"/>
        </w:rPr>
        <w:t xml:space="preserve">the </w:t>
      </w:r>
      <w:r w:rsidR="002D19E9" w:rsidRPr="008F7A05">
        <w:rPr>
          <w:rFonts w:cs="Arial"/>
          <w:sz w:val="21"/>
          <w:szCs w:val="21"/>
        </w:rPr>
        <w:t>three assessment zones. Three year moving average</w:t>
      </w:r>
      <w:r w:rsidR="00CF5B9B" w:rsidRPr="00191176">
        <w:rPr>
          <w:rFonts w:cs="Arial"/>
          <w:sz w:val="21"/>
          <w:szCs w:val="21"/>
        </w:rPr>
        <w:t>s</w:t>
      </w:r>
      <w:r w:rsidR="002D19E9" w:rsidRPr="008F7A05">
        <w:rPr>
          <w:rFonts w:cs="Arial"/>
          <w:sz w:val="21"/>
          <w:szCs w:val="21"/>
        </w:rPr>
        <w:t xml:space="preserve"> of standardised CPUE values have remained above the trigger reference in all instances, although </w:t>
      </w:r>
      <w:r w:rsidR="00B52616" w:rsidRPr="00191176">
        <w:rPr>
          <w:rFonts w:cs="Arial"/>
          <w:sz w:val="21"/>
          <w:szCs w:val="21"/>
        </w:rPr>
        <w:t xml:space="preserve">the pattern </w:t>
      </w:r>
      <w:r w:rsidR="002D19E9" w:rsidRPr="008F7A05">
        <w:rPr>
          <w:rFonts w:cs="Arial"/>
          <w:sz w:val="21"/>
          <w:szCs w:val="21"/>
        </w:rPr>
        <w:t xml:space="preserve">appears to be trending downwards towards the </w:t>
      </w:r>
      <w:r w:rsidR="005429C9">
        <w:rPr>
          <w:rFonts w:cs="Arial"/>
          <w:sz w:val="21"/>
          <w:szCs w:val="21"/>
        </w:rPr>
        <w:t>trigger reference point</w:t>
      </w:r>
      <w:r w:rsidR="005429C9" w:rsidRPr="008F7A05">
        <w:rPr>
          <w:rFonts w:cs="Arial"/>
          <w:sz w:val="21"/>
          <w:szCs w:val="21"/>
        </w:rPr>
        <w:t xml:space="preserve"> </w:t>
      </w:r>
      <w:r w:rsidR="002D19E9" w:rsidRPr="008F7A05">
        <w:rPr>
          <w:rFonts w:cs="Arial"/>
          <w:sz w:val="21"/>
          <w:szCs w:val="21"/>
        </w:rPr>
        <w:t>in the West</w:t>
      </w:r>
      <w:r w:rsidR="005429C9">
        <w:rPr>
          <w:rFonts w:cs="Arial"/>
          <w:sz w:val="21"/>
          <w:szCs w:val="21"/>
        </w:rPr>
        <w:t>ern Zone</w:t>
      </w:r>
      <w:r w:rsidR="002D19E9" w:rsidRPr="008F7A05">
        <w:rPr>
          <w:rFonts w:cs="Arial"/>
          <w:sz w:val="21"/>
          <w:szCs w:val="21"/>
        </w:rPr>
        <w:t xml:space="preserve"> and came close in the Central </w:t>
      </w:r>
      <w:r w:rsidR="005429C9">
        <w:rPr>
          <w:rFonts w:cs="Arial"/>
          <w:sz w:val="21"/>
          <w:szCs w:val="21"/>
        </w:rPr>
        <w:t xml:space="preserve">Zone </w:t>
      </w:r>
      <w:r w:rsidR="002D19E9" w:rsidRPr="008F7A05">
        <w:rPr>
          <w:rFonts w:cs="Arial"/>
          <w:sz w:val="21"/>
          <w:szCs w:val="21"/>
        </w:rPr>
        <w:t>during 2004/05 but has since shown an increasing trend.</w:t>
      </w:r>
    </w:p>
    <w:p w14:paraId="65686896" w14:textId="56AF86D3" w:rsidR="002D19E9" w:rsidRPr="0090133F" w:rsidRDefault="002D19E9" w:rsidP="002D19E9">
      <w:pPr>
        <w:pStyle w:val="Heading3"/>
        <w:spacing w:before="0" w:after="200"/>
      </w:pPr>
      <w:bookmarkStart w:id="15" w:name="_Toc478109582"/>
      <w:r w:rsidRPr="0090133F">
        <w:t>Harvest control rules</w:t>
      </w:r>
      <w:bookmarkEnd w:id="15"/>
    </w:p>
    <w:p w14:paraId="0F8BA7A3" w14:textId="3455895B" w:rsidR="00036595" w:rsidRPr="008F7A05" w:rsidRDefault="002D19E9" w:rsidP="00036595">
      <w:pPr>
        <w:rPr>
          <w:sz w:val="21"/>
          <w:szCs w:val="21"/>
        </w:rPr>
      </w:pPr>
      <w:r w:rsidRPr="008F7A05">
        <w:rPr>
          <w:sz w:val="21"/>
          <w:szCs w:val="21"/>
        </w:rPr>
        <w:t>Harvest control rules are invoked in response to stock status as measured by the performance indicators against their respective trigger and limit reference points</w:t>
      </w:r>
      <w:r w:rsidR="00032476">
        <w:rPr>
          <w:sz w:val="21"/>
          <w:szCs w:val="21"/>
        </w:rPr>
        <w:t xml:space="preserve"> (</w:t>
      </w:r>
      <w:r w:rsidR="00032476">
        <w:rPr>
          <w:sz w:val="21"/>
          <w:szCs w:val="21"/>
        </w:rPr>
        <w:fldChar w:fldCharType="begin"/>
      </w:r>
      <w:r w:rsidR="00032476">
        <w:rPr>
          <w:sz w:val="21"/>
          <w:szCs w:val="21"/>
        </w:rPr>
        <w:instrText xml:space="preserve"> REF _Ref476830560 \h  \* MERGEFORMAT </w:instrText>
      </w:r>
      <w:r w:rsidR="00032476">
        <w:rPr>
          <w:sz w:val="21"/>
          <w:szCs w:val="21"/>
        </w:rPr>
      </w:r>
      <w:r w:rsidR="00032476">
        <w:rPr>
          <w:sz w:val="21"/>
          <w:szCs w:val="21"/>
        </w:rPr>
        <w:fldChar w:fldCharType="separate"/>
      </w:r>
      <w:r w:rsidR="00F860F0" w:rsidRPr="00F860F0">
        <w:rPr>
          <w:sz w:val="21"/>
          <w:szCs w:val="21"/>
        </w:rPr>
        <w:t>Figure 2</w:t>
      </w:r>
      <w:r w:rsidR="00032476">
        <w:rPr>
          <w:sz w:val="21"/>
          <w:szCs w:val="21"/>
        </w:rPr>
        <w:fldChar w:fldCharType="end"/>
      </w:r>
      <w:r w:rsidR="00032476">
        <w:rPr>
          <w:sz w:val="21"/>
          <w:szCs w:val="21"/>
        </w:rPr>
        <w:t>)</w:t>
      </w:r>
      <w:r w:rsidRPr="008F7A05">
        <w:rPr>
          <w:sz w:val="21"/>
          <w:szCs w:val="21"/>
        </w:rPr>
        <w:t xml:space="preserve">. </w:t>
      </w:r>
      <w:r w:rsidR="00036595" w:rsidRPr="008F7A05">
        <w:rPr>
          <w:sz w:val="21"/>
          <w:szCs w:val="21"/>
        </w:rPr>
        <w:t xml:space="preserve">The aim </w:t>
      </w:r>
      <w:r w:rsidR="00036595">
        <w:rPr>
          <w:sz w:val="21"/>
          <w:szCs w:val="21"/>
        </w:rPr>
        <w:t xml:space="preserve">of the harvest control rule(s) </w:t>
      </w:r>
      <w:r w:rsidR="00036595" w:rsidRPr="008F7A05">
        <w:rPr>
          <w:sz w:val="21"/>
          <w:szCs w:val="21"/>
        </w:rPr>
        <w:t xml:space="preserve">is to </w:t>
      </w:r>
      <w:r w:rsidR="00036595">
        <w:rPr>
          <w:sz w:val="21"/>
          <w:szCs w:val="21"/>
        </w:rPr>
        <w:t xml:space="preserve">stop the </w:t>
      </w:r>
      <w:r w:rsidR="00036595" w:rsidRPr="008F7A05">
        <w:rPr>
          <w:sz w:val="21"/>
          <w:szCs w:val="21"/>
        </w:rPr>
        <w:t>CPUE</w:t>
      </w:r>
      <w:r w:rsidR="00036595">
        <w:rPr>
          <w:sz w:val="21"/>
          <w:szCs w:val="21"/>
        </w:rPr>
        <w:t xml:space="preserve"> or other indicator from</w:t>
      </w:r>
      <w:r w:rsidR="00036595" w:rsidRPr="008F7A05">
        <w:rPr>
          <w:sz w:val="21"/>
          <w:szCs w:val="21"/>
        </w:rPr>
        <w:t xml:space="preserve"> </w:t>
      </w:r>
      <w:r w:rsidR="00036595">
        <w:rPr>
          <w:sz w:val="21"/>
          <w:szCs w:val="21"/>
        </w:rPr>
        <w:t xml:space="preserve">continuing </w:t>
      </w:r>
      <w:r w:rsidR="00292C77">
        <w:rPr>
          <w:sz w:val="21"/>
          <w:szCs w:val="21"/>
        </w:rPr>
        <w:t>on a downward trend</w:t>
      </w:r>
      <w:r w:rsidR="00036595">
        <w:rPr>
          <w:sz w:val="21"/>
          <w:szCs w:val="21"/>
        </w:rPr>
        <w:t xml:space="preserve"> toward the limit </w:t>
      </w:r>
      <w:r w:rsidR="00036595" w:rsidRPr="008F7A05">
        <w:rPr>
          <w:sz w:val="21"/>
          <w:szCs w:val="21"/>
        </w:rPr>
        <w:t>value</w:t>
      </w:r>
      <w:r w:rsidR="00A076EF">
        <w:rPr>
          <w:sz w:val="21"/>
          <w:szCs w:val="21"/>
        </w:rPr>
        <w:t xml:space="preserve">, </w:t>
      </w:r>
      <w:r w:rsidR="00292C77">
        <w:rPr>
          <w:sz w:val="21"/>
          <w:szCs w:val="21"/>
        </w:rPr>
        <w:t>to stabilise and</w:t>
      </w:r>
      <w:r w:rsidR="00A076EF">
        <w:rPr>
          <w:sz w:val="21"/>
          <w:szCs w:val="21"/>
        </w:rPr>
        <w:t>,</w:t>
      </w:r>
      <w:r w:rsidR="00292C77">
        <w:rPr>
          <w:sz w:val="21"/>
          <w:szCs w:val="21"/>
        </w:rPr>
        <w:t xml:space="preserve"> eventually</w:t>
      </w:r>
      <w:r w:rsidR="00A076EF">
        <w:rPr>
          <w:sz w:val="21"/>
          <w:szCs w:val="21"/>
        </w:rPr>
        <w:t>, to reverse its trend</w:t>
      </w:r>
      <w:r w:rsidR="00036595">
        <w:rPr>
          <w:sz w:val="21"/>
          <w:szCs w:val="21"/>
        </w:rPr>
        <w:t>. T</w:t>
      </w:r>
      <w:r w:rsidR="00036595" w:rsidRPr="008F7A05">
        <w:rPr>
          <w:sz w:val="21"/>
          <w:szCs w:val="21"/>
        </w:rPr>
        <w:t>he CPUE 3-year moving average will determine if a further stepwise reduction is needed to reverse the decline</w:t>
      </w:r>
      <w:r w:rsidR="00036595">
        <w:rPr>
          <w:sz w:val="21"/>
          <w:szCs w:val="21"/>
        </w:rPr>
        <w:t xml:space="preserve"> and will be reviewed after three years.</w:t>
      </w:r>
    </w:p>
    <w:p w14:paraId="71813A26" w14:textId="3B552B39" w:rsidR="002D19E9" w:rsidRPr="008F7A05" w:rsidRDefault="002D19E9" w:rsidP="002D19E9">
      <w:pPr>
        <w:rPr>
          <w:sz w:val="21"/>
          <w:szCs w:val="21"/>
        </w:rPr>
      </w:pPr>
      <w:r w:rsidRPr="008F7A05">
        <w:rPr>
          <w:sz w:val="21"/>
          <w:szCs w:val="21"/>
        </w:rPr>
        <w:t xml:space="preserve">Where the proxy measures (i.e. CPUE for biomass; catch for fishing mortality) have not been subject to a comprehensive evaluation, such as is </w:t>
      </w:r>
      <w:r w:rsidR="00C66117" w:rsidRPr="008F7A05">
        <w:rPr>
          <w:sz w:val="21"/>
          <w:szCs w:val="21"/>
        </w:rPr>
        <w:t>th</w:t>
      </w:r>
      <w:r w:rsidR="00C66117">
        <w:rPr>
          <w:sz w:val="21"/>
          <w:szCs w:val="21"/>
        </w:rPr>
        <w:t>e</w:t>
      </w:r>
      <w:r w:rsidR="00C66117" w:rsidRPr="008F7A05">
        <w:rPr>
          <w:sz w:val="21"/>
          <w:szCs w:val="21"/>
        </w:rPr>
        <w:t xml:space="preserve"> </w:t>
      </w:r>
      <w:r w:rsidRPr="008F7A05">
        <w:rPr>
          <w:sz w:val="21"/>
          <w:szCs w:val="21"/>
        </w:rPr>
        <w:t>case with the Victorian wrasse fishery, performance that falls below trigger and limits will initiate discussions between Fisheries Victoria and industry stakeholders using a set of pre-agreed criteria to determine if the proxy is truly reflecting the status of the stock or some non-biological aspect of fishery performance.</w:t>
      </w:r>
    </w:p>
    <w:p w14:paraId="0D481B9D" w14:textId="0D720911" w:rsidR="00292C77" w:rsidRDefault="002D19E9" w:rsidP="002D19E9">
      <w:pPr>
        <w:rPr>
          <w:sz w:val="21"/>
          <w:szCs w:val="21"/>
        </w:rPr>
      </w:pPr>
      <w:r w:rsidRPr="008F7A05">
        <w:rPr>
          <w:sz w:val="21"/>
          <w:szCs w:val="21"/>
        </w:rPr>
        <w:t xml:space="preserve">These criteria will include considerations such as effort creep from changes in fishing practice, </w:t>
      </w:r>
      <w:r w:rsidR="00A076EF">
        <w:rPr>
          <w:sz w:val="21"/>
          <w:szCs w:val="21"/>
        </w:rPr>
        <w:t xml:space="preserve">changes in market requirements, </w:t>
      </w:r>
      <w:r w:rsidRPr="008F7A05">
        <w:rPr>
          <w:sz w:val="21"/>
          <w:szCs w:val="21"/>
        </w:rPr>
        <w:t>in the number of participants and</w:t>
      </w:r>
      <w:r w:rsidR="00A076EF">
        <w:rPr>
          <w:sz w:val="21"/>
          <w:szCs w:val="21"/>
        </w:rPr>
        <w:t>/or</w:t>
      </w:r>
      <w:r w:rsidRPr="008F7A05">
        <w:rPr>
          <w:sz w:val="21"/>
          <w:szCs w:val="21"/>
        </w:rPr>
        <w:t xml:space="preserve"> their geographic areas of operation, depletion at highly localised reef scales, environmental/habitat changes and the effects of weather and market on when and where fishing </w:t>
      </w:r>
      <w:r w:rsidR="00292C77">
        <w:rPr>
          <w:sz w:val="21"/>
          <w:szCs w:val="21"/>
        </w:rPr>
        <w:t xml:space="preserve">has </w:t>
      </w:r>
      <w:r w:rsidR="0043689F" w:rsidRPr="008F7A05">
        <w:rPr>
          <w:sz w:val="21"/>
          <w:szCs w:val="21"/>
        </w:rPr>
        <w:t>occur</w:t>
      </w:r>
      <w:r w:rsidR="0043689F">
        <w:rPr>
          <w:sz w:val="21"/>
          <w:szCs w:val="21"/>
        </w:rPr>
        <w:t>red</w:t>
      </w:r>
      <w:r w:rsidRPr="008F7A05">
        <w:rPr>
          <w:sz w:val="21"/>
          <w:szCs w:val="21"/>
        </w:rPr>
        <w:t>.</w:t>
      </w:r>
      <w:r w:rsidR="00FB2D03">
        <w:rPr>
          <w:sz w:val="21"/>
          <w:szCs w:val="21"/>
        </w:rPr>
        <w:t xml:space="preserve"> </w:t>
      </w:r>
    </w:p>
    <w:p w14:paraId="05A0C715" w14:textId="0B53250D" w:rsidR="002D19E9" w:rsidRPr="008F7A05" w:rsidRDefault="00FB2D03" w:rsidP="002D19E9">
      <w:pPr>
        <w:rPr>
          <w:sz w:val="21"/>
          <w:szCs w:val="21"/>
        </w:rPr>
      </w:pPr>
      <w:r>
        <w:rPr>
          <w:sz w:val="21"/>
          <w:szCs w:val="21"/>
        </w:rPr>
        <w:t>It is expected that these criteria will be developed during the twelve months following approval by the Minister of this harvest strategy.</w:t>
      </w:r>
    </w:p>
    <w:p w14:paraId="2DAAEB51" w14:textId="05C1D376" w:rsidR="00F77EDD" w:rsidRDefault="00CF013A" w:rsidP="002D19E9">
      <w:pPr>
        <w:rPr>
          <w:sz w:val="21"/>
          <w:szCs w:val="21"/>
        </w:rPr>
      </w:pPr>
      <w:r>
        <w:rPr>
          <w:noProof/>
          <w:lang w:eastAsia="en-AU"/>
        </w:rPr>
        <w:lastRenderedPageBreak/>
        <mc:AlternateContent>
          <mc:Choice Requires="wpg">
            <w:drawing>
              <wp:anchor distT="0" distB="0" distL="114300" distR="114300" simplePos="0" relativeHeight="251666432" behindDoc="0" locked="0" layoutInCell="1" allowOverlap="1" wp14:anchorId="189B1FEF" wp14:editId="24E79BF7">
                <wp:simplePos x="0" y="0"/>
                <wp:positionH relativeFrom="column">
                  <wp:posOffset>342900</wp:posOffset>
                </wp:positionH>
                <wp:positionV relativeFrom="paragraph">
                  <wp:posOffset>152400</wp:posOffset>
                </wp:positionV>
                <wp:extent cx="5353050" cy="8371840"/>
                <wp:effectExtent l="0" t="0" r="0" b="0"/>
                <wp:wrapTopAndBottom/>
                <wp:docPr id="13" name="Group 13" descr="(From top to bottom):West zone: Ocean Wrasse Catch Per Unit Effort (CPUE) expressed by catch in kilograms/hour plotted against fiscal year. The graph shows a standardised CPUE Trigger of B30% (between 5.5 to 3.5 kg/hour) and a standardised CPUE limit of B20% (less than 3.5kg/hour). Plotted on the graph is nominal CPUE, standardised CPUE, 3 year average standardised CPUE and a Reference period average standardised CPUE. The stock performance average standard CPUE for this zone for the reference period of 2004 to 2015 is fixed at 7.5kg/hour. The 3 year standardised moving average has shown a decline since 2012 from 8kg/hour down to just above 6kg/hour in 2016. &#10;Central zone: Ocean Wrasse Catch Per Unit Effort (CPUE) expressed by catch in kilograms/hour plotted against fiscal year. The graph shows a standardised CPUE Trigger of B30% (between 7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9 kg/hour. Despite a decline in the CPUE in 2012/13 and 2013/14 seasons the 3 year standardised moving average has shown a steady increase from the commencement of the reference period  from 7kg/hour to 9kg/hour in 2016.  &#10;East zone: Ocean Wrasse Catch Per Unit Effort (CPUE) expressed by catch in kilograms/hour plotted against fiscal year. The graph shows a standardised CPUE Trigger of B30% (between 6.5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8.5 kg/hour.  The 3 year standardised moving average has shown a steady decline from the commencement of the reference period  from 10.5kg/hour to 7.5kg/hour in 2016.  " title="CPUE TREND FOR WEST ZONE, CENTRAL ZONE AND EAST ZONE"/>
                <wp:cNvGraphicFramePr/>
                <a:graphic xmlns:a="http://schemas.openxmlformats.org/drawingml/2006/main">
                  <a:graphicData uri="http://schemas.microsoft.com/office/word/2010/wordprocessingGroup">
                    <wpg:wgp>
                      <wpg:cNvGrpSpPr/>
                      <wpg:grpSpPr>
                        <a:xfrm>
                          <a:off x="0" y="0"/>
                          <a:ext cx="5353050" cy="8371840"/>
                          <a:chOff x="0" y="0"/>
                          <a:chExt cx="5353050" cy="8371840"/>
                        </a:xfrm>
                      </wpg:grpSpPr>
                      <pic:pic xmlns:pic="http://schemas.openxmlformats.org/drawingml/2006/picture">
                        <pic:nvPicPr>
                          <pic:cNvPr id="21" name="Picture 21" descr="West zone: Ocean Wrasse Catch Per Unit Effort (CPUE) expressed by catch in kilograms/hour plotted against fiscal year. The graph shows a standardised CPUE Trigger of B30% (between 5.5 to 3.5 kg/hour) and a standardised CPUE limit of B20% (less than 3.5kg/hour). Plotted on the graph is nominal CPUE, standardised CPUE, 3 year average standardised CPUE and a Reference period average standardised CPUE. The stock performance average standard CPUE for this zone for the reference period of 2004 to 2015 is fixed at 7.5kg/hour. The 3 year standardised moving average has shown a decline since 2012 from 8kg/hour down to just above 6kg/hour in 2016." title="WEST ZONE OCEAN WRASS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53050" cy="2514600"/>
                          </a:xfrm>
                          <a:prstGeom prst="rect">
                            <a:avLst/>
                          </a:prstGeom>
                        </pic:spPr>
                      </pic:pic>
                      <pic:pic xmlns:pic="http://schemas.openxmlformats.org/drawingml/2006/picture">
                        <pic:nvPicPr>
                          <pic:cNvPr id="22" name="Picture 22" descr=" Ocean Wrasse Catch Per Unit Effort (CPUE) expressed by catch in kilograms/hour plotted against fiscal year. The graph shows a standardised CPUE Trigger of B30% (between 7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9 kg/hour. Despite a decline in the CPUE in 2012/13 and 2013/14 seasons the 3 year standardised moving average has shown a steady increase from the commencement of the reference period  from 7kg/hour to 9kg/hour in 2016. " title="CENTRAL ZONE OCEAN WRASSE"/>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686050"/>
                            <a:ext cx="5343525" cy="2514600"/>
                          </a:xfrm>
                          <a:prstGeom prst="rect">
                            <a:avLst/>
                          </a:prstGeom>
                        </pic:spPr>
                      </pic:pic>
                      <pic:pic xmlns:pic="http://schemas.openxmlformats.org/drawingml/2006/picture">
                        <pic:nvPicPr>
                          <pic:cNvPr id="23" name="Picture 23" descr="Ocean Wrasse Catch Per Unit Effort (CPUE) expressed by catch in kilograms/hour plotted against fiscal year. The graph shows a standardised CPUE Trigger of B30% (between 6.5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8.5 kg/hour.  The 3 year standardised moving average has shown a steady decline from the commencement of the reference period  from 10.5kg/hour to 7.5kg/hour in 2016.  " title="EAST ZONE OCEAN WRASS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5372100"/>
                            <a:ext cx="5353050" cy="2514600"/>
                          </a:xfrm>
                          <a:prstGeom prst="rect">
                            <a:avLst/>
                          </a:prstGeom>
                        </pic:spPr>
                      </pic:pic>
                      <wps:wsp>
                        <wps:cNvPr id="24" name="Text Box 24"/>
                        <wps:cNvSpPr txBox="1"/>
                        <wps:spPr>
                          <a:xfrm>
                            <a:off x="0" y="7886700"/>
                            <a:ext cx="5351780" cy="485140"/>
                          </a:xfrm>
                          <a:prstGeom prst="rect">
                            <a:avLst/>
                          </a:prstGeom>
                          <a:solidFill>
                            <a:prstClr val="white"/>
                          </a:solidFill>
                          <a:ln>
                            <a:noFill/>
                          </a:ln>
                          <a:effectLst/>
                        </wps:spPr>
                        <wps:txbx>
                          <w:txbxContent>
                            <w:p w14:paraId="0AE60213" w14:textId="77777777" w:rsidR="00CF013A" w:rsidRPr="00EC133B" w:rsidRDefault="00CF013A" w:rsidP="00CF013A">
                              <w:pPr>
                                <w:pStyle w:val="Caption"/>
                              </w:pPr>
                              <w:bookmarkStart w:id="16" w:name="_Ref478109535"/>
                              <w:r>
                                <w:t xml:space="preserve">Figure </w:t>
                              </w:r>
                              <w:r w:rsidR="00755883">
                                <w:fldChar w:fldCharType="begin"/>
                              </w:r>
                              <w:r w:rsidR="00755883">
                                <w:instrText xml:space="preserve"> SEQ Figure \* ARABIC </w:instrText>
                              </w:r>
                              <w:r w:rsidR="00755883">
                                <w:fldChar w:fldCharType="separate"/>
                              </w:r>
                              <w:r>
                                <w:rPr>
                                  <w:noProof/>
                                </w:rPr>
                                <w:t>4</w:t>
                              </w:r>
                              <w:r w:rsidR="00755883">
                                <w:rPr>
                                  <w:noProof/>
                                </w:rPr>
                                <w:fldChar w:fldCharType="end"/>
                              </w:r>
                              <w:bookmarkEnd w:id="16"/>
                              <w:r>
                                <w:t xml:space="preserve">. </w:t>
                              </w:r>
                              <w:r w:rsidRPr="002B0392">
                                <w:t>Stock performance in the three commercial assessment zones relative to the 2004/05 to 205/16 reference period.</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28" alt="Title: CPUE TREND FOR WEST ZONE, CENTRAL ZONE AND EAST ZONE - Description: (From top to bottom):West zone: Ocean Wrasse Catch Per Unit Effort (CPUE) expressed by catch in kilograms/hour plotted against fiscal year. The graph shows a standardised CPUE Trigger of B30% (between 5.5 to 3.5 kg/hour) and a standardised CPUE limit of B20% (less than 3.5kg/hour). Plotted on the graph is nominal CPUE, standardised CPUE, 3 year average standardised CPUE and a Reference period average standardised CPUE. The stock performance average standard CPUE for this zone for the reference period of 2004 to 2015 is fixed at 7.5kg/hour. The 3 year standardised moving average has shown a decline since 2012 from 8kg/hour down to just above 6kg/hour in 2016. &#10;Central zone: Ocean Wrasse Catch Per Unit Effort (CPUE) expressed by catch in kilograms/hour plotted against fiscal year. The graph shows a standardised CPUE Trigger of B30% (between 7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9 kg/hour. Despite a decline in the CPUE in 2012/13 and 2013/14 seasons the 3 year standardised moving average has shown a steady increase from the commencement of the reference period  from 7kg/hour to 9kg/hour in 2016.  &#10;East zone: Ocean Wrasse Catch Per Unit Effort (CPUE) expressed by catch in kilograms/hour plotted against fiscal year. The graph shows a standardised CPUE Trigger of B30% (between 6.5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8.5 kg/hour.  The 3 year standardised moving average has shown a steady decline from the commencement of the reference period  from 10.5kg/hour to 7.5kg/hour in 2016.  " style="position:absolute;margin-left:27pt;margin-top:12pt;width:421.5pt;height:659.2pt;z-index:251666432" coordsize="53530,8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">
                <v:shape id="Picture 21" o:spid="_x0000_s1029" type="#_x0000_t75" alt="West zone: Ocean Wrasse Catch Per Unit Effort (CPUE) expressed by catch in kilograms/hour plotted against fiscal year. The graph shows a standardised CPUE Trigger of B30% (between 5.5 to 3.5 kg/hour) and a standardised CPUE limit of B20% (less than 3.5kg/hour). Plotted on the graph is nominal CPUE, standardised CPUE, 3 year average standardised CPUE and a Reference period average standardised CPUE. The stock performance average standard CPUE for this zone for the reference period of 2004 to 2015 is fixed at 7.5kg/hour. The 3 year standardised moving average has shown a decline since 2012 from 8kg/hour down to just above 6kg/hour in 2016." style="position:absolute;width:5353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jefCAAAA2wAAAA8AAABkcnMvZG93bnJldi54bWxEj0FrwkAUhO9C/8PyCt50oylFUlexirTH&#10;NtH7I/uaDWbfhuyrxn/fLRR6HGbmG2a9HX2nrjTENrCBxTwDRVwH23Jj4FQdZytQUZAtdoHJwJ0i&#10;bDcPkzUWNtz4k66lNCpBOBZowIn0hdaxduQxzkNPnLyvMHiUJIdG2wFvCe47vcyyZ+2x5bTgsKe9&#10;o/pSfnsD9eFchf1dqvjkJP/Iqzy8Ht6MmT6OuxdQQqP8h//a79bAcgG/X9IP0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Mo3nwgAAANsAAAAPAAAAAAAAAAAAAAAAAJ8C&#10;AABkcnMvZG93bnJldi54bWxQSwUGAAAAAAQABAD3AAAAjgMAAAAA&#10;">
                  <v:imagedata r:id="rId24" o:title="hour in 2016"/>
                  <v:path arrowok="t"/>
                </v:shape>
                <v:shape id="Picture 22" o:spid="_x0000_s1030" type="#_x0000_t75" alt=" Ocean Wrasse Catch Per Unit Effort (CPUE) expressed by catch in kilograms/hour plotted against fiscal year. The graph shows a standardised CPUE Trigger of B30% (between 7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9 kg/hour. Despite a decline in the CPUE in 2012/13 and 2013/14 seasons the 3 year standardised moving average has shown a steady increase from the commencement of the reference period  from 7kg/hour to 9kg/hour in 2016. " style="position:absolute;top:26860;width:53435;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ropfDAAAA2wAAAA8AAABkcnMvZG93bnJldi54bWxEj09rAjEUxO9Cv0N4hd4026VKXY1S+gcK&#10;XnTtweNj89ys3bwsm3RNv70RBI/DzPyGWa6jbcVAvW8cK3ieZCCIK6cbrhX87L/GryB8QNbYOiYF&#10;/+RhvXoYLbHQ7sw7GspQiwRhX6ACE0JXSOkrQxb9xHXEyTu63mJIsq+l7vGc4LaVeZbNpMWG04LB&#10;jt4NVb/ln1Vw2hymA4Wtw+ZgP/Yvn6aN86jU02N8W4AIFMM9fGt/awV5Dtcv6QfI1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il8MAAADbAAAADwAAAAAAAAAAAAAAAACf&#10;AgAAZHJzL2Rvd25yZXYueG1sUEsFBgAAAAAEAAQA9wAAAI8DAAAAAA==&#10;">
                  <v:imagedata r:id="rId25" o:title="hour in 2016"/>
                  <v:path arrowok="t"/>
                </v:shape>
                <v:shape id="Picture 23" o:spid="_x0000_s1031" type="#_x0000_t75" alt="Ocean Wrasse Catch Per Unit Effort (CPUE) expressed by catch in kilograms/hour plotted against fiscal year. The graph shows a standardised CPUE Trigger of B30% (between 6.5 to 4.5 kg/hour) and a standardised CPUE limit of B20% (less than 4.5kg/hour). Plotted on the graph is nominal CPUE, standardised CPUE, 3 year average standardised CPUE and a Reference period average standardised CPUE. The stock performance average standard CPUE for this zone for the reference period of 2004 to 2015 is fixed at 8.5 kg/hour.  The 3 year standardised moving average has shown a steady decline from the commencement of the reference period  from 10.5kg/hour to 7.5kg/hour in 2016.  " style="position:absolute;top:53721;width:5353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VOnCAAAA2wAAAA8AAABkcnMvZG93bnJldi54bWxEj1FrAjEQhN8L/oewgm818QqlXo0iglik&#10;D636A5bLNnftZfe4RD3/vSkU+jjMzDfMYjWEVl2oj42whdnUgCKuxDXsLZyO28cXUDEhO2yFycKN&#10;IqyWo4cFlk6u/EmXQ/IqQziWaKFOqSu1jlVNAeNUOuLsfUkfMGXZe+16vGZ4aHVhzLMO2HBeqLGj&#10;TU3Vz+EcLDRiCvG+COc97czHt5f3+VasnYyH9SuoREP6D/+135yF4gl+v+Qfo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3lTpwgAAANsAAAAPAAAAAAAAAAAAAAAAAJ8C&#10;AABkcnMvZG93bnJldi54bWxQSwUGAAAAAAQABAD3AAAAjgMAAAAA&#10;">
                  <v:imagedata r:id="rId26" o:title="hour in 2016"/>
                  <v:path arrowok="t"/>
                </v:shape>
                <v:shapetype id="_x0000_t202" coordsize="21600,21600" o:spt="202" path="m,l,21600r21600,l21600,xe">
                  <v:stroke joinstyle="miter"/>
                  <v:path gradientshapeok="t" o:connecttype="rect"/>
                </v:shapetype>
                <v:shape id="Text Box 24" o:spid="_x0000_s1032" type="#_x0000_t202" style="position:absolute;top:78867;width:53517;height:4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14:paraId="0AE60213" w14:textId="77777777" w:rsidR="00CF013A" w:rsidRPr="00EC133B" w:rsidRDefault="00CF013A" w:rsidP="00CF013A">
                        <w:pPr>
                          <w:pStyle w:val="Caption"/>
                        </w:pPr>
                        <w:bookmarkStart w:id="17" w:name="_Ref478109535"/>
                        <w:r>
                          <w:t xml:space="preserve">Figure </w:t>
                        </w:r>
                        <w:fldSimple w:instr=" SEQ Figure \* ARABIC ">
                          <w:r>
                            <w:rPr>
                              <w:noProof/>
                            </w:rPr>
                            <w:t>4</w:t>
                          </w:r>
                        </w:fldSimple>
                        <w:bookmarkEnd w:id="17"/>
                        <w:r>
                          <w:t xml:space="preserve">. </w:t>
                        </w:r>
                        <w:r w:rsidRPr="002B0392">
                          <w:t>Stock performance in the three commercial assessment zones relative to the 2004/05 to 205/16 reference period.</w:t>
                        </w:r>
                        <w:r>
                          <w:t xml:space="preserve"> </w:t>
                        </w:r>
                      </w:p>
                    </w:txbxContent>
                  </v:textbox>
                </v:shape>
                <w10:wrap type="topAndBottom"/>
              </v:group>
            </w:pict>
          </mc:Fallback>
        </mc:AlternateContent>
      </w:r>
    </w:p>
    <w:p w14:paraId="1EACA452" w14:textId="5A978BF4" w:rsidR="00882967" w:rsidRDefault="002D19E9" w:rsidP="002D19E9">
      <w:pPr>
        <w:rPr>
          <w:sz w:val="21"/>
          <w:szCs w:val="21"/>
        </w:rPr>
      </w:pPr>
      <w:r w:rsidRPr="008F7A05">
        <w:rPr>
          <w:sz w:val="21"/>
          <w:szCs w:val="21"/>
        </w:rPr>
        <w:lastRenderedPageBreak/>
        <w:t>Where stock issues are identified, a harvest control rule</w:t>
      </w:r>
      <w:r w:rsidR="00FB2941">
        <w:rPr>
          <w:sz w:val="21"/>
          <w:szCs w:val="21"/>
        </w:rPr>
        <w:t>, developed in consultation with industry,</w:t>
      </w:r>
      <w:r w:rsidRPr="008F7A05">
        <w:rPr>
          <w:sz w:val="21"/>
          <w:szCs w:val="21"/>
        </w:rPr>
        <w:t xml:space="preserve"> will be applied to attempt to redress the problem with the expectation that there will be</w:t>
      </w:r>
      <w:r w:rsidR="00ED004E">
        <w:rPr>
          <w:sz w:val="21"/>
          <w:szCs w:val="21"/>
        </w:rPr>
        <w:t xml:space="preserve"> </w:t>
      </w:r>
      <w:r w:rsidRPr="008F7A05">
        <w:rPr>
          <w:sz w:val="21"/>
          <w:szCs w:val="21"/>
        </w:rPr>
        <w:t xml:space="preserve">subsequent improvement in the performance over a period that is commensurate with what is known about the life history of the species. </w:t>
      </w:r>
    </w:p>
    <w:p w14:paraId="2BDDAA05" w14:textId="6A57113F" w:rsidR="00882967" w:rsidRDefault="00882967" w:rsidP="002D19E9">
      <w:pPr>
        <w:rPr>
          <w:sz w:val="21"/>
          <w:szCs w:val="21"/>
        </w:rPr>
      </w:pPr>
      <w:r>
        <w:rPr>
          <w:sz w:val="21"/>
          <w:szCs w:val="21"/>
        </w:rPr>
        <w:t>Explicit control rules will need to be developed with industry over the coming twelve months as it becomes clearer how the fishery capacity, distribution of effort, and participants change as a result of license transferability being implemented.</w:t>
      </w:r>
    </w:p>
    <w:p w14:paraId="04022D1A" w14:textId="3023B1E7" w:rsidR="002D19E9" w:rsidRPr="008F7A05" w:rsidRDefault="002D19E9" w:rsidP="002D19E9">
      <w:pPr>
        <w:rPr>
          <w:sz w:val="21"/>
          <w:szCs w:val="21"/>
        </w:rPr>
      </w:pPr>
      <w:r w:rsidRPr="008F7A05">
        <w:rPr>
          <w:sz w:val="21"/>
          <w:szCs w:val="21"/>
        </w:rPr>
        <w:t xml:space="preserve">Wrasse are relatively long lived (Bray 2017a) and have relatively low rates of adult natural mortality </w:t>
      </w:r>
      <w:r w:rsidR="00FB2941">
        <w:rPr>
          <w:sz w:val="21"/>
          <w:szCs w:val="21"/>
        </w:rPr>
        <w:t>so</w:t>
      </w:r>
      <w:r w:rsidRPr="008F7A05">
        <w:rPr>
          <w:sz w:val="21"/>
          <w:szCs w:val="21"/>
        </w:rPr>
        <w:t xml:space="preserve"> recovery from depletion is likely to be slow. On the other hand, reproductive potential is well protected by the current size limit</w:t>
      </w:r>
      <w:r w:rsidR="00FB2941">
        <w:rPr>
          <w:sz w:val="21"/>
          <w:szCs w:val="21"/>
        </w:rPr>
        <w:t>, the large areas of wrasse habitat that are currently not fished</w:t>
      </w:r>
      <w:r w:rsidRPr="008F7A05">
        <w:rPr>
          <w:sz w:val="21"/>
          <w:szCs w:val="21"/>
        </w:rPr>
        <w:t xml:space="preserve"> and the ability of </w:t>
      </w:r>
      <w:proofErr w:type="spellStart"/>
      <w:r w:rsidR="002669DD">
        <w:rPr>
          <w:sz w:val="21"/>
          <w:szCs w:val="21"/>
        </w:rPr>
        <w:t>Bluethroat</w:t>
      </w:r>
      <w:proofErr w:type="spellEnd"/>
      <w:r w:rsidR="002669DD">
        <w:rPr>
          <w:sz w:val="21"/>
          <w:szCs w:val="21"/>
        </w:rPr>
        <w:t xml:space="preserve"> Wrasse </w:t>
      </w:r>
      <w:r w:rsidRPr="008F7A05">
        <w:rPr>
          <w:sz w:val="21"/>
          <w:szCs w:val="21"/>
        </w:rPr>
        <w:t>females to transform into males.</w:t>
      </w:r>
    </w:p>
    <w:p w14:paraId="548A4B78" w14:textId="748EF5A2" w:rsidR="00FB2D03" w:rsidRPr="00190DFA" w:rsidRDefault="002D19E9" w:rsidP="002D19E9">
      <w:pPr>
        <w:rPr>
          <w:rFonts w:cs="Arial"/>
          <w:sz w:val="21"/>
          <w:szCs w:val="21"/>
        </w:rPr>
      </w:pPr>
      <w:r w:rsidRPr="00190DFA">
        <w:rPr>
          <w:rFonts w:cs="Arial"/>
          <w:sz w:val="21"/>
          <w:szCs w:val="21"/>
        </w:rPr>
        <w:t>In the absence of a catch quota, options available to reduce fishing pressure</w:t>
      </w:r>
      <w:r w:rsidR="006C2A91">
        <w:rPr>
          <w:rFonts w:cs="Arial"/>
          <w:sz w:val="21"/>
          <w:szCs w:val="21"/>
        </w:rPr>
        <w:t xml:space="preserve"> (</w:t>
      </w:r>
      <w:r w:rsidRPr="00190DFA">
        <w:rPr>
          <w:rFonts w:cs="Arial"/>
          <w:sz w:val="21"/>
          <w:szCs w:val="21"/>
        </w:rPr>
        <w:t xml:space="preserve">i.e. </w:t>
      </w:r>
      <w:r w:rsidR="006C2A91">
        <w:rPr>
          <w:rFonts w:cs="Arial"/>
          <w:sz w:val="21"/>
          <w:szCs w:val="21"/>
        </w:rPr>
        <w:t>catch)</w:t>
      </w:r>
      <w:r w:rsidRPr="00190DFA">
        <w:rPr>
          <w:rFonts w:cs="Arial"/>
          <w:sz w:val="21"/>
          <w:szCs w:val="21"/>
        </w:rPr>
        <w:t>, if it is determined that a stock problem exists</w:t>
      </w:r>
      <w:r w:rsidR="00EA039D">
        <w:rPr>
          <w:rFonts w:cs="Arial"/>
          <w:sz w:val="21"/>
          <w:szCs w:val="21"/>
        </w:rPr>
        <w:t>, include</w:t>
      </w:r>
      <w:r w:rsidRPr="00190DFA">
        <w:rPr>
          <w:rFonts w:cs="Arial"/>
          <w:sz w:val="21"/>
          <w:szCs w:val="21"/>
        </w:rPr>
        <w:t>:</w:t>
      </w:r>
    </w:p>
    <w:p w14:paraId="1B5F19D1" w14:textId="77777777" w:rsidR="00EA039D" w:rsidRDefault="006C2A91" w:rsidP="00190DFA">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limits</w:t>
      </w:r>
      <w:r w:rsidR="002D19E9" w:rsidRPr="00190DFA">
        <w:rPr>
          <w:rFonts w:ascii="Arial" w:hAnsi="Arial" w:cs="Arial"/>
          <w:sz w:val="21"/>
          <w:szCs w:val="21"/>
        </w:rPr>
        <w:t xml:space="preserve"> on effort</w:t>
      </w:r>
      <w:r w:rsidR="00FB2D03" w:rsidRPr="00190DFA">
        <w:rPr>
          <w:rFonts w:ascii="Arial" w:hAnsi="Arial" w:cs="Arial"/>
          <w:sz w:val="21"/>
          <w:szCs w:val="21"/>
        </w:rPr>
        <w:t>;</w:t>
      </w:r>
    </w:p>
    <w:p w14:paraId="3879AC01" w14:textId="2EC87B4E" w:rsidR="00EA039D" w:rsidRDefault="00EA039D" w:rsidP="00190DFA">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limits on catch;</w:t>
      </w:r>
    </w:p>
    <w:p w14:paraId="267DCE95" w14:textId="2B723865" w:rsidR="00FB2D03" w:rsidRPr="00190DFA" w:rsidRDefault="00EA039D" w:rsidP="00190DFA">
      <w:pPr>
        <w:pStyle w:val="ListParagraph"/>
        <w:numPr>
          <w:ilvl w:val="0"/>
          <w:numId w:val="16"/>
        </w:numPr>
        <w:spacing w:after="200"/>
        <w:ind w:left="771" w:hanging="357"/>
        <w:contextualSpacing w:val="0"/>
        <w:rPr>
          <w:rFonts w:ascii="Arial" w:hAnsi="Arial" w:cs="Arial"/>
          <w:sz w:val="21"/>
          <w:szCs w:val="21"/>
        </w:rPr>
      </w:pPr>
      <w:r>
        <w:rPr>
          <w:rFonts w:ascii="Arial" w:hAnsi="Arial" w:cs="Arial"/>
          <w:sz w:val="21"/>
          <w:szCs w:val="21"/>
        </w:rPr>
        <w:t xml:space="preserve">changes to the size limits; </w:t>
      </w:r>
      <w:r w:rsidR="002D19E9" w:rsidRPr="00190DFA">
        <w:rPr>
          <w:rFonts w:ascii="Arial" w:hAnsi="Arial" w:cs="Arial"/>
          <w:sz w:val="21"/>
          <w:szCs w:val="21"/>
        </w:rPr>
        <w:t>and</w:t>
      </w:r>
    </w:p>
    <w:p w14:paraId="61DD6147" w14:textId="02E6A02D" w:rsidR="00FB2D03" w:rsidRPr="00190DFA" w:rsidRDefault="002D19E9" w:rsidP="00190DFA">
      <w:pPr>
        <w:pStyle w:val="ListParagraph"/>
        <w:numPr>
          <w:ilvl w:val="0"/>
          <w:numId w:val="16"/>
        </w:numPr>
        <w:spacing w:after="200"/>
        <w:ind w:left="771" w:hanging="357"/>
        <w:contextualSpacing w:val="0"/>
        <w:rPr>
          <w:rFonts w:ascii="Arial" w:hAnsi="Arial" w:cs="Arial"/>
          <w:sz w:val="21"/>
          <w:szCs w:val="21"/>
        </w:rPr>
      </w:pPr>
      <w:r w:rsidRPr="00190DFA">
        <w:rPr>
          <w:rFonts w:ascii="Arial" w:hAnsi="Arial" w:cs="Arial"/>
          <w:sz w:val="21"/>
          <w:szCs w:val="21"/>
        </w:rPr>
        <w:t>spatial and temporal closures.</w:t>
      </w:r>
    </w:p>
    <w:p w14:paraId="6288E1F6" w14:textId="33011220" w:rsidR="002D19E9" w:rsidRPr="00190DFA" w:rsidRDefault="007C2927" w:rsidP="00190DFA">
      <w:pPr>
        <w:rPr>
          <w:rFonts w:cs="Arial"/>
          <w:sz w:val="21"/>
          <w:szCs w:val="21"/>
        </w:rPr>
      </w:pPr>
      <w:r>
        <w:rPr>
          <w:rFonts w:cs="Arial"/>
          <w:sz w:val="21"/>
          <w:szCs w:val="21"/>
        </w:rPr>
        <w:t>It is important to note</w:t>
      </w:r>
      <w:r w:rsidR="00882967">
        <w:rPr>
          <w:rFonts w:cs="Arial"/>
          <w:sz w:val="21"/>
          <w:szCs w:val="21"/>
        </w:rPr>
        <w:t xml:space="preserve"> that whatever approach is chosen it should be assessed prior to implementation to determine the likely impact on reducing fishing mortality. </w:t>
      </w:r>
      <w:r w:rsidR="006871A3">
        <w:rPr>
          <w:rFonts w:cs="Arial"/>
          <w:sz w:val="21"/>
          <w:szCs w:val="21"/>
        </w:rPr>
        <w:t>Assessing the likely effectiveness of alternative management strategies will be included with the development of control rules.</w:t>
      </w:r>
      <w:r w:rsidR="000F178B">
        <w:rPr>
          <w:rFonts w:cs="Arial"/>
          <w:sz w:val="21"/>
          <w:szCs w:val="21"/>
        </w:rPr>
        <w:t xml:space="preserve">  </w:t>
      </w:r>
    </w:p>
    <w:p w14:paraId="44D0BFC7" w14:textId="6FA3684F" w:rsidR="006C2A91" w:rsidRPr="0033268B" w:rsidRDefault="002D19E9" w:rsidP="0033268B">
      <w:pPr>
        <w:rPr>
          <w:rFonts w:cs="Arial"/>
          <w:sz w:val="21"/>
          <w:szCs w:val="21"/>
        </w:rPr>
      </w:pPr>
      <w:r w:rsidRPr="0033268B">
        <w:rPr>
          <w:rFonts w:cs="Arial"/>
          <w:sz w:val="21"/>
          <w:szCs w:val="21"/>
        </w:rPr>
        <w:t xml:space="preserve">The decision process is illustrated by </w:t>
      </w:r>
      <w:r w:rsidR="00637005">
        <w:rPr>
          <w:rFonts w:cs="Arial"/>
          <w:sz w:val="21"/>
          <w:szCs w:val="21"/>
        </w:rPr>
        <w:t xml:space="preserve">a flow chart </w:t>
      </w:r>
      <w:r w:rsidRPr="0033268B">
        <w:rPr>
          <w:rFonts w:cs="Arial"/>
          <w:sz w:val="21"/>
          <w:szCs w:val="21"/>
        </w:rPr>
        <w:t>which shows each step in a sequence per the assessment outcome from the previous step</w:t>
      </w:r>
      <w:r w:rsidR="000B2E8E" w:rsidRPr="0033268B">
        <w:rPr>
          <w:rFonts w:cs="Arial"/>
          <w:sz w:val="21"/>
          <w:szCs w:val="21"/>
        </w:rPr>
        <w:t xml:space="preserve"> (</w:t>
      </w:r>
      <w:r w:rsidR="00AB2039">
        <w:rPr>
          <w:rFonts w:cs="Arial"/>
          <w:sz w:val="21"/>
          <w:szCs w:val="21"/>
        </w:rPr>
        <w:fldChar w:fldCharType="begin"/>
      </w:r>
      <w:r w:rsidR="00AB2039">
        <w:rPr>
          <w:rFonts w:cs="Arial"/>
          <w:sz w:val="21"/>
          <w:szCs w:val="21"/>
        </w:rPr>
        <w:instrText xml:space="preserve"> REF _Ref478055195 \h  \* MERGEFORMAT </w:instrText>
      </w:r>
      <w:r w:rsidR="00AB2039">
        <w:rPr>
          <w:rFonts w:cs="Arial"/>
          <w:sz w:val="21"/>
          <w:szCs w:val="21"/>
        </w:rPr>
      </w:r>
      <w:r w:rsidR="00AB2039">
        <w:rPr>
          <w:rFonts w:cs="Arial"/>
          <w:sz w:val="21"/>
          <w:szCs w:val="21"/>
        </w:rPr>
        <w:fldChar w:fldCharType="separate"/>
      </w:r>
      <w:r w:rsidR="00637005" w:rsidRPr="00637005">
        <w:rPr>
          <w:rFonts w:cs="Arial"/>
          <w:sz w:val="21"/>
          <w:szCs w:val="21"/>
        </w:rPr>
        <w:t>Figure 5</w:t>
      </w:r>
      <w:r w:rsidR="00AB2039">
        <w:rPr>
          <w:rFonts w:cs="Arial"/>
          <w:sz w:val="21"/>
          <w:szCs w:val="21"/>
        </w:rPr>
        <w:fldChar w:fldCharType="end"/>
      </w:r>
      <w:r w:rsidR="00AB2039">
        <w:rPr>
          <w:rFonts w:cs="Arial"/>
          <w:sz w:val="21"/>
          <w:szCs w:val="21"/>
        </w:rPr>
        <w:t>)</w:t>
      </w:r>
      <w:r w:rsidRPr="0033268B">
        <w:rPr>
          <w:rFonts w:cs="Arial"/>
          <w:sz w:val="21"/>
          <w:szCs w:val="21"/>
        </w:rPr>
        <w:t>. The final outcomes are in the form of application of the harvest control rules or no action if the agreed criteria show that the reason for the CPUE change is not due to stock</w:t>
      </w:r>
      <w:r w:rsidR="00637005">
        <w:rPr>
          <w:rFonts w:cs="Arial"/>
          <w:sz w:val="21"/>
          <w:szCs w:val="21"/>
        </w:rPr>
        <w:t xml:space="preserve"> status</w:t>
      </w:r>
      <w:r w:rsidRPr="0033268B">
        <w:rPr>
          <w:rFonts w:cs="Arial"/>
          <w:sz w:val="21"/>
          <w:szCs w:val="21"/>
        </w:rPr>
        <w:t xml:space="preserve">. This decision process is repeated as part of a regular cycle of </w:t>
      </w:r>
      <w:r w:rsidR="005B6EA8">
        <w:rPr>
          <w:rFonts w:cs="Arial"/>
          <w:sz w:val="21"/>
          <w:szCs w:val="21"/>
        </w:rPr>
        <w:t>assessing the stock</w:t>
      </w:r>
      <w:r w:rsidRPr="0033268B">
        <w:rPr>
          <w:rFonts w:cs="Arial"/>
          <w:sz w:val="21"/>
          <w:szCs w:val="21"/>
        </w:rPr>
        <w:t>.</w:t>
      </w:r>
    </w:p>
    <w:p w14:paraId="2C28D113" w14:textId="7F048990" w:rsidR="00320B7E" w:rsidRDefault="00320B7E" w:rsidP="00E45971">
      <w:pPr>
        <w:pStyle w:val="Heading1"/>
        <w:ind w:left="431" w:hanging="431"/>
      </w:pPr>
      <w:bookmarkStart w:id="17" w:name="_Toc478109583"/>
      <w:r>
        <w:t>Data collection</w:t>
      </w:r>
      <w:bookmarkEnd w:id="17"/>
    </w:p>
    <w:p w14:paraId="601A359A" w14:textId="63B69C9D" w:rsidR="00320B7E" w:rsidRDefault="00320B7E" w:rsidP="00320B7E">
      <w:pPr>
        <w:rPr>
          <w:rFonts w:cs="Arial"/>
          <w:sz w:val="21"/>
          <w:szCs w:val="21"/>
        </w:rPr>
      </w:pPr>
      <w:r w:rsidRPr="008F7A05">
        <w:rPr>
          <w:rFonts w:cs="Arial"/>
          <w:sz w:val="21"/>
          <w:szCs w:val="21"/>
        </w:rPr>
        <w:t>Th</w:t>
      </w:r>
      <w:r>
        <w:rPr>
          <w:rFonts w:cs="Arial"/>
          <w:sz w:val="21"/>
          <w:szCs w:val="21"/>
        </w:rPr>
        <w:t>is h</w:t>
      </w:r>
      <w:r w:rsidRPr="008F7A05">
        <w:rPr>
          <w:rFonts w:cs="Arial"/>
          <w:sz w:val="21"/>
          <w:szCs w:val="21"/>
        </w:rPr>
        <w:t>arvest strategy will, initially, use the combined standardised CPUE of all wrasse species due to historic</w:t>
      </w:r>
      <w:r w:rsidR="00CF5B9B" w:rsidRPr="00191176">
        <w:rPr>
          <w:rFonts w:cs="Arial"/>
          <w:sz w:val="21"/>
          <w:szCs w:val="21"/>
        </w:rPr>
        <w:t>ally</w:t>
      </w:r>
      <w:r w:rsidRPr="008F7A05">
        <w:rPr>
          <w:rFonts w:cs="Arial"/>
          <w:sz w:val="21"/>
          <w:szCs w:val="21"/>
        </w:rPr>
        <w:t xml:space="preserve"> inconsistent reporting of each species in the catch. Improve</w:t>
      </w:r>
      <w:r>
        <w:rPr>
          <w:rFonts w:cs="Arial"/>
          <w:sz w:val="21"/>
          <w:szCs w:val="21"/>
        </w:rPr>
        <w:t xml:space="preserve">ments to the logbooks that fishers submit each month to Fisheries Victoria, including </w:t>
      </w:r>
      <w:r w:rsidRPr="008F7A05">
        <w:rPr>
          <w:rFonts w:cs="Arial"/>
          <w:sz w:val="21"/>
          <w:szCs w:val="21"/>
        </w:rPr>
        <w:t>better species identification</w:t>
      </w:r>
      <w:r>
        <w:rPr>
          <w:rFonts w:cs="Arial"/>
          <w:sz w:val="21"/>
          <w:szCs w:val="21"/>
        </w:rPr>
        <w:t xml:space="preserve">, </w:t>
      </w:r>
      <w:r w:rsidR="006871A3">
        <w:rPr>
          <w:rFonts w:cs="Arial"/>
          <w:sz w:val="21"/>
          <w:szCs w:val="21"/>
        </w:rPr>
        <w:t xml:space="preserve">reporting of </w:t>
      </w:r>
      <w:r>
        <w:rPr>
          <w:rFonts w:cs="Arial"/>
          <w:sz w:val="21"/>
          <w:szCs w:val="21"/>
        </w:rPr>
        <w:t>discard numbers</w:t>
      </w:r>
      <w:r w:rsidR="006871A3">
        <w:rPr>
          <w:rFonts w:cs="Arial"/>
          <w:sz w:val="21"/>
          <w:szCs w:val="21"/>
        </w:rPr>
        <w:t xml:space="preserve"> (wrasse discards only, dead or alive)</w:t>
      </w:r>
      <w:r>
        <w:rPr>
          <w:rFonts w:cs="Arial"/>
          <w:sz w:val="21"/>
          <w:szCs w:val="21"/>
        </w:rPr>
        <w:t xml:space="preserve"> and </w:t>
      </w:r>
      <w:r w:rsidR="006871A3">
        <w:rPr>
          <w:rFonts w:cs="Arial"/>
          <w:sz w:val="21"/>
          <w:szCs w:val="21"/>
        </w:rPr>
        <w:t xml:space="preserve">improved </w:t>
      </w:r>
      <w:r>
        <w:rPr>
          <w:rFonts w:cs="Arial"/>
          <w:sz w:val="21"/>
          <w:szCs w:val="21"/>
        </w:rPr>
        <w:t>effort reporting,</w:t>
      </w:r>
      <w:r w:rsidRPr="008F7A05">
        <w:rPr>
          <w:rFonts w:cs="Arial"/>
          <w:sz w:val="21"/>
          <w:szCs w:val="21"/>
        </w:rPr>
        <w:t xml:space="preserve"> </w:t>
      </w:r>
      <w:r>
        <w:rPr>
          <w:rFonts w:cs="Arial"/>
          <w:sz w:val="21"/>
          <w:szCs w:val="21"/>
        </w:rPr>
        <w:t xml:space="preserve">will improve </w:t>
      </w:r>
      <w:r w:rsidR="006871A3">
        <w:rPr>
          <w:rFonts w:cs="Arial"/>
          <w:sz w:val="21"/>
          <w:szCs w:val="21"/>
        </w:rPr>
        <w:t xml:space="preserve">data to inform </w:t>
      </w:r>
      <w:r>
        <w:rPr>
          <w:rFonts w:cs="Arial"/>
          <w:sz w:val="21"/>
          <w:szCs w:val="21"/>
        </w:rPr>
        <w:t>management for each species and the fishery in general. These changes to the logbooks come into effect on 1 April 2017.</w:t>
      </w:r>
    </w:p>
    <w:p w14:paraId="14CD2A91" w14:textId="4EDCAB4E" w:rsidR="0038575C" w:rsidRDefault="002972F5" w:rsidP="00320B7E">
      <w:pPr>
        <w:rPr>
          <w:rFonts w:cs="Arial"/>
          <w:sz w:val="21"/>
          <w:szCs w:val="21"/>
        </w:rPr>
      </w:pPr>
      <w:r>
        <w:rPr>
          <w:rFonts w:cs="Arial"/>
          <w:sz w:val="21"/>
          <w:szCs w:val="21"/>
        </w:rPr>
        <w:t xml:space="preserve">Fisheries Victoria fisheries scientists will work with licence holders to implement a voluntary program whereby management of the fishery can be improved by commercial fishers collecting additional data on their catch. This information could include, for example, lengths of retained and discarded catch to evaluate changes in length-frequency and </w:t>
      </w:r>
      <w:r w:rsidR="006871A3">
        <w:rPr>
          <w:rFonts w:cs="Arial"/>
          <w:sz w:val="21"/>
          <w:szCs w:val="21"/>
        </w:rPr>
        <w:t xml:space="preserve">potentially </w:t>
      </w:r>
      <w:r>
        <w:rPr>
          <w:rFonts w:cs="Arial"/>
          <w:sz w:val="21"/>
          <w:szCs w:val="21"/>
        </w:rPr>
        <w:t>the sex of retained and discarded catch</w:t>
      </w:r>
      <w:r w:rsidR="006871A3">
        <w:rPr>
          <w:rFonts w:cs="Arial"/>
          <w:sz w:val="21"/>
          <w:szCs w:val="21"/>
        </w:rPr>
        <w:t xml:space="preserve"> </w:t>
      </w:r>
      <w:r w:rsidR="0047625D">
        <w:rPr>
          <w:rFonts w:cs="Arial"/>
          <w:sz w:val="21"/>
          <w:szCs w:val="21"/>
        </w:rPr>
        <w:t xml:space="preserve">of </w:t>
      </w:r>
      <w:proofErr w:type="spellStart"/>
      <w:r w:rsidR="0047625D">
        <w:rPr>
          <w:rFonts w:cs="Arial"/>
          <w:sz w:val="21"/>
          <w:szCs w:val="21"/>
        </w:rPr>
        <w:t>B</w:t>
      </w:r>
      <w:r w:rsidR="006871A3">
        <w:rPr>
          <w:rFonts w:cs="Arial"/>
          <w:sz w:val="21"/>
          <w:szCs w:val="21"/>
        </w:rPr>
        <w:t>luethroat</w:t>
      </w:r>
      <w:proofErr w:type="spellEnd"/>
      <w:r w:rsidR="0047625D">
        <w:rPr>
          <w:rFonts w:cs="Arial"/>
          <w:sz w:val="21"/>
          <w:szCs w:val="21"/>
        </w:rPr>
        <w:t xml:space="preserve"> Wrasse</w:t>
      </w:r>
      <w:r>
        <w:rPr>
          <w:rFonts w:cs="Arial"/>
          <w:sz w:val="21"/>
          <w:szCs w:val="21"/>
        </w:rPr>
        <w:t>.</w:t>
      </w:r>
    </w:p>
    <w:p w14:paraId="27D2ED28" w14:textId="77777777" w:rsidR="006A5A0A" w:rsidRDefault="00320B7E" w:rsidP="00E45971">
      <w:pPr>
        <w:rPr>
          <w:rFonts w:cs="Arial"/>
          <w:sz w:val="21"/>
          <w:szCs w:val="21"/>
        </w:rPr>
        <w:sectPr w:rsidR="006A5A0A">
          <w:footerReference w:type="default" r:id="rId27"/>
          <w:pgSz w:w="11906" w:h="16838"/>
          <w:pgMar w:top="1440" w:right="1440" w:bottom="1440" w:left="1440" w:header="708" w:footer="708" w:gutter="0"/>
          <w:cols w:space="708"/>
          <w:docGrid w:linePitch="360"/>
        </w:sectPr>
      </w:pPr>
      <w:r>
        <w:rPr>
          <w:rFonts w:cs="Arial"/>
          <w:sz w:val="21"/>
          <w:szCs w:val="21"/>
        </w:rPr>
        <w:t>Fisheries Victoria will also discuss with commercial fishers the development of a smartphone app that will make the collection of catch and effort data more efficient. Similar apps are being used in the Victorian sea urchin and Port Phillip Bay dive scallop fisheries.</w:t>
      </w:r>
    </w:p>
    <w:p w14:paraId="3563DCBB" w14:textId="77777777" w:rsidR="006A5A0A" w:rsidRDefault="006A5A0A" w:rsidP="006A5A0A">
      <w:pPr>
        <w:keepNext/>
      </w:pPr>
      <w:r>
        <w:rPr>
          <w:noProof/>
          <w:lang w:eastAsia="en-AU"/>
        </w:rPr>
        <w:lastRenderedPageBreak/>
        <w:drawing>
          <wp:inline distT="0" distB="0" distL="0" distR="0" wp14:anchorId="48670B38" wp14:editId="327C1987">
            <wp:extent cx="8753475" cy="5038725"/>
            <wp:effectExtent l="0" t="38100" r="0" b="104775"/>
            <wp:docPr id="5" name="Diagram 5" descr="Flow chart illustrating links between performance and decisions about harvest control. If CPUE is greater than the Trigger (B30) there will be no action. If the CPUE is less than the trigger but greater than the limit this will result in a review situation with industry that will determine if there is a stock issue or not and whether a harvest control rule needs to be implemented. If the CPUE falls below the limit then a review situation with industry will be triggered to determine if there is a stock issue or not. If it is determined there is a stock issue then a harvest control rule (2) will be implemented. The flow chart also shows that if there is a greater than 50% change in catch then a review situation will be triggered with industry to determine if there is a stock issue or not and whether a harvest control rule with an applied percentage to severity is implemented. Similarly, the flow chart also shows that if there is a greater than 50% change in effort then a review situation will be triggered with industry to determine if there is a stock issue or not and whether a harvest control rule with an applied percentage to severity is implemented" title="FLOW CHART ILLUSTRATING LINKS BETWEEN PERFORMANCE AND DECISIONS ABOUT HARVEST CONTRO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945ECFA" w14:textId="3A3F0CB4" w:rsidR="006A5A0A" w:rsidRDefault="006A5A0A" w:rsidP="006A5A0A">
      <w:pPr>
        <w:pStyle w:val="Caption"/>
        <w:sectPr w:rsidR="006A5A0A" w:rsidSect="006A5A0A">
          <w:pgSz w:w="16838" w:h="11906" w:orient="landscape"/>
          <w:pgMar w:top="1440" w:right="1440" w:bottom="1440" w:left="1440" w:header="708" w:footer="708" w:gutter="0"/>
          <w:cols w:space="708"/>
          <w:docGrid w:linePitch="360"/>
        </w:sectPr>
      </w:pPr>
      <w:bookmarkStart w:id="18" w:name="_Ref478055195"/>
      <w:r>
        <w:t xml:space="preserve">Figure </w:t>
      </w:r>
      <w:fldSimple w:instr=" SEQ Figure \* ARABIC ">
        <w:r>
          <w:rPr>
            <w:noProof/>
          </w:rPr>
          <w:t>5</w:t>
        </w:r>
      </w:fldSimple>
      <w:bookmarkEnd w:id="18"/>
      <w:r>
        <w:t xml:space="preserve">. </w:t>
      </w:r>
      <w:r w:rsidRPr="00157578">
        <w:t>Flow chart illustrating links between performance and decisions about harvest control.</w:t>
      </w:r>
    </w:p>
    <w:p w14:paraId="6C1E4F9F" w14:textId="61E0D485" w:rsidR="00320B7E" w:rsidRPr="00E45971" w:rsidRDefault="00320B7E" w:rsidP="00E45971"/>
    <w:p w14:paraId="7101042B" w14:textId="0BB5D5B7" w:rsidR="00190DFA" w:rsidRPr="00E45971" w:rsidRDefault="006C2A91" w:rsidP="00E45971">
      <w:pPr>
        <w:pStyle w:val="Heading1"/>
        <w:ind w:left="431" w:hanging="431"/>
      </w:pPr>
      <w:bookmarkStart w:id="19" w:name="_Toc478109584"/>
      <w:r w:rsidRPr="00E45971">
        <w:t>C</w:t>
      </w:r>
      <w:r w:rsidR="00F173FD">
        <w:t>o</w:t>
      </w:r>
      <w:r w:rsidRPr="00E45971">
        <w:t>mmercial wrasse size limit</w:t>
      </w:r>
      <w:bookmarkEnd w:id="19"/>
    </w:p>
    <w:p w14:paraId="2A75DF4D" w14:textId="28508201" w:rsidR="006C2A91" w:rsidRDefault="00F173FD" w:rsidP="00190DFA">
      <w:pPr>
        <w:rPr>
          <w:rFonts w:cs="Arial"/>
          <w:sz w:val="21"/>
          <w:szCs w:val="21"/>
        </w:rPr>
      </w:pPr>
      <w:r>
        <w:rPr>
          <w:rFonts w:cs="Arial"/>
          <w:sz w:val="21"/>
          <w:szCs w:val="21"/>
        </w:rPr>
        <w:t xml:space="preserve">The commercial legal minimum size limit for Blue Throat wrasse is 28 centimetres and 27 centimetres for all other species. </w:t>
      </w:r>
      <w:r w:rsidR="00AA7E5C">
        <w:rPr>
          <w:rFonts w:cs="Arial"/>
          <w:sz w:val="21"/>
          <w:szCs w:val="21"/>
        </w:rPr>
        <w:t xml:space="preserve">Some Wrasse (Ocean) access licence holders believe that </w:t>
      </w:r>
      <w:r w:rsidR="00243DCB">
        <w:rPr>
          <w:rFonts w:cs="Arial"/>
          <w:sz w:val="21"/>
          <w:szCs w:val="21"/>
        </w:rPr>
        <w:t xml:space="preserve">a </w:t>
      </w:r>
      <w:r w:rsidR="00AA7E5C">
        <w:rPr>
          <w:rFonts w:cs="Arial"/>
          <w:sz w:val="21"/>
          <w:szCs w:val="21"/>
        </w:rPr>
        <w:t>30 centimetre legal minimum length is appropriate as smaller fish are not desired by the market.</w:t>
      </w:r>
    </w:p>
    <w:p w14:paraId="38B28EBD" w14:textId="7524BE05" w:rsidR="00AA7E5C" w:rsidRPr="0033268B" w:rsidRDefault="00AA7E5C" w:rsidP="00190DFA">
      <w:pPr>
        <w:rPr>
          <w:rFonts w:cs="Arial"/>
          <w:sz w:val="21"/>
          <w:szCs w:val="21"/>
        </w:rPr>
      </w:pPr>
      <w:r>
        <w:rPr>
          <w:rFonts w:cs="Arial"/>
          <w:sz w:val="21"/>
          <w:szCs w:val="21"/>
        </w:rPr>
        <w:t xml:space="preserve">Fisheries Victoria will consult with Wrasse (Ocean) access licence holders after </w:t>
      </w:r>
      <w:r w:rsidR="00243DCB">
        <w:rPr>
          <w:rFonts w:cs="Arial"/>
          <w:sz w:val="21"/>
          <w:szCs w:val="21"/>
        </w:rPr>
        <w:t xml:space="preserve">the </w:t>
      </w:r>
      <w:r>
        <w:rPr>
          <w:rFonts w:cs="Arial"/>
          <w:sz w:val="21"/>
          <w:szCs w:val="21"/>
        </w:rPr>
        <w:t>licence</w:t>
      </w:r>
      <w:r w:rsidR="00243DCB">
        <w:rPr>
          <w:rFonts w:cs="Arial"/>
          <w:sz w:val="21"/>
          <w:szCs w:val="21"/>
        </w:rPr>
        <w:t xml:space="preserve"> class</w:t>
      </w:r>
      <w:r>
        <w:rPr>
          <w:rFonts w:cs="Arial"/>
          <w:sz w:val="21"/>
          <w:szCs w:val="21"/>
        </w:rPr>
        <w:t xml:space="preserve"> become</w:t>
      </w:r>
      <w:r w:rsidR="000F178B">
        <w:rPr>
          <w:rFonts w:cs="Arial"/>
          <w:sz w:val="21"/>
          <w:szCs w:val="21"/>
        </w:rPr>
        <w:t>s</w:t>
      </w:r>
      <w:r>
        <w:rPr>
          <w:rFonts w:cs="Arial"/>
          <w:sz w:val="21"/>
          <w:szCs w:val="21"/>
        </w:rPr>
        <w:t xml:space="preserve"> transferable to determine if there is widespread support for changing the commercial legal minimum length.</w:t>
      </w:r>
    </w:p>
    <w:p w14:paraId="6719B7B3" w14:textId="77777777" w:rsidR="00190DFA" w:rsidRPr="00E45971" w:rsidRDefault="00430E70" w:rsidP="0033268B">
      <w:pPr>
        <w:pStyle w:val="Heading1"/>
      </w:pPr>
      <w:bookmarkStart w:id="20" w:name="_Toc477705244"/>
      <w:bookmarkStart w:id="21" w:name="_Toc477705274"/>
      <w:bookmarkStart w:id="22" w:name="_Toc477705308"/>
      <w:bookmarkStart w:id="23" w:name="_Toc478109585"/>
      <w:bookmarkEnd w:id="20"/>
      <w:bookmarkEnd w:id="21"/>
      <w:bookmarkEnd w:id="22"/>
      <w:r w:rsidRPr="00E45971">
        <w:t>Wrasse harvest using rock lobster pot</w:t>
      </w:r>
      <w:r w:rsidR="00190DFA" w:rsidRPr="00E45971">
        <w:t>s</w:t>
      </w:r>
      <w:bookmarkEnd w:id="23"/>
    </w:p>
    <w:p w14:paraId="5F9FC783" w14:textId="1221A2FA" w:rsidR="00407343" w:rsidRPr="00E45971" w:rsidRDefault="00106C8C" w:rsidP="0033268B">
      <w:pPr>
        <w:rPr>
          <w:rFonts w:cs="Arial"/>
          <w:sz w:val="21"/>
          <w:szCs w:val="21"/>
        </w:rPr>
      </w:pPr>
      <w:bookmarkStart w:id="24" w:name="_Toc477705310"/>
      <w:bookmarkEnd w:id="24"/>
      <w:r>
        <w:rPr>
          <w:rFonts w:cs="Arial"/>
          <w:sz w:val="21"/>
          <w:szCs w:val="21"/>
        </w:rPr>
        <w:t>A</w:t>
      </w:r>
      <w:r w:rsidR="0071069E" w:rsidRPr="0033268B">
        <w:rPr>
          <w:rFonts w:cs="Arial"/>
          <w:sz w:val="21"/>
          <w:szCs w:val="21"/>
        </w:rPr>
        <w:t xml:space="preserve">bout 94 per cent </w:t>
      </w:r>
      <w:r>
        <w:rPr>
          <w:rFonts w:cs="Arial"/>
          <w:sz w:val="21"/>
          <w:szCs w:val="21"/>
        </w:rPr>
        <w:t xml:space="preserve">of the wrasse harvested </w:t>
      </w:r>
      <w:r w:rsidR="006C2A91">
        <w:rPr>
          <w:rFonts w:cs="Arial"/>
          <w:sz w:val="21"/>
          <w:szCs w:val="21"/>
        </w:rPr>
        <w:t>by commercial</w:t>
      </w:r>
      <w:r>
        <w:rPr>
          <w:rFonts w:cs="Arial"/>
          <w:sz w:val="21"/>
          <w:szCs w:val="21"/>
        </w:rPr>
        <w:t xml:space="preserve"> fisher</w:t>
      </w:r>
      <w:r w:rsidR="006C2A91">
        <w:rPr>
          <w:rFonts w:cs="Arial"/>
          <w:sz w:val="21"/>
          <w:szCs w:val="21"/>
        </w:rPr>
        <w:t>s</w:t>
      </w:r>
      <w:r>
        <w:rPr>
          <w:rFonts w:cs="Arial"/>
          <w:sz w:val="21"/>
          <w:szCs w:val="21"/>
        </w:rPr>
        <w:t xml:space="preserve"> </w:t>
      </w:r>
      <w:r w:rsidR="0071069E" w:rsidRPr="0033268B">
        <w:rPr>
          <w:rFonts w:cs="Arial"/>
          <w:sz w:val="21"/>
          <w:szCs w:val="21"/>
        </w:rPr>
        <w:t>over the past ten years</w:t>
      </w:r>
      <w:r>
        <w:rPr>
          <w:rFonts w:cs="Arial"/>
          <w:sz w:val="21"/>
          <w:szCs w:val="21"/>
        </w:rPr>
        <w:t xml:space="preserve"> was</w:t>
      </w:r>
      <w:r w:rsidR="0071069E" w:rsidRPr="0033268B">
        <w:rPr>
          <w:rFonts w:cs="Arial"/>
          <w:sz w:val="21"/>
          <w:szCs w:val="21"/>
        </w:rPr>
        <w:t xml:space="preserve"> taken by hook and line with the remainder </w:t>
      </w:r>
      <w:r w:rsidR="007675F0" w:rsidRPr="0033268B">
        <w:rPr>
          <w:rFonts w:cs="Arial"/>
          <w:sz w:val="21"/>
          <w:szCs w:val="21"/>
        </w:rPr>
        <w:t>by</w:t>
      </w:r>
      <w:r w:rsidR="0071069E" w:rsidRPr="0033268B">
        <w:rPr>
          <w:rFonts w:cs="Arial"/>
          <w:sz w:val="21"/>
          <w:szCs w:val="21"/>
        </w:rPr>
        <w:t xml:space="preserve"> </w:t>
      </w:r>
      <w:r w:rsidR="007675F0" w:rsidRPr="0033268B">
        <w:rPr>
          <w:rFonts w:cs="Arial"/>
          <w:sz w:val="21"/>
          <w:szCs w:val="21"/>
        </w:rPr>
        <w:t xml:space="preserve">commercial </w:t>
      </w:r>
      <w:r w:rsidR="0071069E" w:rsidRPr="0033268B">
        <w:rPr>
          <w:rFonts w:cs="Arial"/>
          <w:sz w:val="21"/>
          <w:szCs w:val="21"/>
        </w:rPr>
        <w:t xml:space="preserve">rock lobster </w:t>
      </w:r>
      <w:r w:rsidR="007675F0" w:rsidRPr="0033268B">
        <w:rPr>
          <w:rFonts w:cs="Arial"/>
          <w:sz w:val="21"/>
          <w:szCs w:val="21"/>
        </w:rPr>
        <w:t xml:space="preserve">fishers using </w:t>
      </w:r>
      <w:r w:rsidR="0071069E" w:rsidRPr="0033268B">
        <w:rPr>
          <w:rFonts w:cs="Arial"/>
          <w:sz w:val="21"/>
          <w:szCs w:val="21"/>
        </w:rPr>
        <w:t xml:space="preserve">pots and </w:t>
      </w:r>
      <w:r w:rsidR="007675F0" w:rsidRPr="0033268B">
        <w:rPr>
          <w:rFonts w:cs="Arial"/>
          <w:sz w:val="21"/>
          <w:szCs w:val="21"/>
        </w:rPr>
        <w:t>other entitlement holders</w:t>
      </w:r>
      <w:r w:rsidR="0071069E" w:rsidRPr="0033268B">
        <w:rPr>
          <w:rFonts w:cs="Arial"/>
          <w:sz w:val="21"/>
          <w:szCs w:val="21"/>
        </w:rPr>
        <w:t>.</w:t>
      </w:r>
      <w:r w:rsidR="002B7F0F" w:rsidRPr="0033268B">
        <w:rPr>
          <w:rFonts w:cs="Arial"/>
          <w:sz w:val="21"/>
          <w:szCs w:val="21"/>
        </w:rPr>
        <w:t xml:space="preserve"> It is Fisheries Victoria’s position that the commercial wrasse fishery will remain </w:t>
      </w:r>
      <w:r w:rsidR="00407343" w:rsidRPr="0033268B">
        <w:rPr>
          <w:rFonts w:cs="Arial"/>
          <w:sz w:val="21"/>
          <w:szCs w:val="21"/>
        </w:rPr>
        <w:t>predominantly</w:t>
      </w:r>
      <w:r w:rsidR="002B7F0F" w:rsidRPr="0033268B">
        <w:rPr>
          <w:rFonts w:cs="Arial"/>
          <w:sz w:val="21"/>
          <w:szCs w:val="21"/>
        </w:rPr>
        <w:t xml:space="preserve"> a hook and line fishery but </w:t>
      </w:r>
      <w:r w:rsidR="00407343" w:rsidRPr="004E5F4D">
        <w:rPr>
          <w:rFonts w:cs="Arial"/>
          <w:sz w:val="21"/>
          <w:szCs w:val="21"/>
        </w:rPr>
        <w:t>acknowledges</w:t>
      </w:r>
      <w:r w:rsidR="002B7F0F" w:rsidRPr="004E5F4D">
        <w:rPr>
          <w:rFonts w:cs="Arial"/>
          <w:sz w:val="21"/>
          <w:szCs w:val="21"/>
        </w:rPr>
        <w:t xml:space="preserve"> that </w:t>
      </w:r>
      <w:r w:rsidR="00407343" w:rsidRPr="004E5F4D">
        <w:rPr>
          <w:rFonts w:cs="Arial"/>
          <w:sz w:val="21"/>
          <w:szCs w:val="21"/>
        </w:rPr>
        <w:t xml:space="preserve">the </w:t>
      </w:r>
      <w:r w:rsidR="007675F0" w:rsidRPr="00E45971">
        <w:rPr>
          <w:rFonts w:cs="Arial"/>
          <w:sz w:val="21"/>
          <w:szCs w:val="21"/>
        </w:rPr>
        <w:t>use of</w:t>
      </w:r>
      <w:r w:rsidR="00407343" w:rsidRPr="00E45971">
        <w:rPr>
          <w:rFonts w:cs="Arial"/>
          <w:sz w:val="21"/>
          <w:szCs w:val="21"/>
        </w:rPr>
        <w:t xml:space="preserve"> pots has been allowed for many years and is practiced by a small number of rock lobster fishers.</w:t>
      </w:r>
    </w:p>
    <w:p w14:paraId="465C7E7B" w14:textId="77777777" w:rsidR="006A5A0A" w:rsidRDefault="007675F0" w:rsidP="006A5A0A">
      <w:pPr>
        <w:rPr>
          <w:rFonts w:cs="Arial"/>
          <w:sz w:val="21"/>
          <w:szCs w:val="21"/>
        </w:rPr>
      </w:pPr>
      <w:r w:rsidRPr="00E45971">
        <w:rPr>
          <w:rFonts w:cs="Arial"/>
          <w:sz w:val="21"/>
          <w:szCs w:val="21"/>
        </w:rPr>
        <w:t xml:space="preserve">Fisheries Victoria will </w:t>
      </w:r>
      <w:r w:rsidR="00106C8C">
        <w:rPr>
          <w:rFonts w:cs="Arial"/>
          <w:sz w:val="21"/>
          <w:szCs w:val="21"/>
        </w:rPr>
        <w:t xml:space="preserve">continue to </w:t>
      </w:r>
      <w:r w:rsidRPr="00E45971">
        <w:rPr>
          <w:rFonts w:cs="Arial"/>
          <w:sz w:val="21"/>
          <w:szCs w:val="21"/>
        </w:rPr>
        <w:t xml:space="preserve">monitor wrasse harvest by rock lobster pots and </w:t>
      </w:r>
      <w:r w:rsidR="00106C8C">
        <w:rPr>
          <w:rFonts w:cs="Arial"/>
          <w:sz w:val="21"/>
          <w:szCs w:val="21"/>
        </w:rPr>
        <w:t>the relevant circumstances</w:t>
      </w:r>
      <w:r w:rsidRPr="00E45971">
        <w:rPr>
          <w:rFonts w:cs="Arial"/>
          <w:sz w:val="21"/>
          <w:szCs w:val="21"/>
        </w:rPr>
        <w:t xml:space="preserve"> including catch, the impact it may have on the fishery and fisher views</w:t>
      </w:r>
      <w:r w:rsidR="00106C8C">
        <w:rPr>
          <w:rFonts w:cs="Arial"/>
          <w:sz w:val="21"/>
          <w:szCs w:val="21"/>
        </w:rPr>
        <w:t>.</w:t>
      </w:r>
      <w:r w:rsidRPr="00E45971">
        <w:rPr>
          <w:rFonts w:cs="Arial"/>
          <w:sz w:val="21"/>
          <w:szCs w:val="21"/>
        </w:rPr>
        <w:t xml:space="preserve"> </w:t>
      </w:r>
      <w:r w:rsidR="00106C8C">
        <w:rPr>
          <w:rFonts w:cs="Arial"/>
          <w:sz w:val="21"/>
          <w:szCs w:val="21"/>
        </w:rPr>
        <w:t>If</w:t>
      </w:r>
      <w:r w:rsidRPr="00E45971">
        <w:rPr>
          <w:rFonts w:cs="Arial"/>
          <w:sz w:val="21"/>
          <w:szCs w:val="21"/>
        </w:rPr>
        <w:t xml:space="preserve"> the catch </w:t>
      </w:r>
      <w:r w:rsidR="006871A3">
        <w:rPr>
          <w:rFonts w:cs="Arial"/>
          <w:sz w:val="21"/>
          <w:szCs w:val="21"/>
        </w:rPr>
        <w:t>by</w:t>
      </w:r>
      <w:r w:rsidR="0043689F">
        <w:rPr>
          <w:rFonts w:cs="Arial"/>
          <w:sz w:val="21"/>
          <w:szCs w:val="21"/>
        </w:rPr>
        <w:t xml:space="preserve"> </w:t>
      </w:r>
      <w:r w:rsidR="00106C8C">
        <w:rPr>
          <w:rFonts w:cs="Arial"/>
          <w:sz w:val="21"/>
          <w:szCs w:val="21"/>
        </w:rPr>
        <w:t xml:space="preserve">rock lobster pots </w:t>
      </w:r>
      <w:r w:rsidRPr="00E45971">
        <w:rPr>
          <w:rFonts w:cs="Arial"/>
          <w:sz w:val="21"/>
          <w:szCs w:val="21"/>
        </w:rPr>
        <w:t>exceeds ten per cent of the annual wrasse harvest</w:t>
      </w:r>
      <w:r w:rsidR="00703998">
        <w:rPr>
          <w:rFonts w:cs="Arial"/>
          <w:sz w:val="21"/>
          <w:szCs w:val="21"/>
        </w:rPr>
        <w:t xml:space="preserve">, </w:t>
      </w:r>
      <w:r w:rsidR="006871A3">
        <w:rPr>
          <w:rFonts w:cs="Arial"/>
          <w:sz w:val="21"/>
          <w:szCs w:val="21"/>
        </w:rPr>
        <w:t xml:space="preserve">Fisheries Victoria </w:t>
      </w:r>
      <w:r w:rsidR="00106C8C">
        <w:rPr>
          <w:rFonts w:cs="Arial"/>
          <w:sz w:val="21"/>
          <w:szCs w:val="21"/>
        </w:rPr>
        <w:t xml:space="preserve">will </w:t>
      </w:r>
      <w:r w:rsidR="006C2A91">
        <w:rPr>
          <w:rFonts w:cs="Arial"/>
          <w:sz w:val="21"/>
          <w:szCs w:val="21"/>
        </w:rPr>
        <w:t>consider modifying</w:t>
      </w:r>
      <w:r w:rsidR="00106C8C">
        <w:rPr>
          <w:rFonts w:cs="Arial"/>
          <w:sz w:val="21"/>
          <w:szCs w:val="21"/>
        </w:rPr>
        <w:t xml:space="preserve"> management of the fishery to prevent further increases in rock lobster pot harvest.</w:t>
      </w:r>
    </w:p>
    <w:p w14:paraId="6EB09349" w14:textId="656D0514" w:rsidR="003916C4" w:rsidRPr="007F285C" w:rsidRDefault="006A5A0A" w:rsidP="006A5A0A">
      <w:pPr>
        <w:pStyle w:val="Heading1"/>
      </w:pPr>
      <w:r>
        <w:t xml:space="preserve"> </w:t>
      </w:r>
      <w:bookmarkStart w:id="25" w:name="_Toc478109586"/>
      <w:r w:rsidR="003916C4">
        <w:t>Ongoing refinement and review of this harvest strategy</w:t>
      </w:r>
      <w:bookmarkEnd w:id="25"/>
    </w:p>
    <w:p w14:paraId="070F4F55" w14:textId="77777777" w:rsidR="003916C4" w:rsidRPr="00AB2039" w:rsidRDefault="003916C4" w:rsidP="003916C4">
      <w:pPr>
        <w:rPr>
          <w:rFonts w:cs="Arial"/>
          <w:sz w:val="21"/>
          <w:szCs w:val="21"/>
        </w:rPr>
      </w:pPr>
      <w:r w:rsidRPr="00AB2039">
        <w:rPr>
          <w:rFonts w:cs="Arial"/>
          <w:sz w:val="21"/>
          <w:szCs w:val="21"/>
        </w:rPr>
        <w:t xml:space="preserve">Transferability of wrasse licences may lead to significant short and long-term changes in how the fishery operates and the impact of fishing on the stocks. There is little point in developing a harvest strategy that cannot be implemented or that leads to unintended outcomes. </w:t>
      </w:r>
    </w:p>
    <w:p w14:paraId="71633470" w14:textId="22C057B1" w:rsidR="003916C4" w:rsidRPr="00AB2039" w:rsidRDefault="003916C4" w:rsidP="003916C4">
      <w:pPr>
        <w:rPr>
          <w:rFonts w:cs="Arial"/>
          <w:sz w:val="21"/>
          <w:szCs w:val="21"/>
        </w:rPr>
      </w:pPr>
      <w:r w:rsidRPr="00AB2039">
        <w:rPr>
          <w:rFonts w:cs="Arial"/>
          <w:sz w:val="21"/>
          <w:szCs w:val="21"/>
        </w:rPr>
        <w:t>This harvest strategy is based on the seven to eight active fishers and the catch history that they have reported as a licence condition. Provision is necessary to accommodate for large changes in the participation rate</w:t>
      </w:r>
      <w:r w:rsidR="006871A3" w:rsidRPr="00AB2039">
        <w:rPr>
          <w:rFonts w:cs="Arial"/>
          <w:sz w:val="21"/>
          <w:szCs w:val="21"/>
        </w:rPr>
        <w:t>, distribution of effort,</w:t>
      </w:r>
      <w:r w:rsidRPr="00AB2039">
        <w:rPr>
          <w:rFonts w:cs="Arial"/>
          <w:sz w:val="21"/>
          <w:szCs w:val="21"/>
        </w:rPr>
        <w:t xml:space="preserve"> gear type</w:t>
      </w:r>
      <w:r w:rsidR="006871A3" w:rsidRPr="00AB2039">
        <w:rPr>
          <w:rFonts w:cs="Arial"/>
          <w:sz w:val="21"/>
          <w:szCs w:val="21"/>
        </w:rPr>
        <w:t>s</w:t>
      </w:r>
      <w:r w:rsidRPr="00AB2039">
        <w:rPr>
          <w:rFonts w:cs="Arial"/>
          <w:sz w:val="21"/>
          <w:szCs w:val="21"/>
        </w:rPr>
        <w:t xml:space="preserve">, </w:t>
      </w:r>
      <w:r w:rsidR="006871A3" w:rsidRPr="00AB2039">
        <w:rPr>
          <w:rFonts w:cs="Arial"/>
          <w:sz w:val="21"/>
          <w:szCs w:val="21"/>
        </w:rPr>
        <w:t xml:space="preserve">and individual operators </w:t>
      </w:r>
      <w:r w:rsidRPr="00AB2039">
        <w:rPr>
          <w:rFonts w:cs="Arial"/>
          <w:sz w:val="21"/>
          <w:szCs w:val="21"/>
        </w:rPr>
        <w:t xml:space="preserve">which at present, is predominately two boat-based fishers operating under a single licence using handlines. Activation of all 22 licences could increase the current fleet effort from </w:t>
      </w:r>
      <w:r w:rsidR="00CF5B9B" w:rsidRPr="00AB2039">
        <w:rPr>
          <w:rFonts w:cs="Arial"/>
          <w:sz w:val="21"/>
          <w:szCs w:val="21"/>
        </w:rPr>
        <w:t xml:space="preserve">typically </w:t>
      </w:r>
      <w:r w:rsidRPr="00AB2039">
        <w:rPr>
          <w:rFonts w:cs="Arial"/>
          <w:sz w:val="21"/>
          <w:szCs w:val="21"/>
        </w:rPr>
        <w:t xml:space="preserve">14 </w:t>
      </w:r>
      <w:r w:rsidR="00CF5B9B" w:rsidRPr="00AB2039">
        <w:rPr>
          <w:rFonts w:cs="Arial"/>
          <w:sz w:val="21"/>
          <w:szCs w:val="21"/>
        </w:rPr>
        <w:t xml:space="preserve">handlines </w:t>
      </w:r>
      <w:r w:rsidRPr="00AB2039">
        <w:rPr>
          <w:rFonts w:cs="Arial"/>
          <w:sz w:val="21"/>
          <w:szCs w:val="21"/>
        </w:rPr>
        <w:t xml:space="preserve">or less to 44 or more. </w:t>
      </w:r>
    </w:p>
    <w:p w14:paraId="05DF8E3F" w14:textId="77777777" w:rsidR="003916C4" w:rsidRPr="00AB2039" w:rsidRDefault="003916C4" w:rsidP="003916C4">
      <w:pPr>
        <w:rPr>
          <w:rFonts w:cs="Arial"/>
          <w:sz w:val="21"/>
          <w:szCs w:val="21"/>
        </w:rPr>
      </w:pPr>
      <w:r w:rsidRPr="00AB2039">
        <w:rPr>
          <w:rFonts w:cs="Arial"/>
          <w:sz w:val="21"/>
          <w:szCs w:val="21"/>
        </w:rPr>
        <w:t>The harvest strategy must therefore be responsive and adaptive when warranted and it may evolve as the fishery changes, more data become available, the range of potential indicators of stock performance increases and there is greater insight about which among these indicators is the most responsive to changes in the stock.</w:t>
      </w:r>
    </w:p>
    <w:p w14:paraId="6C60CD8B" w14:textId="77777777" w:rsidR="003916C4" w:rsidRPr="00AB2039" w:rsidRDefault="003916C4" w:rsidP="003916C4">
      <w:pPr>
        <w:rPr>
          <w:rFonts w:cs="Arial"/>
          <w:sz w:val="21"/>
          <w:szCs w:val="21"/>
        </w:rPr>
      </w:pPr>
      <w:r w:rsidRPr="00AB2039">
        <w:rPr>
          <w:rFonts w:cs="Arial"/>
          <w:sz w:val="21"/>
          <w:szCs w:val="21"/>
        </w:rPr>
        <w:t xml:space="preserve">The challenge for Government and industry is to make adequate provision for adaptation to these potential changes. Sound management principles dictate therefore that a harvest strategy for the commercial wrasse fishery follows a pattern of plan </w:t>
      </w:r>
      <w:r w:rsidRPr="00AB2039">
        <w:rPr>
          <w:rFonts w:cs="Arial"/>
          <w:sz w:val="21"/>
          <w:szCs w:val="21"/>
        </w:rPr>
        <w:sym w:font="Wingdings" w:char="F0E0"/>
      </w:r>
      <w:r w:rsidRPr="00AB2039">
        <w:rPr>
          <w:rFonts w:cs="Arial"/>
          <w:sz w:val="21"/>
          <w:szCs w:val="21"/>
        </w:rPr>
        <w:t xml:space="preserve"> implement </w:t>
      </w:r>
      <w:r w:rsidRPr="00AB2039">
        <w:rPr>
          <w:rFonts w:cs="Arial"/>
          <w:sz w:val="21"/>
          <w:szCs w:val="21"/>
        </w:rPr>
        <w:sym w:font="Wingdings" w:char="F0E0"/>
      </w:r>
      <w:r w:rsidRPr="00AB2039">
        <w:rPr>
          <w:rFonts w:cs="Arial"/>
          <w:sz w:val="21"/>
          <w:szCs w:val="21"/>
        </w:rPr>
        <w:t xml:space="preserve"> assess </w:t>
      </w:r>
      <w:r w:rsidRPr="00AB2039">
        <w:rPr>
          <w:rFonts w:cs="Arial"/>
          <w:sz w:val="21"/>
          <w:szCs w:val="21"/>
        </w:rPr>
        <w:sym w:font="Wingdings" w:char="F0E0"/>
      </w:r>
      <w:r w:rsidRPr="00AB2039">
        <w:rPr>
          <w:rFonts w:cs="Arial"/>
          <w:sz w:val="21"/>
          <w:szCs w:val="21"/>
        </w:rPr>
        <w:t xml:space="preserve"> revise. This ongoing process of improvement/ adaptation should occur outside of the period during which routine determination of stock status occurs.</w:t>
      </w:r>
    </w:p>
    <w:p w14:paraId="58BA3259" w14:textId="641396B0" w:rsidR="003916C4" w:rsidRPr="00AB2039" w:rsidRDefault="00900B22" w:rsidP="00210F8E">
      <w:pPr>
        <w:rPr>
          <w:rFonts w:cs="Arial"/>
          <w:sz w:val="21"/>
          <w:szCs w:val="21"/>
        </w:rPr>
      </w:pPr>
      <w:r w:rsidRPr="00AB2039">
        <w:rPr>
          <w:rFonts w:cs="Arial"/>
          <w:sz w:val="21"/>
          <w:szCs w:val="21"/>
        </w:rPr>
        <w:lastRenderedPageBreak/>
        <w:t>T</w:t>
      </w:r>
      <w:r w:rsidR="00C441BD" w:rsidRPr="00AB2039">
        <w:rPr>
          <w:rFonts w:cs="Arial"/>
          <w:sz w:val="21"/>
          <w:szCs w:val="21"/>
        </w:rPr>
        <w:t>o achieve this, t</w:t>
      </w:r>
      <w:r w:rsidR="003916C4" w:rsidRPr="00AB2039">
        <w:rPr>
          <w:rFonts w:cs="Arial"/>
          <w:sz w:val="21"/>
          <w:szCs w:val="21"/>
        </w:rPr>
        <w:t xml:space="preserve">his harvest strategy </w:t>
      </w:r>
      <w:r w:rsidRPr="00AB2039">
        <w:rPr>
          <w:rFonts w:cs="Arial"/>
          <w:sz w:val="21"/>
          <w:szCs w:val="21"/>
        </w:rPr>
        <w:t xml:space="preserve">will </w:t>
      </w:r>
      <w:r w:rsidR="003916C4" w:rsidRPr="00AB2039">
        <w:rPr>
          <w:rFonts w:cs="Arial"/>
          <w:sz w:val="21"/>
          <w:szCs w:val="21"/>
        </w:rPr>
        <w:t xml:space="preserve">operate on </w:t>
      </w:r>
      <w:r w:rsidR="005B6EA8" w:rsidRPr="00AB2039">
        <w:rPr>
          <w:rFonts w:cs="Arial"/>
          <w:sz w:val="21"/>
          <w:szCs w:val="21"/>
        </w:rPr>
        <w:t xml:space="preserve">an assessment cycle in which </w:t>
      </w:r>
      <w:r w:rsidR="003916C4" w:rsidRPr="00AB2039">
        <w:rPr>
          <w:rFonts w:cs="Arial"/>
          <w:sz w:val="21"/>
          <w:szCs w:val="21"/>
        </w:rPr>
        <w:t xml:space="preserve"> </w:t>
      </w:r>
      <w:r w:rsidR="005B6EA8" w:rsidRPr="00AB2039">
        <w:rPr>
          <w:rFonts w:cs="Arial"/>
          <w:sz w:val="21"/>
          <w:szCs w:val="21"/>
        </w:rPr>
        <w:t xml:space="preserve">performance indicator status </w:t>
      </w:r>
      <w:r w:rsidR="000932BC">
        <w:rPr>
          <w:rFonts w:cs="Arial"/>
          <w:sz w:val="21"/>
          <w:szCs w:val="21"/>
        </w:rPr>
        <w:t>is assessed and</w:t>
      </w:r>
      <w:r w:rsidR="005B6EA8" w:rsidRPr="00AB2039">
        <w:rPr>
          <w:rFonts w:cs="Arial"/>
          <w:sz w:val="21"/>
          <w:szCs w:val="21"/>
        </w:rPr>
        <w:t xml:space="preserve"> updated annually</w:t>
      </w:r>
      <w:r w:rsidR="000932BC">
        <w:rPr>
          <w:rFonts w:cs="Arial"/>
          <w:sz w:val="21"/>
          <w:szCs w:val="21"/>
        </w:rPr>
        <w:t xml:space="preserve"> unless a formal </w:t>
      </w:r>
      <w:r w:rsidR="003916C4" w:rsidRPr="00AB2039">
        <w:rPr>
          <w:rFonts w:cs="Arial"/>
          <w:sz w:val="21"/>
          <w:szCs w:val="21"/>
        </w:rPr>
        <w:t>assessment is requested in response to an emerging or unforeseeable issue with the stock or the fishery.</w:t>
      </w:r>
      <w:r w:rsidR="007E5D6F" w:rsidRPr="00AB2039">
        <w:rPr>
          <w:rFonts w:cs="Arial"/>
          <w:sz w:val="21"/>
          <w:szCs w:val="21"/>
        </w:rPr>
        <w:t xml:space="preserve"> Annual meetings with industry will be held to discuss performance of the fishery and this effectiveness of this harvest strategy.</w:t>
      </w:r>
    </w:p>
    <w:p w14:paraId="48A67B11" w14:textId="77777777" w:rsidR="002D19E9" w:rsidRPr="00403E8C" w:rsidRDefault="002D19E9" w:rsidP="00AB2039">
      <w:pPr>
        <w:pStyle w:val="Heading1"/>
      </w:pPr>
      <w:bookmarkStart w:id="26" w:name="_Toc478109587"/>
      <w:r>
        <w:t>R</w:t>
      </w:r>
      <w:r w:rsidRPr="00403E8C">
        <w:t>eferences</w:t>
      </w:r>
      <w:bookmarkEnd w:id="26"/>
    </w:p>
    <w:p w14:paraId="35CC1205" w14:textId="77777777" w:rsidR="002D19E9" w:rsidRPr="008F7A05" w:rsidRDefault="002D19E9" w:rsidP="002D19E9">
      <w:pPr>
        <w:rPr>
          <w:sz w:val="21"/>
          <w:szCs w:val="21"/>
        </w:rPr>
      </w:pPr>
      <w:r w:rsidRPr="008F7A05">
        <w:rPr>
          <w:sz w:val="21"/>
          <w:szCs w:val="21"/>
        </w:rPr>
        <w:t xml:space="preserve">AFMA 2015. Harvest Strategy Framework for The Southern and Eastern </w:t>
      </w:r>
      <w:proofErr w:type="spellStart"/>
      <w:r w:rsidRPr="008F7A05">
        <w:rPr>
          <w:sz w:val="21"/>
          <w:szCs w:val="21"/>
        </w:rPr>
        <w:t>Scalefish</w:t>
      </w:r>
      <w:proofErr w:type="spellEnd"/>
      <w:r w:rsidRPr="008F7A05">
        <w:rPr>
          <w:sz w:val="21"/>
          <w:szCs w:val="21"/>
        </w:rPr>
        <w:t xml:space="preserve"> and Shark Fishery 2009 Amended (FEBRUARY 2015). Canberra. 25 pp.</w:t>
      </w:r>
    </w:p>
    <w:p w14:paraId="70DC114C" w14:textId="77777777" w:rsidR="002D19E9" w:rsidRPr="008F7A05" w:rsidRDefault="002D19E9" w:rsidP="002D19E9">
      <w:pPr>
        <w:rPr>
          <w:sz w:val="21"/>
          <w:szCs w:val="21"/>
        </w:rPr>
      </w:pPr>
      <w:r w:rsidRPr="008F7A05">
        <w:rPr>
          <w:sz w:val="21"/>
          <w:szCs w:val="21"/>
        </w:rPr>
        <w:t xml:space="preserve">Bray, D.J., 2017a. </w:t>
      </w:r>
      <w:proofErr w:type="spellStart"/>
      <w:r w:rsidRPr="008F7A05">
        <w:rPr>
          <w:i/>
          <w:sz w:val="21"/>
          <w:szCs w:val="21"/>
        </w:rPr>
        <w:t>Notolabrus</w:t>
      </w:r>
      <w:proofErr w:type="spellEnd"/>
      <w:r w:rsidRPr="008F7A05">
        <w:rPr>
          <w:i/>
          <w:sz w:val="21"/>
          <w:szCs w:val="21"/>
        </w:rPr>
        <w:t xml:space="preserve"> </w:t>
      </w:r>
      <w:proofErr w:type="spellStart"/>
      <w:r w:rsidRPr="008F7A05">
        <w:rPr>
          <w:i/>
          <w:sz w:val="21"/>
          <w:szCs w:val="21"/>
        </w:rPr>
        <w:t>tetricus</w:t>
      </w:r>
      <w:proofErr w:type="spellEnd"/>
      <w:r w:rsidRPr="008F7A05">
        <w:rPr>
          <w:sz w:val="21"/>
          <w:szCs w:val="21"/>
        </w:rPr>
        <w:t xml:space="preserve"> in Fishes of Australia, accessed 05 Feb 2017, </w:t>
      </w:r>
      <w:hyperlink r:id="rId33" w:history="1">
        <w:r w:rsidRPr="008F7A05">
          <w:rPr>
            <w:rStyle w:val="Hyperlink"/>
            <w:sz w:val="21"/>
            <w:szCs w:val="21"/>
          </w:rPr>
          <w:t>http://fishesofaustralia.net.au/home/species/257</w:t>
        </w:r>
      </w:hyperlink>
    </w:p>
    <w:p w14:paraId="45907563" w14:textId="77777777" w:rsidR="002D19E9" w:rsidRPr="008F7A05" w:rsidRDefault="002D19E9" w:rsidP="002D19E9">
      <w:pPr>
        <w:rPr>
          <w:rStyle w:val="Hyperlink"/>
          <w:sz w:val="21"/>
          <w:szCs w:val="21"/>
        </w:rPr>
      </w:pPr>
      <w:r w:rsidRPr="008F7A05">
        <w:rPr>
          <w:sz w:val="21"/>
          <w:szCs w:val="21"/>
        </w:rPr>
        <w:t xml:space="preserve">Bray, D.J., 2017b, </w:t>
      </w:r>
      <w:proofErr w:type="spellStart"/>
      <w:r w:rsidRPr="008F7A05">
        <w:rPr>
          <w:i/>
          <w:sz w:val="21"/>
          <w:szCs w:val="21"/>
        </w:rPr>
        <w:t>Notolabrus</w:t>
      </w:r>
      <w:proofErr w:type="spellEnd"/>
      <w:r w:rsidRPr="008F7A05">
        <w:rPr>
          <w:i/>
          <w:sz w:val="21"/>
          <w:szCs w:val="21"/>
        </w:rPr>
        <w:t xml:space="preserve"> </w:t>
      </w:r>
      <w:proofErr w:type="spellStart"/>
      <w:r w:rsidRPr="008F7A05">
        <w:rPr>
          <w:i/>
          <w:sz w:val="21"/>
          <w:szCs w:val="21"/>
        </w:rPr>
        <w:t>fucicola</w:t>
      </w:r>
      <w:proofErr w:type="spellEnd"/>
      <w:r w:rsidRPr="008F7A05">
        <w:rPr>
          <w:sz w:val="21"/>
          <w:szCs w:val="21"/>
        </w:rPr>
        <w:t xml:space="preserve"> in Fishes of Australia, accessed 05 Feb 2017, </w:t>
      </w:r>
      <w:hyperlink r:id="rId34" w:history="1">
        <w:r w:rsidRPr="008F7A05">
          <w:rPr>
            <w:rStyle w:val="Hyperlink"/>
            <w:sz w:val="21"/>
            <w:szCs w:val="21"/>
          </w:rPr>
          <w:t>http://fishesofaustralia.net.au/home/species/253</w:t>
        </w:r>
      </w:hyperlink>
    </w:p>
    <w:p w14:paraId="51F43CA4" w14:textId="77777777" w:rsidR="002D19E9" w:rsidRPr="008F7A05" w:rsidRDefault="002D19E9" w:rsidP="002D19E9">
      <w:pPr>
        <w:rPr>
          <w:sz w:val="21"/>
          <w:szCs w:val="21"/>
        </w:rPr>
      </w:pPr>
      <w:r w:rsidRPr="008F7A05">
        <w:rPr>
          <w:sz w:val="21"/>
          <w:szCs w:val="21"/>
        </w:rPr>
        <w:t>DAFF 2012, Commonwealth Fisheries Harvest Strategy Policy and Guidelines discussion paper, November 2012, Department of Agriculture, Fisheries and Forestry, Canberra.</w:t>
      </w:r>
    </w:p>
    <w:p w14:paraId="21C74C14" w14:textId="77777777" w:rsidR="002D19E9" w:rsidRPr="008F7A05" w:rsidRDefault="002D19E9" w:rsidP="002D19E9">
      <w:pPr>
        <w:rPr>
          <w:sz w:val="21"/>
          <w:szCs w:val="21"/>
        </w:rPr>
      </w:pPr>
      <w:r w:rsidRPr="008F7A05">
        <w:rPr>
          <w:sz w:val="21"/>
          <w:szCs w:val="21"/>
        </w:rPr>
        <w:t xml:space="preserve">Emery, T., Lyle, J. &amp; Hartmann, K. 2016. Tasmanian </w:t>
      </w:r>
      <w:proofErr w:type="spellStart"/>
      <w:r w:rsidRPr="008F7A05">
        <w:rPr>
          <w:sz w:val="21"/>
          <w:szCs w:val="21"/>
        </w:rPr>
        <w:t>Scalefish</w:t>
      </w:r>
      <w:proofErr w:type="spellEnd"/>
      <w:r w:rsidRPr="008F7A05">
        <w:rPr>
          <w:sz w:val="21"/>
          <w:szCs w:val="21"/>
        </w:rPr>
        <w:t xml:space="preserve"> Fishery Assessment 2014/15. IMAS, Hobart. 216 pp. </w:t>
      </w:r>
    </w:p>
    <w:p w14:paraId="75BE4F56" w14:textId="77777777" w:rsidR="002D19E9" w:rsidRPr="008F7A05" w:rsidRDefault="002D19E9" w:rsidP="002D19E9">
      <w:pPr>
        <w:rPr>
          <w:sz w:val="21"/>
          <w:szCs w:val="21"/>
        </w:rPr>
      </w:pPr>
      <w:r w:rsidRPr="008F7A05">
        <w:rPr>
          <w:sz w:val="21"/>
          <w:szCs w:val="21"/>
        </w:rPr>
        <w:t>Fisheries Victoria 2016a. Wrasse (Ocean) Fishery – Management Proposal: Introducing transferable licences and improved management arrangements for the Victorian Wrasse (Ocean) Fishery. 18 pp.</w:t>
      </w:r>
    </w:p>
    <w:p w14:paraId="20F69FAA" w14:textId="77777777" w:rsidR="002D19E9" w:rsidRPr="008F7A05" w:rsidRDefault="002D19E9" w:rsidP="002D19E9">
      <w:pPr>
        <w:rPr>
          <w:sz w:val="21"/>
          <w:szCs w:val="21"/>
        </w:rPr>
      </w:pPr>
      <w:r w:rsidRPr="008F7A05">
        <w:rPr>
          <w:sz w:val="21"/>
          <w:szCs w:val="21"/>
        </w:rPr>
        <w:t>Fisheries Victoria 2016b. Guide for Wild Catch Fishery Management Plans. Fisheries Victoria Internal Report Series No. 64. 14 pp.</w:t>
      </w:r>
    </w:p>
    <w:p w14:paraId="3057F554" w14:textId="77777777" w:rsidR="002D19E9" w:rsidRPr="008F7A05" w:rsidRDefault="002D19E9" w:rsidP="002D19E9">
      <w:pPr>
        <w:rPr>
          <w:sz w:val="21"/>
          <w:szCs w:val="21"/>
        </w:rPr>
      </w:pPr>
      <w:r w:rsidRPr="008F7A05">
        <w:rPr>
          <w:sz w:val="21"/>
          <w:szCs w:val="21"/>
        </w:rPr>
        <w:t xml:space="preserve">Sloan, S. R., Smith, A.D.M., Gardner, C., Crosthwaite, K., </w:t>
      </w:r>
      <w:proofErr w:type="spellStart"/>
      <w:r w:rsidRPr="008F7A05">
        <w:rPr>
          <w:sz w:val="21"/>
          <w:szCs w:val="21"/>
        </w:rPr>
        <w:t>Triantafillos</w:t>
      </w:r>
      <w:proofErr w:type="spellEnd"/>
      <w:r w:rsidRPr="008F7A05">
        <w:rPr>
          <w:sz w:val="21"/>
          <w:szCs w:val="21"/>
        </w:rPr>
        <w:t>, L., Jeffries, B. and Kimber, N. 2014. National Guidelines to Develop Fishery Harvest Strategies. FRDC Report – Project 2010/061. Primary Industries and Regions, South Australia, Adelaide, March.</w:t>
      </w:r>
    </w:p>
    <w:p w14:paraId="396B76AD" w14:textId="77777777" w:rsidR="004371F6" w:rsidRPr="00034053" w:rsidRDefault="002D19E9" w:rsidP="004371F6">
      <w:r w:rsidRPr="008F7A05">
        <w:rPr>
          <w:sz w:val="21"/>
          <w:szCs w:val="21"/>
        </w:rPr>
        <w:t xml:space="preserve">Smith, D.C., Montgomery, I., </w:t>
      </w:r>
      <w:proofErr w:type="spellStart"/>
      <w:r w:rsidRPr="008F7A05">
        <w:rPr>
          <w:sz w:val="21"/>
          <w:szCs w:val="21"/>
        </w:rPr>
        <w:t>Sivakumaran</w:t>
      </w:r>
      <w:proofErr w:type="spellEnd"/>
      <w:r w:rsidRPr="008F7A05">
        <w:rPr>
          <w:sz w:val="21"/>
          <w:szCs w:val="21"/>
        </w:rPr>
        <w:t xml:space="preserve">, K.P., </w:t>
      </w:r>
      <w:proofErr w:type="spellStart"/>
      <w:r w:rsidRPr="008F7A05">
        <w:rPr>
          <w:sz w:val="21"/>
          <w:szCs w:val="21"/>
        </w:rPr>
        <w:t>Krusic-Golub</w:t>
      </w:r>
      <w:proofErr w:type="spellEnd"/>
      <w:r w:rsidRPr="008F7A05">
        <w:rPr>
          <w:sz w:val="21"/>
          <w:szCs w:val="21"/>
        </w:rPr>
        <w:t xml:space="preserve">, K., Smith, K. &amp; Hodge, R. 2003. The fisheries biology of </w:t>
      </w:r>
      <w:proofErr w:type="spellStart"/>
      <w:r w:rsidRPr="008F7A05">
        <w:rPr>
          <w:sz w:val="21"/>
          <w:szCs w:val="21"/>
        </w:rPr>
        <w:t>bluethroat</w:t>
      </w:r>
      <w:proofErr w:type="spellEnd"/>
      <w:r w:rsidRPr="008F7A05">
        <w:rPr>
          <w:sz w:val="21"/>
          <w:szCs w:val="21"/>
        </w:rPr>
        <w:t xml:space="preserve"> wrasse (</w:t>
      </w:r>
      <w:proofErr w:type="spellStart"/>
      <w:r w:rsidRPr="008F7A05">
        <w:rPr>
          <w:i/>
          <w:sz w:val="21"/>
          <w:szCs w:val="21"/>
        </w:rPr>
        <w:t>Notolabrus</w:t>
      </w:r>
      <w:proofErr w:type="spellEnd"/>
      <w:r w:rsidRPr="008F7A05">
        <w:rPr>
          <w:i/>
          <w:sz w:val="21"/>
          <w:szCs w:val="21"/>
        </w:rPr>
        <w:t xml:space="preserve"> </w:t>
      </w:r>
      <w:proofErr w:type="spellStart"/>
      <w:r w:rsidRPr="008F7A05">
        <w:rPr>
          <w:i/>
          <w:sz w:val="21"/>
          <w:szCs w:val="21"/>
        </w:rPr>
        <w:t>tetricus</w:t>
      </w:r>
      <w:proofErr w:type="spellEnd"/>
      <w:r w:rsidRPr="008F7A05">
        <w:rPr>
          <w:sz w:val="21"/>
          <w:szCs w:val="21"/>
        </w:rPr>
        <w:t>) in Victorian waters. Final report to the Fisheries Research and Development Corporation, Project 1997/128. Fisheries Research and Development Corporation, Queenscliff, Victoria.</w:t>
      </w:r>
      <w:r w:rsidR="00ED4B66" w:rsidRPr="00034053">
        <w:t xml:space="preserve"> </w:t>
      </w:r>
    </w:p>
    <w:p w14:paraId="6AB4988C" w14:textId="77777777" w:rsidR="004371F6" w:rsidRDefault="004371F6" w:rsidP="004371F6">
      <w:pPr>
        <w:spacing w:before="0" w:after="200" w:line="276" w:lineRule="auto"/>
        <w:rPr>
          <w:rFonts w:ascii="Times New Roman" w:hAnsi="Times New Roman"/>
          <w:noProof/>
          <w:color w:val="FFFFFF"/>
          <w:sz w:val="24"/>
          <w:szCs w:val="24"/>
          <w:lang w:eastAsia="en-AU"/>
        </w:rPr>
      </w:pPr>
      <w:r>
        <w:rPr>
          <w:rFonts w:ascii="Times New Roman" w:hAnsi="Times New Roman"/>
          <w:noProof/>
          <w:color w:val="FFFFFF"/>
          <w:sz w:val="24"/>
          <w:szCs w:val="24"/>
          <w:lang w:eastAsia="en-AU"/>
        </w:rPr>
        <w:br w:type="page"/>
      </w:r>
    </w:p>
    <w:p w14:paraId="2D4D1A90" w14:textId="77777777" w:rsidR="004371F6" w:rsidRPr="00164461" w:rsidRDefault="004371F6" w:rsidP="004371F6">
      <w:pPr>
        <w:pStyle w:val="authorisedby"/>
      </w:pPr>
      <w:r w:rsidRPr="00164461">
        <w:lastRenderedPageBreak/>
        <w:t xml:space="preserve">Authorised by the </w:t>
      </w:r>
      <w:r w:rsidRPr="00B33D08">
        <w:t>Department of Economic Development, Jobs, Transport and Resources</w:t>
      </w:r>
      <w:r w:rsidRPr="00164461">
        <w:br/>
        <w:t>1 Spring Street Melbourne Victor</w:t>
      </w:r>
      <w:r>
        <w:t>ia 3000</w:t>
      </w:r>
      <w:r>
        <w:br/>
      </w:r>
      <w:r w:rsidR="00E2142B" w:rsidRPr="00E2142B">
        <w:t>Telephone (03) 9651 9999</w:t>
      </w:r>
    </w:p>
    <w:p w14:paraId="0200C8C7" w14:textId="77777777" w:rsidR="004371F6" w:rsidRPr="00164461" w:rsidRDefault="004371F6" w:rsidP="004371F6">
      <w:pPr>
        <w:pStyle w:val="authorisedby"/>
      </w:pPr>
      <w:r w:rsidRPr="00164461">
        <w:t xml:space="preserve">© Copyright State of Victoria, </w:t>
      </w:r>
      <w:r w:rsidRPr="00164461">
        <w:br/>
      </w:r>
      <w:r w:rsidRPr="00B33D08">
        <w:t>Department of Economic Development, Jobs, Transport and Resources</w:t>
      </w:r>
      <w:r w:rsidR="00E2142B">
        <w:t xml:space="preserve"> 201</w:t>
      </w:r>
      <w:r w:rsidR="002A6B67">
        <w:t>7</w:t>
      </w:r>
    </w:p>
    <w:p w14:paraId="73233230" w14:textId="77777777" w:rsidR="004371F6" w:rsidRPr="00164461" w:rsidRDefault="004371F6" w:rsidP="004371F6">
      <w:pPr>
        <w:pStyle w:val="authorisedby"/>
      </w:pPr>
      <w:r w:rsidRPr="00164461">
        <w:t>Except for any logos, emblems, trademarks, artwork and photography this document is made available under the terms of the Creative Commons Attribution 3.0 Australia license.</w:t>
      </w:r>
    </w:p>
    <w:p w14:paraId="0F859A1E" w14:textId="253CEFFC" w:rsidR="004371F6" w:rsidRPr="004D653B" w:rsidRDefault="004371F6" w:rsidP="00755883">
      <w:pPr>
        <w:pStyle w:val="authorisedby"/>
      </w:pPr>
      <w:r w:rsidRPr="00164461">
        <w:t xml:space="preserve">This document is also available in an accessible format at </w:t>
      </w:r>
      <w:r>
        <w:t>economicdevelopment.vic.gov.au</w:t>
      </w:r>
    </w:p>
    <w:p w14:paraId="13761FE2" w14:textId="77777777" w:rsidR="00D76844" w:rsidRPr="004371F6" w:rsidRDefault="00D76844" w:rsidP="004371F6"/>
    <w:sectPr w:rsidR="00D76844" w:rsidRPr="004371F6" w:rsidSect="00714941">
      <w:headerReference w:type="default" r:id="rId35"/>
      <w:footerReference w:type="default" r:id="rId36"/>
      <w:pgSz w:w="11906" w:h="16838"/>
      <w:pgMar w:top="1440" w:right="1440" w:bottom="1440" w:left="1440" w:header="708" w:footer="137"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F0DE9D6" w15:done="0"/>
  <w15:commentEx w15:paraId="4658DA2A"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333275" w14:textId="77777777" w:rsidR="00163E18" w:rsidRDefault="00163E18" w:rsidP="00BF2BA6">
      <w:pPr>
        <w:spacing w:before="0" w:after="0"/>
      </w:pPr>
      <w:r>
        <w:separator/>
      </w:r>
    </w:p>
  </w:endnote>
  <w:endnote w:type="continuationSeparator" w:id="0">
    <w:p w14:paraId="1B4B05FE" w14:textId="77777777" w:rsidR="00163E18" w:rsidRDefault="00163E18" w:rsidP="00BF2BA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81218"/>
      <w:docPartObj>
        <w:docPartGallery w:val="Page Numbers (Bottom of Page)"/>
        <w:docPartUnique/>
      </w:docPartObj>
    </w:sdtPr>
    <w:sdtEndPr>
      <w:rPr>
        <w:noProof/>
      </w:rPr>
    </w:sdtEndPr>
    <w:sdtContent>
      <w:p w14:paraId="23FABF80" w14:textId="174A6D8D" w:rsidR="00163E18" w:rsidRDefault="00163E18">
        <w:pPr>
          <w:pStyle w:val="Footer"/>
          <w:jc w:val="right"/>
        </w:pPr>
        <w:r>
          <w:fldChar w:fldCharType="begin"/>
        </w:r>
        <w:r>
          <w:instrText xml:space="preserve"> PAGE   \* MERGEFORMAT </w:instrText>
        </w:r>
        <w:r>
          <w:fldChar w:fldCharType="separate"/>
        </w:r>
        <w:r w:rsidR="00755883">
          <w:rPr>
            <w:noProof/>
          </w:rPr>
          <w:t>11</w:t>
        </w:r>
        <w:r>
          <w:rPr>
            <w:noProof/>
          </w:rPr>
          <w:fldChar w:fldCharType="end"/>
        </w:r>
      </w:p>
    </w:sdtContent>
  </w:sdt>
  <w:p w14:paraId="65914845" w14:textId="77777777" w:rsidR="00163E18" w:rsidRDefault="00163E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420661"/>
      <w:docPartObj>
        <w:docPartGallery w:val="Page Numbers (Bottom of Page)"/>
        <w:docPartUnique/>
      </w:docPartObj>
    </w:sdtPr>
    <w:sdtEndPr>
      <w:rPr>
        <w:noProof/>
      </w:rPr>
    </w:sdtEndPr>
    <w:sdtContent>
      <w:p w14:paraId="21707A5B" w14:textId="77EF6583" w:rsidR="00163E18" w:rsidRDefault="00163E18">
        <w:pPr>
          <w:pStyle w:val="Footer"/>
          <w:jc w:val="right"/>
        </w:pPr>
        <w:r>
          <w:fldChar w:fldCharType="begin"/>
        </w:r>
        <w:r>
          <w:instrText xml:space="preserve"> PAGE   \* MERGEFORMAT </w:instrText>
        </w:r>
        <w:r>
          <w:fldChar w:fldCharType="separate"/>
        </w:r>
        <w:r w:rsidR="00755883">
          <w:rPr>
            <w:noProof/>
          </w:rPr>
          <w:t>1</w:t>
        </w:r>
        <w:r>
          <w:rPr>
            <w:noProof/>
          </w:rPr>
          <w:fldChar w:fldCharType="end"/>
        </w:r>
      </w:p>
    </w:sdtContent>
  </w:sdt>
  <w:p w14:paraId="7312AD67" w14:textId="77777777" w:rsidR="00163E18" w:rsidRDefault="00163E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7004437"/>
      <w:docPartObj>
        <w:docPartGallery w:val="Page Numbers (Bottom of Page)"/>
        <w:docPartUnique/>
      </w:docPartObj>
    </w:sdtPr>
    <w:sdtEndPr>
      <w:rPr>
        <w:noProof/>
      </w:rPr>
    </w:sdtEndPr>
    <w:sdtContent>
      <w:p w14:paraId="5F1C1E6B" w14:textId="4E0FF169" w:rsidR="00163E18" w:rsidRDefault="00163E18">
        <w:pPr>
          <w:pStyle w:val="Footer"/>
          <w:jc w:val="right"/>
        </w:pPr>
        <w:r>
          <w:fldChar w:fldCharType="begin"/>
        </w:r>
        <w:r>
          <w:instrText xml:space="preserve"> PAGE   \* MERGEFORMAT </w:instrText>
        </w:r>
        <w:r>
          <w:fldChar w:fldCharType="separate"/>
        </w:r>
        <w:r w:rsidR="00755883">
          <w:rPr>
            <w:noProof/>
          </w:rPr>
          <w:t>13</w:t>
        </w:r>
        <w:r>
          <w:rPr>
            <w:noProof/>
          </w:rPr>
          <w:fldChar w:fldCharType="end"/>
        </w:r>
      </w:p>
    </w:sdtContent>
  </w:sdt>
  <w:p w14:paraId="54C7E4F5" w14:textId="77777777" w:rsidR="00163E18" w:rsidRDefault="00163E18" w:rsidP="009E692C">
    <w:pPr>
      <w:pStyle w:val="Footer"/>
      <w:tabs>
        <w:tab w:val="clear" w:pos="4320"/>
        <w:tab w:val="clear" w:pos="8640"/>
        <w:tab w:val="left" w:pos="560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3FA77F" w14:textId="77777777" w:rsidR="00163E18" w:rsidRDefault="00163E18" w:rsidP="00BF2BA6">
      <w:pPr>
        <w:spacing w:before="0" w:after="0"/>
      </w:pPr>
      <w:r>
        <w:separator/>
      </w:r>
    </w:p>
  </w:footnote>
  <w:footnote w:type="continuationSeparator" w:id="0">
    <w:p w14:paraId="4B75DDEA" w14:textId="77777777" w:rsidR="00163E18" w:rsidRDefault="00163E18" w:rsidP="00BF2BA6">
      <w:pPr>
        <w:spacing w:before="0" w:after="0"/>
      </w:pPr>
      <w:r>
        <w:continuationSeparator/>
      </w:r>
    </w:p>
  </w:footnote>
  <w:footnote w:id="1">
    <w:p w14:paraId="2325A0CC" w14:textId="77777777" w:rsidR="00163E18" w:rsidRPr="009F5567" w:rsidRDefault="00163E18" w:rsidP="00AC3E59">
      <w:pPr>
        <w:pStyle w:val="FootnoteText"/>
        <w:tabs>
          <w:tab w:val="right" w:pos="9026"/>
        </w:tabs>
        <w:rPr>
          <w:lang w:val="en-US"/>
        </w:rPr>
      </w:pPr>
      <w:r>
        <w:rPr>
          <w:rStyle w:val="FootnoteReference"/>
        </w:rPr>
        <w:footnoteRef/>
      </w:r>
      <w:r>
        <w:t xml:space="preserve"> </w:t>
      </w:r>
      <w:r w:rsidRPr="00191176">
        <w:rPr>
          <w:rFonts w:ascii="Arial" w:eastAsia="Times New Roman" w:hAnsi="Arial" w:cs="Arial"/>
          <w:color w:val="53565A"/>
          <w:sz w:val="21"/>
          <w:szCs w:val="21"/>
        </w:rPr>
        <w:t>International Union for Conservation of Nature and Natural Resources (www.iucnredlist.org/)</w:t>
      </w:r>
      <w:r w:rsidRPr="00191176">
        <w:rPr>
          <w:rFonts w:ascii="Arial" w:eastAsia="Times New Roman" w:hAnsi="Arial" w:cs="Arial"/>
          <w:color w:val="53565A"/>
          <w:sz w:val="21"/>
          <w:szCs w:val="21"/>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FE868" w14:textId="05577F95" w:rsidR="00163E18" w:rsidRPr="00914E64" w:rsidRDefault="00163E18" w:rsidP="00914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6D"/>
    <w:multiLevelType w:val="hybridMultilevel"/>
    <w:tmpl w:val="EEA496C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D81DD8"/>
    <w:multiLevelType w:val="hybridMultilevel"/>
    <w:tmpl w:val="18AC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151E1"/>
    <w:multiLevelType w:val="hybridMultilevel"/>
    <w:tmpl w:val="CA9A1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3A2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40253B"/>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CC93009"/>
    <w:multiLevelType w:val="hybridMultilevel"/>
    <w:tmpl w:val="F8324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400123AA"/>
    <w:multiLevelType w:val="hybridMultilevel"/>
    <w:tmpl w:val="4C7210A6"/>
    <w:lvl w:ilvl="0" w:tplc="FF006E40">
      <w:start w:val="1"/>
      <w:numFmt w:val="bullet"/>
      <w:pStyle w:val="bulletL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8">
    <w:nsid w:val="41121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46B850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A903BCF"/>
    <w:multiLevelType w:val="hybridMultilevel"/>
    <w:tmpl w:val="784E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5DB68FC"/>
    <w:multiLevelType w:val="hybridMultilevel"/>
    <w:tmpl w:val="098CB3D8"/>
    <w:lvl w:ilvl="0" w:tplc="2C16D78E">
      <w:start w:val="1"/>
      <w:numFmt w:val="bullet"/>
      <w:pStyle w:val="bulletL1"/>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2">
    <w:nsid w:val="591077A8"/>
    <w:multiLevelType w:val="multilevel"/>
    <w:tmpl w:val="56044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01A070D"/>
    <w:multiLevelType w:val="hybridMultilevel"/>
    <w:tmpl w:val="7B1E8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90542F2"/>
    <w:multiLevelType w:val="multilevel"/>
    <w:tmpl w:val="6B5039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694C4C92"/>
    <w:multiLevelType w:val="hybridMultilevel"/>
    <w:tmpl w:val="69AA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94E11DC"/>
    <w:multiLevelType w:val="hybridMultilevel"/>
    <w:tmpl w:val="BB5C72A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nsid w:val="70496FEF"/>
    <w:multiLevelType w:val="hybridMultilevel"/>
    <w:tmpl w:val="D12AF618"/>
    <w:lvl w:ilvl="0" w:tplc="3E36EC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B9274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1"/>
  </w:num>
  <w:num w:numId="3">
    <w:abstractNumId w:val="11"/>
  </w:num>
  <w:num w:numId="4">
    <w:abstractNumId w:val="11"/>
  </w:num>
  <w:num w:numId="5">
    <w:abstractNumId w:val="11"/>
  </w:num>
  <w:num w:numId="6">
    <w:abstractNumId w:val="9"/>
  </w:num>
  <w:num w:numId="7">
    <w:abstractNumId w:val="18"/>
  </w:num>
  <w:num w:numId="8">
    <w:abstractNumId w:val="14"/>
  </w:num>
  <w:num w:numId="9">
    <w:abstractNumId w:val="4"/>
  </w:num>
  <w:num w:numId="10">
    <w:abstractNumId w:val="0"/>
  </w:num>
  <w:num w:numId="11">
    <w:abstractNumId w:val="3"/>
  </w:num>
  <w:num w:numId="12">
    <w:abstractNumId w:val="8"/>
  </w:num>
  <w:num w:numId="13">
    <w:abstractNumId w:val="6"/>
  </w:num>
  <w:num w:numId="14">
    <w:abstractNumId w:val="7"/>
  </w:num>
  <w:num w:numId="15">
    <w:abstractNumId w:val="2"/>
  </w:num>
  <w:num w:numId="16">
    <w:abstractNumId w:val="16"/>
  </w:num>
  <w:num w:numId="17">
    <w:abstractNumId w:val="13"/>
  </w:num>
  <w:num w:numId="18">
    <w:abstractNumId w:val="15"/>
  </w:num>
  <w:num w:numId="19">
    <w:abstractNumId w:val="5"/>
  </w:num>
  <w:num w:numId="20">
    <w:abstractNumId w:val="10"/>
  </w:num>
  <w:num w:numId="21">
    <w:abstractNumId w:val="12"/>
  </w:num>
  <w:num w:numId="22">
    <w:abstractNumId w:val="1"/>
  </w:num>
  <w:num w:numId="23">
    <w:abstractNumId w:val="17"/>
  </w:num>
  <w:num w:numId="24">
    <w:abstractNumId w:val="14"/>
  </w:num>
  <w:num w:numId="25">
    <w:abstractNumId w:val="14"/>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9CD"/>
    <w:rsid w:val="00001826"/>
    <w:rsid w:val="00007533"/>
    <w:rsid w:val="0000762E"/>
    <w:rsid w:val="0002081E"/>
    <w:rsid w:val="00026DEE"/>
    <w:rsid w:val="00031B93"/>
    <w:rsid w:val="00032476"/>
    <w:rsid w:val="00034053"/>
    <w:rsid w:val="00036595"/>
    <w:rsid w:val="0004322F"/>
    <w:rsid w:val="00044DC5"/>
    <w:rsid w:val="00060302"/>
    <w:rsid w:val="000664EC"/>
    <w:rsid w:val="0007179D"/>
    <w:rsid w:val="00077E80"/>
    <w:rsid w:val="000809CD"/>
    <w:rsid w:val="00083F3A"/>
    <w:rsid w:val="000925A4"/>
    <w:rsid w:val="000932BC"/>
    <w:rsid w:val="000973A8"/>
    <w:rsid w:val="000B2BD7"/>
    <w:rsid w:val="000B2E8E"/>
    <w:rsid w:val="000B5183"/>
    <w:rsid w:val="000B5CE2"/>
    <w:rsid w:val="000B5F3F"/>
    <w:rsid w:val="000C4CC8"/>
    <w:rsid w:val="000D053F"/>
    <w:rsid w:val="000E7E85"/>
    <w:rsid w:val="000F0296"/>
    <w:rsid w:val="000F178B"/>
    <w:rsid w:val="000F7643"/>
    <w:rsid w:val="00100F90"/>
    <w:rsid w:val="00105610"/>
    <w:rsid w:val="00106B24"/>
    <w:rsid w:val="00106C8C"/>
    <w:rsid w:val="0011154B"/>
    <w:rsid w:val="00115B08"/>
    <w:rsid w:val="00123485"/>
    <w:rsid w:val="001266CB"/>
    <w:rsid w:val="00133F06"/>
    <w:rsid w:val="00135B6F"/>
    <w:rsid w:val="001417FE"/>
    <w:rsid w:val="00154799"/>
    <w:rsid w:val="00154B27"/>
    <w:rsid w:val="00160FC5"/>
    <w:rsid w:val="00162CEF"/>
    <w:rsid w:val="00163E18"/>
    <w:rsid w:val="00164461"/>
    <w:rsid w:val="00164987"/>
    <w:rsid w:val="00166869"/>
    <w:rsid w:val="00167CD4"/>
    <w:rsid w:val="001774D2"/>
    <w:rsid w:val="001858C2"/>
    <w:rsid w:val="00186B61"/>
    <w:rsid w:val="00190A16"/>
    <w:rsid w:val="00190DFA"/>
    <w:rsid w:val="00191176"/>
    <w:rsid w:val="001A653B"/>
    <w:rsid w:val="001B12A9"/>
    <w:rsid w:val="001B328B"/>
    <w:rsid w:val="001B45C3"/>
    <w:rsid w:val="001B6DED"/>
    <w:rsid w:val="001C30B1"/>
    <w:rsid w:val="001F0A49"/>
    <w:rsid w:val="001F1859"/>
    <w:rsid w:val="001F76F6"/>
    <w:rsid w:val="001F7FE5"/>
    <w:rsid w:val="0020296A"/>
    <w:rsid w:val="00206AFC"/>
    <w:rsid w:val="00210F8E"/>
    <w:rsid w:val="0021262D"/>
    <w:rsid w:val="00215A3D"/>
    <w:rsid w:val="00227A56"/>
    <w:rsid w:val="00240644"/>
    <w:rsid w:val="00243DCB"/>
    <w:rsid w:val="00246673"/>
    <w:rsid w:val="00253FAF"/>
    <w:rsid w:val="00264731"/>
    <w:rsid w:val="002669DD"/>
    <w:rsid w:val="00270CB2"/>
    <w:rsid w:val="00275C41"/>
    <w:rsid w:val="00277A1E"/>
    <w:rsid w:val="002848F0"/>
    <w:rsid w:val="00292254"/>
    <w:rsid w:val="00292C77"/>
    <w:rsid w:val="00294079"/>
    <w:rsid w:val="002972F5"/>
    <w:rsid w:val="002A56CF"/>
    <w:rsid w:val="002A6B67"/>
    <w:rsid w:val="002A72B2"/>
    <w:rsid w:val="002B0A79"/>
    <w:rsid w:val="002B0EDA"/>
    <w:rsid w:val="002B5841"/>
    <w:rsid w:val="002B7F0F"/>
    <w:rsid w:val="002C2F1F"/>
    <w:rsid w:val="002C38B3"/>
    <w:rsid w:val="002D19E9"/>
    <w:rsid w:val="002D7AF4"/>
    <w:rsid w:val="002E04F8"/>
    <w:rsid w:val="002E3C2C"/>
    <w:rsid w:val="002F17C5"/>
    <w:rsid w:val="00300D80"/>
    <w:rsid w:val="00311E13"/>
    <w:rsid w:val="00317863"/>
    <w:rsid w:val="00320B7E"/>
    <w:rsid w:val="003219ED"/>
    <w:rsid w:val="00322AE7"/>
    <w:rsid w:val="003238D2"/>
    <w:rsid w:val="0033268B"/>
    <w:rsid w:val="003331AC"/>
    <w:rsid w:val="00353D57"/>
    <w:rsid w:val="003543CE"/>
    <w:rsid w:val="003603BD"/>
    <w:rsid w:val="003628E3"/>
    <w:rsid w:val="00371168"/>
    <w:rsid w:val="00375F08"/>
    <w:rsid w:val="0038297E"/>
    <w:rsid w:val="0038575C"/>
    <w:rsid w:val="003916C4"/>
    <w:rsid w:val="00391A43"/>
    <w:rsid w:val="00393216"/>
    <w:rsid w:val="00397D57"/>
    <w:rsid w:val="003A2E24"/>
    <w:rsid w:val="003A5052"/>
    <w:rsid w:val="003A7803"/>
    <w:rsid w:val="003B31C0"/>
    <w:rsid w:val="003B37BD"/>
    <w:rsid w:val="003B4F2D"/>
    <w:rsid w:val="003D44AD"/>
    <w:rsid w:val="003E690A"/>
    <w:rsid w:val="003E746F"/>
    <w:rsid w:val="00404152"/>
    <w:rsid w:val="00407343"/>
    <w:rsid w:val="00412227"/>
    <w:rsid w:val="00421E8D"/>
    <w:rsid w:val="00422F1C"/>
    <w:rsid w:val="004246B3"/>
    <w:rsid w:val="00425F24"/>
    <w:rsid w:val="00430E70"/>
    <w:rsid w:val="00431CED"/>
    <w:rsid w:val="00435FCF"/>
    <w:rsid w:val="0043689F"/>
    <w:rsid w:val="00436EFD"/>
    <w:rsid w:val="004371F6"/>
    <w:rsid w:val="00440DF0"/>
    <w:rsid w:val="00441262"/>
    <w:rsid w:val="00442865"/>
    <w:rsid w:val="00446A4E"/>
    <w:rsid w:val="004477B6"/>
    <w:rsid w:val="004576B9"/>
    <w:rsid w:val="004602BE"/>
    <w:rsid w:val="004621A0"/>
    <w:rsid w:val="004626C6"/>
    <w:rsid w:val="00462E72"/>
    <w:rsid w:val="0047625D"/>
    <w:rsid w:val="00477DF8"/>
    <w:rsid w:val="00480975"/>
    <w:rsid w:val="00487A56"/>
    <w:rsid w:val="0049133B"/>
    <w:rsid w:val="004A147F"/>
    <w:rsid w:val="004B3FC2"/>
    <w:rsid w:val="004B73D9"/>
    <w:rsid w:val="004C5942"/>
    <w:rsid w:val="004C6409"/>
    <w:rsid w:val="004D653B"/>
    <w:rsid w:val="004D7A6A"/>
    <w:rsid w:val="004E5F4D"/>
    <w:rsid w:val="004F1E91"/>
    <w:rsid w:val="004F6E4D"/>
    <w:rsid w:val="005001F0"/>
    <w:rsid w:val="00500915"/>
    <w:rsid w:val="00506201"/>
    <w:rsid w:val="00506A93"/>
    <w:rsid w:val="005104E6"/>
    <w:rsid w:val="0051256C"/>
    <w:rsid w:val="00512C8E"/>
    <w:rsid w:val="005156DF"/>
    <w:rsid w:val="005163FE"/>
    <w:rsid w:val="005276EB"/>
    <w:rsid w:val="00534F34"/>
    <w:rsid w:val="00537F3D"/>
    <w:rsid w:val="005429C9"/>
    <w:rsid w:val="005502FA"/>
    <w:rsid w:val="005656A1"/>
    <w:rsid w:val="00571DE0"/>
    <w:rsid w:val="00585115"/>
    <w:rsid w:val="00591895"/>
    <w:rsid w:val="005A1BED"/>
    <w:rsid w:val="005A6564"/>
    <w:rsid w:val="005B0813"/>
    <w:rsid w:val="005B6EA8"/>
    <w:rsid w:val="005C3DDF"/>
    <w:rsid w:val="005C5CA2"/>
    <w:rsid w:val="005C5D49"/>
    <w:rsid w:val="005D33BF"/>
    <w:rsid w:val="005D4B13"/>
    <w:rsid w:val="005E39F4"/>
    <w:rsid w:val="005F1EB0"/>
    <w:rsid w:val="005F3C5F"/>
    <w:rsid w:val="005F443E"/>
    <w:rsid w:val="005F655D"/>
    <w:rsid w:val="00604D7C"/>
    <w:rsid w:val="006170E3"/>
    <w:rsid w:val="00625114"/>
    <w:rsid w:val="00637005"/>
    <w:rsid w:val="0064636E"/>
    <w:rsid w:val="006664B6"/>
    <w:rsid w:val="00677E57"/>
    <w:rsid w:val="00687148"/>
    <w:rsid w:val="006871A3"/>
    <w:rsid w:val="006905F9"/>
    <w:rsid w:val="00691962"/>
    <w:rsid w:val="00696044"/>
    <w:rsid w:val="00696640"/>
    <w:rsid w:val="006A2FFA"/>
    <w:rsid w:val="006A5A0A"/>
    <w:rsid w:val="006A6607"/>
    <w:rsid w:val="006B53F1"/>
    <w:rsid w:val="006B778A"/>
    <w:rsid w:val="006C0F74"/>
    <w:rsid w:val="006C2A91"/>
    <w:rsid w:val="006C7DEC"/>
    <w:rsid w:val="006D5BAE"/>
    <w:rsid w:val="006E2CB2"/>
    <w:rsid w:val="006E4D65"/>
    <w:rsid w:val="006E6885"/>
    <w:rsid w:val="006F01F2"/>
    <w:rsid w:val="006F0E7E"/>
    <w:rsid w:val="006F0ECE"/>
    <w:rsid w:val="006F1AA2"/>
    <w:rsid w:val="006F6135"/>
    <w:rsid w:val="00700B64"/>
    <w:rsid w:val="00702473"/>
    <w:rsid w:val="00703268"/>
    <w:rsid w:val="00703998"/>
    <w:rsid w:val="00704AF9"/>
    <w:rsid w:val="00707F05"/>
    <w:rsid w:val="0071069E"/>
    <w:rsid w:val="00710763"/>
    <w:rsid w:val="007132B2"/>
    <w:rsid w:val="00714941"/>
    <w:rsid w:val="0072425B"/>
    <w:rsid w:val="00730353"/>
    <w:rsid w:val="00730369"/>
    <w:rsid w:val="00734911"/>
    <w:rsid w:val="007349E9"/>
    <w:rsid w:val="00740629"/>
    <w:rsid w:val="007431E7"/>
    <w:rsid w:val="007444DD"/>
    <w:rsid w:val="00755883"/>
    <w:rsid w:val="007646AA"/>
    <w:rsid w:val="007675F0"/>
    <w:rsid w:val="00770803"/>
    <w:rsid w:val="00771777"/>
    <w:rsid w:val="0078001E"/>
    <w:rsid w:val="00792A04"/>
    <w:rsid w:val="00796CB0"/>
    <w:rsid w:val="007A1220"/>
    <w:rsid w:val="007A264F"/>
    <w:rsid w:val="007C2927"/>
    <w:rsid w:val="007D5C7B"/>
    <w:rsid w:val="007E01B3"/>
    <w:rsid w:val="007E5D6F"/>
    <w:rsid w:val="007F4EDC"/>
    <w:rsid w:val="008027EC"/>
    <w:rsid w:val="008058E3"/>
    <w:rsid w:val="00805E7C"/>
    <w:rsid w:val="00810044"/>
    <w:rsid w:val="008142D5"/>
    <w:rsid w:val="00814984"/>
    <w:rsid w:val="008151D9"/>
    <w:rsid w:val="008154EE"/>
    <w:rsid w:val="00821D06"/>
    <w:rsid w:val="0082753E"/>
    <w:rsid w:val="008478BC"/>
    <w:rsid w:val="00855D60"/>
    <w:rsid w:val="008571B4"/>
    <w:rsid w:val="00864B2F"/>
    <w:rsid w:val="00867C4D"/>
    <w:rsid w:val="0087121B"/>
    <w:rsid w:val="00871C36"/>
    <w:rsid w:val="008730BD"/>
    <w:rsid w:val="00876954"/>
    <w:rsid w:val="00882967"/>
    <w:rsid w:val="00892F06"/>
    <w:rsid w:val="008A0E87"/>
    <w:rsid w:val="008A3399"/>
    <w:rsid w:val="008A6724"/>
    <w:rsid w:val="008B1AA6"/>
    <w:rsid w:val="008C0A04"/>
    <w:rsid w:val="008D23AD"/>
    <w:rsid w:val="008D5F17"/>
    <w:rsid w:val="008E1A13"/>
    <w:rsid w:val="008E34C0"/>
    <w:rsid w:val="008E45EE"/>
    <w:rsid w:val="008E4A82"/>
    <w:rsid w:val="008F03F4"/>
    <w:rsid w:val="008F4E4F"/>
    <w:rsid w:val="008F7A05"/>
    <w:rsid w:val="00900B22"/>
    <w:rsid w:val="009030B8"/>
    <w:rsid w:val="00907F21"/>
    <w:rsid w:val="0091211A"/>
    <w:rsid w:val="0091256A"/>
    <w:rsid w:val="00913117"/>
    <w:rsid w:val="00914E64"/>
    <w:rsid w:val="0093205D"/>
    <w:rsid w:val="0093393E"/>
    <w:rsid w:val="00942086"/>
    <w:rsid w:val="00961C45"/>
    <w:rsid w:val="00961E35"/>
    <w:rsid w:val="00964CF6"/>
    <w:rsid w:val="00965A99"/>
    <w:rsid w:val="00965E6E"/>
    <w:rsid w:val="00974135"/>
    <w:rsid w:val="00975F0E"/>
    <w:rsid w:val="009833CB"/>
    <w:rsid w:val="00983FCB"/>
    <w:rsid w:val="009960AA"/>
    <w:rsid w:val="009B079D"/>
    <w:rsid w:val="009C1908"/>
    <w:rsid w:val="009C2EAA"/>
    <w:rsid w:val="009C66F2"/>
    <w:rsid w:val="009D44FC"/>
    <w:rsid w:val="009D765F"/>
    <w:rsid w:val="009E58F6"/>
    <w:rsid w:val="009E59CD"/>
    <w:rsid w:val="009E692C"/>
    <w:rsid w:val="00A013D3"/>
    <w:rsid w:val="00A0687D"/>
    <w:rsid w:val="00A076EF"/>
    <w:rsid w:val="00A11752"/>
    <w:rsid w:val="00A1590C"/>
    <w:rsid w:val="00A22F97"/>
    <w:rsid w:val="00A34096"/>
    <w:rsid w:val="00A34657"/>
    <w:rsid w:val="00A36938"/>
    <w:rsid w:val="00A41A0F"/>
    <w:rsid w:val="00A465E3"/>
    <w:rsid w:val="00A52815"/>
    <w:rsid w:val="00A529EA"/>
    <w:rsid w:val="00A6049E"/>
    <w:rsid w:val="00A6196F"/>
    <w:rsid w:val="00A75ACF"/>
    <w:rsid w:val="00A76045"/>
    <w:rsid w:val="00A94CD5"/>
    <w:rsid w:val="00AA44D7"/>
    <w:rsid w:val="00AA7E5C"/>
    <w:rsid w:val="00AB051A"/>
    <w:rsid w:val="00AB2039"/>
    <w:rsid w:val="00AB2E25"/>
    <w:rsid w:val="00AC3E59"/>
    <w:rsid w:val="00AC461C"/>
    <w:rsid w:val="00AD175E"/>
    <w:rsid w:val="00AD211E"/>
    <w:rsid w:val="00AD2523"/>
    <w:rsid w:val="00AD7309"/>
    <w:rsid w:val="00AE1837"/>
    <w:rsid w:val="00AE6758"/>
    <w:rsid w:val="00AF13E8"/>
    <w:rsid w:val="00AF152C"/>
    <w:rsid w:val="00AF40DB"/>
    <w:rsid w:val="00AF4B67"/>
    <w:rsid w:val="00B02058"/>
    <w:rsid w:val="00B07146"/>
    <w:rsid w:val="00B17594"/>
    <w:rsid w:val="00B2070D"/>
    <w:rsid w:val="00B235D4"/>
    <w:rsid w:val="00B32733"/>
    <w:rsid w:val="00B33D08"/>
    <w:rsid w:val="00B349EC"/>
    <w:rsid w:val="00B5046E"/>
    <w:rsid w:val="00B52616"/>
    <w:rsid w:val="00B52FDF"/>
    <w:rsid w:val="00B56258"/>
    <w:rsid w:val="00B62A2A"/>
    <w:rsid w:val="00B83FEC"/>
    <w:rsid w:val="00B863CD"/>
    <w:rsid w:val="00B938A7"/>
    <w:rsid w:val="00B93FD6"/>
    <w:rsid w:val="00B973EE"/>
    <w:rsid w:val="00BA390F"/>
    <w:rsid w:val="00BB39AF"/>
    <w:rsid w:val="00BC4ABE"/>
    <w:rsid w:val="00BC4B89"/>
    <w:rsid w:val="00BD4DCE"/>
    <w:rsid w:val="00BE131F"/>
    <w:rsid w:val="00BF2BA6"/>
    <w:rsid w:val="00BF533D"/>
    <w:rsid w:val="00C10AC9"/>
    <w:rsid w:val="00C122E4"/>
    <w:rsid w:val="00C20E04"/>
    <w:rsid w:val="00C3180C"/>
    <w:rsid w:val="00C33E2A"/>
    <w:rsid w:val="00C351F9"/>
    <w:rsid w:val="00C441BD"/>
    <w:rsid w:val="00C520B2"/>
    <w:rsid w:val="00C531A7"/>
    <w:rsid w:val="00C55B16"/>
    <w:rsid w:val="00C66117"/>
    <w:rsid w:val="00C73282"/>
    <w:rsid w:val="00C80E10"/>
    <w:rsid w:val="00C81269"/>
    <w:rsid w:val="00C829C6"/>
    <w:rsid w:val="00C83E7A"/>
    <w:rsid w:val="00C961B4"/>
    <w:rsid w:val="00CA3C68"/>
    <w:rsid w:val="00CB4A0F"/>
    <w:rsid w:val="00CC72D9"/>
    <w:rsid w:val="00CD7E6A"/>
    <w:rsid w:val="00CE520B"/>
    <w:rsid w:val="00CF013A"/>
    <w:rsid w:val="00CF05A0"/>
    <w:rsid w:val="00CF0FDA"/>
    <w:rsid w:val="00CF3733"/>
    <w:rsid w:val="00CF4E4E"/>
    <w:rsid w:val="00CF5B9B"/>
    <w:rsid w:val="00CF6EB4"/>
    <w:rsid w:val="00D10C7C"/>
    <w:rsid w:val="00D120F8"/>
    <w:rsid w:val="00D20925"/>
    <w:rsid w:val="00D33154"/>
    <w:rsid w:val="00D35053"/>
    <w:rsid w:val="00D35586"/>
    <w:rsid w:val="00D470EE"/>
    <w:rsid w:val="00D624B5"/>
    <w:rsid w:val="00D651F4"/>
    <w:rsid w:val="00D729FA"/>
    <w:rsid w:val="00D73BDF"/>
    <w:rsid w:val="00D749B2"/>
    <w:rsid w:val="00D76844"/>
    <w:rsid w:val="00D8542D"/>
    <w:rsid w:val="00DA16BE"/>
    <w:rsid w:val="00DA6EFC"/>
    <w:rsid w:val="00DB0DED"/>
    <w:rsid w:val="00DB1E27"/>
    <w:rsid w:val="00DB33AF"/>
    <w:rsid w:val="00DC4912"/>
    <w:rsid w:val="00DC77A1"/>
    <w:rsid w:val="00DD6CCF"/>
    <w:rsid w:val="00DE0253"/>
    <w:rsid w:val="00DE25BF"/>
    <w:rsid w:val="00DE5D59"/>
    <w:rsid w:val="00DE623C"/>
    <w:rsid w:val="00DF6190"/>
    <w:rsid w:val="00E017A7"/>
    <w:rsid w:val="00E06D21"/>
    <w:rsid w:val="00E10C62"/>
    <w:rsid w:val="00E14144"/>
    <w:rsid w:val="00E1616A"/>
    <w:rsid w:val="00E2142B"/>
    <w:rsid w:val="00E22A18"/>
    <w:rsid w:val="00E25444"/>
    <w:rsid w:val="00E354A3"/>
    <w:rsid w:val="00E45971"/>
    <w:rsid w:val="00E45D83"/>
    <w:rsid w:val="00E5567F"/>
    <w:rsid w:val="00E57C8F"/>
    <w:rsid w:val="00E70294"/>
    <w:rsid w:val="00E710B1"/>
    <w:rsid w:val="00E72A0D"/>
    <w:rsid w:val="00E806E9"/>
    <w:rsid w:val="00E85CDC"/>
    <w:rsid w:val="00E86F36"/>
    <w:rsid w:val="00E93FC4"/>
    <w:rsid w:val="00E958F0"/>
    <w:rsid w:val="00EA039D"/>
    <w:rsid w:val="00EB5CE6"/>
    <w:rsid w:val="00EB780E"/>
    <w:rsid w:val="00EB7DF5"/>
    <w:rsid w:val="00EC133B"/>
    <w:rsid w:val="00EC52E9"/>
    <w:rsid w:val="00ED004E"/>
    <w:rsid w:val="00ED07C8"/>
    <w:rsid w:val="00ED47EE"/>
    <w:rsid w:val="00ED4B66"/>
    <w:rsid w:val="00ED5C66"/>
    <w:rsid w:val="00ED7FC5"/>
    <w:rsid w:val="00EE00A0"/>
    <w:rsid w:val="00EE1BC7"/>
    <w:rsid w:val="00EE4796"/>
    <w:rsid w:val="00F019EF"/>
    <w:rsid w:val="00F06025"/>
    <w:rsid w:val="00F173FD"/>
    <w:rsid w:val="00F30D8C"/>
    <w:rsid w:val="00F3360C"/>
    <w:rsid w:val="00F36BB2"/>
    <w:rsid w:val="00F37488"/>
    <w:rsid w:val="00F4093E"/>
    <w:rsid w:val="00F4526C"/>
    <w:rsid w:val="00F45D9E"/>
    <w:rsid w:val="00F4654C"/>
    <w:rsid w:val="00F518FE"/>
    <w:rsid w:val="00F5567C"/>
    <w:rsid w:val="00F60D5F"/>
    <w:rsid w:val="00F67529"/>
    <w:rsid w:val="00F732CD"/>
    <w:rsid w:val="00F77EDD"/>
    <w:rsid w:val="00F81165"/>
    <w:rsid w:val="00F824C0"/>
    <w:rsid w:val="00F860F0"/>
    <w:rsid w:val="00F931EF"/>
    <w:rsid w:val="00F9423E"/>
    <w:rsid w:val="00FB11D1"/>
    <w:rsid w:val="00FB27FE"/>
    <w:rsid w:val="00FB2941"/>
    <w:rsid w:val="00FB2D03"/>
    <w:rsid w:val="00FE0570"/>
    <w:rsid w:val="00FE13BF"/>
    <w:rsid w:val="00FF03FE"/>
    <w:rsid w:val="00FF2D2B"/>
    <w:rsid w:val="00FF38E9"/>
    <w:rsid w:val="00FF7628"/>
    <w:rsid w:val="00FF76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E3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A41A0F"/>
    <w:pPr>
      <w:keepNext/>
      <w:keepLines/>
      <w:numPr>
        <w:numId w:val="8"/>
      </w:numPr>
      <w:spacing w:before="520" w:after="480"/>
      <w:outlineLvl w:val="0"/>
    </w:pPr>
    <w:rPr>
      <w:b/>
      <w:bCs/>
      <w:color w:val="064EA8"/>
      <w:sz w:val="36"/>
      <w:szCs w:val="32"/>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qFormat/>
    <w:rsid w:val="006B778A"/>
    <w:pPr>
      <w:keepNext/>
      <w:keepLines/>
      <w:numPr>
        <w:ilvl w:val="3"/>
        <w:numId w:val="8"/>
      </w:numPr>
      <w:spacing w:before="280" w:after="0"/>
      <w:ind w:left="862" w:hanging="862"/>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A0F"/>
    <w:rPr>
      <w:rFonts w:ascii="Arial" w:eastAsia="Times New Roman" w:hAnsi="Arial" w:cs="Times New Roman"/>
      <w:b/>
      <w:bCs/>
      <w:color w:val="064EA8"/>
      <w:sz w:val="36"/>
      <w:szCs w:val="32"/>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1A653B"/>
    <w:pPr>
      <w:numPr>
        <w:numId w:val="5"/>
      </w:numPr>
      <w:spacing w:before="0" w:after="60"/>
    </w:pPr>
  </w:style>
  <w:style w:type="paragraph" w:customStyle="1" w:styleId="bulletL2">
    <w:name w:val="# bullet L2"/>
    <w:basedOn w:val="Normal"/>
    <w:rsid w:val="001A653B"/>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20"/>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1858C2"/>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line="276" w:lineRule="auto"/>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1858C2"/>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paragraph" w:customStyle="1" w:styleId="contentfiguresheading">
    <w:name w:val="# content/figures heading"/>
    <w:basedOn w:val="Normal"/>
    <w:link w:val="contentfiguresheadingChar"/>
    <w:qFormat/>
    <w:rsid w:val="001858C2"/>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1858C2"/>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292254"/>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292254"/>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1A653B"/>
    <w:pPr>
      <w:keepNext/>
      <w:spacing w:before="240"/>
    </w:pPr>
    <w:rPr>
      <w:rFonts w:cs="Arial"/>
      <w:b/>
      <w:color w:val="064EA8"/>
      <w:szCs w:val="18"/>
      <w:lang w:eastAsia="en-AU"/>
    </w:rPr>
  </w:style>
  <w:style w:type="paragraph" w:customStyle="1" w:styleId="tabletitles">
    <w:name w:val="# table titles"/>
    <w:basedOn w:val="Normal"/>
    <w:qFormat/>
    <w:rsid w:val="001A653B"/>
    <w:pPr>
      <w:spacing w:before="60" w:after="60"/>
    </w:pPr>
    <w:rPr>
      <w:rFonts w:cs="Arial"/>
      <w:b/>
      <w:color w:val="FFFFFF"/>
      <w:lang w:eastAsia="en-AU"/>
    </w:rPr>
  </w:style>
  <w:style w:type="paragraph" w:customStyle="1" w:styleId="tabletext">
    <w:name w:val="# table text"/>
    <w:basedOn w:val="Normal"/>
    <w:qFormat/>
    <w:rsid w:val="001A653B"/>
    <w:pPr>
      <w:spacing w:before="60" w:after="60"/>
    </w:pPr>
    <w:rPr>
      <w:rFonts w:cs="Arial"/>
      <w:szCs w:val="18"/>
      <w:lang w:eastAsia="en-AU"/>
    </w:rPr>
  </w:style>
  <w:style w:type="character" w:customStyle="1" w:styleId="DTPLIinstructionsChar">
    <w:name w:val="DTPLI instructions Char"/>
    <w:basedOn w:val="DefaultParagraphFont"/>
    <w:link w:val="DTPLIinstructions"/>
    <w:locked/>
    <w:rsid w:val="00B93FD6"/>
    <w:rPr>
      <w:rFonts w:ascii="Tahoma" w:eastAsia="Times New Roman" w:hAnsi="Tahoma" w:cs="Times New Roman"/>
      <w:color w:val="C0504D" w:themeColor="accent2"/>
      <w:sz w:val="20"/>
      <w:szCs w:val="20"/>
    </w:rPr>
  </w:style>
  <w:style w:type="paragraph" w:customStyle="1" w:styleId="DTPLIinstructions">
    <w:name w:val="DTPLI instructions"/>
    <w:basedOn w:val="Normal"/>
    <w:link w:val="DTPLIinstructionsChar"/>
    <w:qFormat/>
    <w:rsid w:val="00B93FD6"/>
    <w:pPr>
      <w:spacing w:before="60"/>
    </w:pPr>
    <w:rPr>
      <w:rFonts w:ascii="Tahoma" w:hAnsi="Tahoma"/>
      <w:color w:val="C0504D" w:themeColor="accent2"/>
      <w:sz w:val="20"/>
    </w:rPr>
  </w:style>
  <w:style w:type="paragraph" w:customStyle="1" w:styleId="Default">
    <w:name w:val="Default"/>
    <w:rsid w:val="002D19E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D19E9"/>
    <w:rPr>
      <w:sz w:val="16"/>
      <w:szCs w:val="16"/>
    </w:rPr>
  </w:style>
  <w:style w:type="paragraph" w:styleId="CommentText">
    <w:name w:val="annotation text"/>
    <w:basedOn w:val="Normal"/>
    <w:link w:val="CommentTextChar"/>
    <w:uiPriority w:val="99"/>
    <w:unhideWhenUsed/>
    <w:rsid w:val="002D19E9"/>
    <w:pPr>
      <w:spacing w:before="0" w:after="200"/>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2D19E9"/>
    <w:rPr>
      <w:sz w:val="20"/>
      <w:szCs w:val="20"/>
    </w:rPr>
  </w:style>
  <w:style w:type="paragraph" w:styleId="CommentSubject">
    <w:name w:val="annotation subject"/>
    <w:basedOn w:val="CommentText"/>
    <w:next w:val="CommentText"/>
    <w:link w:val="CommentSubjectChar"/>
    <w:uiPriority w:val="99"/>
    <w:semiHidden/>
    <w:unhideWhenUsed/>
    <w:rsid w:val="002D19E9"/>
    <w:rPr>
      <w:b/>
      <w:bCs/>
    </w:rPr>
  </w:style>
  <w:style w:type="character" w:customStyle="1" w:styleId="CommentSubjectChar">
    <w:name w:val="Comment Subject Char"/>
    <w:basedOn w:val="CommentTextChar"/>
    <w:link w:val="CommentSubject"/>
    <w:uiPriority w:val="99"/>
    <w:semiHidden/>
    <w:rsid w:val="002D19E9"/>
    <w:rPr>
      <w:b/>
      <w:bCs/>
      <w:sz w:val="20"/>
      <w:szCs w:val="20"/>
    </w:rPr>
  </w:style>
  <w:style w:type="paragraph" w:styleId="Revision">
    <w:name w:val="Revision"/>
    <w:hidden/>
    <w:uiPriority w:val="99"/>
    <w:semiHidden/>
    <w:rsid w:val="002D19E9"/>
    <w:pPr>
      <w:spacing w:after="0" w:line="240" w:lineRule="auto"/>
    </w:pPr>
  </w:style>
  <w:style w:type="paragraph" w:styleId="FootnoteText">
    <w:name w:val="footnote text"/>
    <w:basedOn w:val="Normal"/>
    <w:link w:val="FootnoteTextChar"/>
    <w:uiPriority w:val="99"/>
    <w:semiHidden/>
    <w:unhideWhenUsed/>
    <w:rsid w:val="002D19E9"/>
    <w:pPr>
      <w:spacing w:before="0" w:after="0"/>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semiHidden/>
    <w:rsid w:val="002D19E9"/>
    <w:rPr>
      <w:sz w:val="20"/>
      <w:szCs w:val="20"/>
    </w:rPr>
  </w:style>
  <w:style w:type="character" w:styleId="FootnoteReference">
    <w:name w:val="footnote reference"/>
    <w:basedOn w:val="DefaultParagraphFont"/>
    <w:uiPriority w:val="99"/>
    <w:semiHidden/>
    <w:unhideWhenUsed/>
    <w:rsid w:val="002D19E9"/>
    <w:rPr>
      <w:vertAlign w:val="superscript"/>
    </w:rPr>
  </w:style>
  <w:style w:type="character" w:customStyle="1" w:styleId="sciname">
    <w:name w:val="sciname"/>
    <w:basedOn w:val="DefaultParagraphFont"/>
    <w:rsid w:val="002D19E9"/>
  </w:style>
  <w:style w:type="character" w:styleId="Emphasis">
    <w:name w:val="Emphasis"/>
    <w:basedOn w:val="DefaultParagraphFont"/>
    <w:uiPriority w:val="20"/>
    <w:qFormat/>
    <w:rsid w:val="002D19E9"/>
    <w:rPr>
      <w:i/>
      <w:iCs/>
    </w:rPr>
  </w:style>
  <w:style w:type="character" w:styleId="Strong">
    <w:name w:val="Strong"/>
    <w:basedOn w:val="DefaultParagraphFont"/>
    <w:uiPriority w:val="22"/>
    <w:qFormat/>
    <w:rsid w:val="002D19E9"/>
    <w:rPr>
      <w:b/>
      <w:bCs/>
    </w:rPr>
  </w:style>
  <w:style w:type="paragraph" w:styleId="NormalWeb">
    <w:name w:val="Normal (Web)"/>
    <w:basedOn w:val="Normal"/>
    <w:uiPriority w:val="99"/>
    <w:semiHidden/>
    <w:unhideWhenUsed/>
    <w:rsid w:val="002D19E9"/>
    <w:pPr>
      <w:spacing w:before="0" w:after="309"/>
    </w:pPr>
    <w:rPr>
      <w:rFonts w:ascii="Times New Roman" w:hAnsi="Times New Roman"/>
      <w:color w:val="auto"/>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78A"/>
    <w:pPr>
      <w:spacing w:before="120" w:after="120" w:line="240" w:lineRule="auto"/>
    </w:pPr>
    <w:rPr>
      <w:rFonts w:ascii="Arial" w:eastAsia="Times New Roman" w:hAnsi="Arial" w:cs="Times New Roman"/>
      <w:color w:val="53565A"/>
      <w:sz w:val="18"/>
      <w:szCs w:val="20"/>
    </w:rPr>
  </w:style>
  <w:style w:type="paragraph" w:styleId="Heading1">
    <w:name w:val="heading 1"/>
    <w:basedOn w:val="Normal"/>
    <w:next w:val="bodyCopy"/>
    <w:link w:val="Heading1Char"/>
    <w:uiPriority w:val="9"/>
    <w:qFormat/>
    <w:rsid w:val="00A41A0F"/>
    <w:pPr>
      <w:keepNext/>
      <w:keepLines/>
      <w:numPr>
        <w:numId w:val="8"/>
      </w:numPr>
      <w:spacing w:before="520" w:after="480"/>
      <w:outlineLvl w:val="0"/>
    </w:pPr>
    <w:rPr>
      <w:b/>
      <w:bCs/>
      <w:color w:val="064EA8"/>
      <w:sz w:val="36"/>
      <w:szCs w:val="32"/>
    </w:rPr>
  </w:style>
  <w:style w:type="paragraph" w:styleId="Heading2">
    <w:name w:val="heading 2"/>
    <w:basedOn w:val="Normal"/>
    <w:next w:val="bodyCopy"/>
    <w:link w:val="Heading2Char"/>
    <w:uiPriority w:val="9"/>
    <w:qFormat/>
    <w:rsid w:val="00914E64"/>
    <w:pPr>
      <w:keepNext/>
      <w:keepLines/>
      <w:numPr>
        <w:ilvl w:val="1"/>
        <w:numId w:val="8"/>
      </w:numPr>
      <w:spacing w:before="400" w:after="200"/>
      <w:outlineLvl w:val="1"/>
    </w:pPr>
    <w:rPr>
      <w:bCs/>
      <w:color w:val="064EA8"/>
      <w:sz w:val="28"/>
      <w:szCs w:val="26"/>
    </w:rPr>
  </w:style>
  <w:style w:type="paragraph" w:styleId="Heading3">
    <w:name w:val="heading 3"/>
    <w:basedOn w:val="Normal"/>
    <w:next w:val="bodyCopy"/>
    <w:link w:val="Heading3Char"/>
    <w:uiPriority w:val="9"/>
    <w:qFormat/>
    <w:rsid w:val="00914E64"/>
    <w:pPr>
      <w:keepNext/>
      <w:keepLines/>
      <w:numPr>
        <w:ilvl w:val="2"/>
        <w:numId w:val="8"/>
      </w:numPr>
      <w:spacing w:before="320" w:after="160"/>
      <w:outlineLvl w:val="2"/>
    </w:pPr>
    <w:rPr>
      <w:b/>
      <w:bCs/>
      <w:color w:val="064EA8"/>
      <w:sz w:val="22"/>
    </w:rPr>
  </w:style>
  <w:style w:type="paragraph" w:styleId="Heading4">
    <w:name w:val="heading 4"/>
    <w:basedOn w:val="Normal"/>
    <w:next w:val="bodyCopy"/>
    <w:link w:val="Heading4Char"/>
    <w:uiPriority w:val="9"/>
    <w:unhideWhenUsed/>
    <w:qFormat/>
    <w:rsid w:val="006B778A"/>
    <w:pPr>
      <w:keepNext/>
      <w:keepLines/>
      <w:numPr>
        <w:ilvl w:val="3"/>
        <w:numId w:val="8"/>
      </w:numPr>
      <w:spacing w:before="280" w:after="0"/>
      <w:ind w:left="862" w:hanging="862"/>
      <w:outlineLvl w:val="3"/>
    </w:pPr>
    <w:rPr>
      <w:rFonts w:eastAsiaTheme="majorEastAsia" w:cstheme="majorBidi"/>
      <w:b/>
      <w:bCs/>
      <w:iCs/>
      <w:color w:val="000000" w:themeColor="text1"/>
    </w:rPr>
  </w:style>
  <w:style w:type="paragraph" w:styleId="Heading5">
    <w:name w:val="heading 5"/>
    <w:basedOn w:val="Normal"/>
    <w:next w:val="bodyCopy"/>
    <w:link w:val="Heading5Char"/>
    <w:uiPriority w:val="9"/>
    <w:unhideWhenUsed/>
    <w:rsid w:val="00892F06"/>
    <w:pPr>
      <w:keepNext/>
      <w:keepLines/>
      <w:numPr>
        <w:ilvl w:val="4"/>
        <w:numId w:val="8"/>
      </w:numPr>
      <w:spacing w:before="280" w:after="0"/>
      <w:ind w:left="1009" w:hanging="1009"/>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rsid w:val="00DB0DED"/>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B0DE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0DED"/>
    <w:pPr>
      <w:keepNext/>
      <w:keepLines/>
      <w:numPr>
        <w:ilvl w:val="7"/>
        <w:numId w:val="8"/>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B0DED"/>
    <w:pPr>
      <w:keepNext/>
      <w:keepLines/>
      <w:numPr>
        <w:ilvl w:val="8"/>
        <w:numId w:val="8"/>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A0F"/>
    <w:rPr>
      <w:rFonts w:ascii="Arial" w:eastAsia="Times New Roman" w:hAnsi="Arial" w:cs="Times New Roman"/>
      <w:b/>
      <w:bCs/>
      <w:color w:val="064EA8"/>
      <w:sz w:val="36"/>
      <w:szCs w:val="32"/>
    </w:rPr>
  </w:style>
  <w:style w:type="character" w:customStyle="1" w:styleId="Heading2Char">
    <w:name w:val="Heading 2 Char"/>
    <w:basedOn w:val="DefaultParagraphFont"/>
    <w:link w:val="Heading2"/>
    <w:uiPriority w:val="9"/>
    <w:rsid w:val="00914E64"/>
    <w:rPr>
      <w:rFonts w:ascii="Arial" w:eastAsia="Times New Roman" w:hAnsi="Arial" w:cs="Times New Roman"/>
      <w:bCs/>
      <w:color w:val="064EA8"/>
      <w:sz w:val="28"/>
      <w:szCs w:val="26"/>
    </w:rPr>
  </w:style>
  <w:style w:type="character" w:customStyle="1" w:styleId="Heading3Char">
    <w:name w:val="Heading 3 Char"/>
    <w:basedOn w:val="DefaultParagraphFont"/>
    <w:link w:val="Heading3"/>
    <w:uiPriority w:val="9"/>
    <w:rsid w:val="00914E64"/>
    <w:rPr>
      <w:rFonts w:ascii="Arial" w:eastAsia="Times New Roman" w:hAnsi="Arial" w:cs="Times New Roman"/>
      <w:b/>
      <w:bCs/>
      <w:color w:val="064EA8"/>
      <w:szCs w:val="20"/>
    </w:rPr>
  </w:style>
  <w:style w:type="paragraph" w:styleId="DocumentMap">
    <w:name w:val="Document Map"/>
    <w:basedOn w:val="Normal"/>
    <w:link w:val="DocumentMapChar"/>
    <w:semiHidden/>
    <w:rsid w:val="00135B6F"/>
    <w:pPr>
      <w:shd w:val="clear" w:color="auto" w:fill="C6D5EC"/>
    </w:pPr>
    <w:rPr>
      <w:rFonts w:ascii="Lucida Grande" w:hAnsi="Lucida Grande"/>
      <w:szCs w:val="24"/>
    </w:rPr>
  </w:style>
  <w:style w:type="character" w:customStyle="1" w:styleId="DocumentMapChar">
    <w:name w:val="Document Map Char"/>
    <w:basedOn w:val="DefaultParagraphFont"/>
    <w:link w:val="DocumentMap"/>
    <w:semiHidden/>
    <w:rsid w:val="00135B6F"/>
    <w:rPr>
      <w:rFonts w:ascii="Lucida Grande" w:eastAsia="Times New Roman" w:hAnsi="Lucida Grande" w:cs="Times New Roman"/>
      <w:sz w:val="20"/>
      <w:szCs w:val="24"/>
      <w:shd w:val="clear" w:color="auto" w:fill="C6D5EC"/>
    </w:rPr>
  </w:style>
  <w:style w:type="paragraph" w:customStyle="1" w:styleId="bodyCopy">
    <w:name w:val="#  body Copy"/>
    <w:basedOn w:val="Normal"/>
    <w:rsid w:val="00707F05"/>
    <w:pPr>
      <w:spacing w:after="200"/>
    </w:pPr>
  </w:style>
  <w:style w:type="paragraph" w:customStyle="1" w:styleId="bulletL1">
    <w:name w:val="# bullet L1"/>
    <w:basedOn w:val="Normal"/>
    <w:rsid w:val="001A653B"/>
    <w:pPr>
      <w:numPr>
        <w:numId w:val="5"/>
      </w:numPr>
      <w:spacing w:before="0" w:after="60"/>
    </w:pPr>
  </w:style>
  <w:style w:type="paragraph" w:customStyle="1" w:styleId="bulletL2">
    <w:name w:val="# bullet L2"/>
    <w:basedOn w:val="Normal"/>
    <w:rsid w:val="001A653B"/>
    <w:pPr>
      <w:numPr>
        <w:numId w:val="14"/>
      </w:numPr>
      <w:spacing w:before="0" w:after="60"/>
      <w:ind w:left="851" w:hanging="425"/>
    </w:pPr>
  </w:style>
  <w:style w:type="character" w:styleId="FollowedHyperlink">
    <w:name w:val="FollowedHyperlink"/>
    <w:basedOn w:val="DefaultParagraphFont"/>
    <w:rsid w:val="007444DD"/>
    <w:rPr>
      <w:rFonts w:ascii="Tahoma" w:hAnsi="Tahoma"/>
      <w:color w:val="auto"/>
      <w:u w:val="single"/>
    </w:rPr>
  </w:style>
  <w:style w:type="paragraph" w:styleId="Footer">
    <w:name w:val="footer"/>
    <w:basedOn w:val="Normal"/>
    <w:link w:val="FooterChar"/>
    <w:uiPriority w:val="99"/>
    <w:rsid w:val="00135B6F"/>
    <w:pPr>
      <w:tabs>
        <w:tab w:val="center" w:pos="4320"/>
        <w:tab w:val="right" w:pos="8640"/>
      </w:tabs>
    </w:pPr>
  </w:style>
  <w:style w:type="character" w:customStyle="1" w:styleId="FooterChar">
    <w:name w:val="Footer Char"/>
    <w:basedOn w:val="DefaultParagraphFont"/>
    <w:link w:val="Footer"/>
    <w:uiPriority w:val="99"/>
    <w:rsid w:val="00135B6F"/>
    <w:rPr>
      <w:rFonts w:ascii="Arial" w:eastAsia="Times New Roman" w:hAnsi="Arial" w:cs="Times New Roman"/>
      <w:sz w:val="20"/>
      <w:szCs w:val="20"/>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F732CD"/>
    <w:rPr>
      <w:color w:val="595959" w:themeColor="text1" w:themeTint="A6"/>
      <w:u w:val="single"/>
    </w:rPr>
  </w:style>
  <w:style w:type="character" w:styleId="PageNumber">
    <w:name w:val="page number"/>
    <w:basedOn w:val="DefaultParagraphFont"/>
    <w:uiPriority w:val="99"/>
    <w:unhideWhenUsed/>
    <w:rsid w:val="00135B6F"/>
  </w:style>
  <w:style w:type="character" w:customStyle="1" w:styleId="Heading4Char">
    <w:name w:val="Heading 4 Char"/>
    <w:basedOn w:val="DefaultParagraphFont"/>
    <w:link w:val="Heading4"/>
    <w:uiPriority w:val="9"/>
    <w:rsid w:val="006B778A"/>
    <w:rPr>
      <w:rFonts w:ascii="Arial" w:eastAsiaTheme="majorEastAsia" w:hAnsi="Arial" w:cstheme="majorBidi"/>
      <w:b/>
      <w:bCs/>
      <w:iCs/>
      <w:color w:val="000000" w:themeColor="text1"/>
      <w:sz w:val="20"/>
      <w:szCs w:val="20"/>
    </w:rPr>
  </w:style>
  <w:style w:type="paragraph" w:styleId="BalloonText">
    <w:name w:val="Balloon Text"/>
    <w:basedOn w:val="Normal"/>
    <w:link w:val="BalloonTextChar"/>
    <w:uiPriority w:val="99"/>
    <w:semiHidden/>
    <w:unhideWhenUs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customStyle="1" w:styleId="appendices">
    <w:name w:val="# appendices"/>
    <w:basedOn w:val="Normal"/>
    <w:link w:val="appendicesChar"/>
    <w:qFormat/>
    <w:rsid w:val="001858C2"/>
    <w:pPr>
      <w:spacing w:before="0" w:after="400"/>
    </w:pPr>
    <w:rPr>
      <w:b/>
      <w:caps/>
      <w:sz w:val="36"/>
    </w:rPr>
  </w:style>
  <w:style w:type="paragraph" w:styleId="TOCHeading">
    <w:name w:val="TOC Heading"/>
    <w:basedOn w:val="Heading1"/>
    <w:next w:val="Normal"/>
    <w:uiPriority w:val="39"/>
    <w:unhideWhenUsed/>
    <w:qFormat/>
    <w:rsid w:val="00440DF0"/>
    <w:pPr>
      <w:numPr>
        <w:numId w:val="0"/>
      </w:numPr>
      <w:spacing w:before="480" w:after="0" w:line="276" w:lineRule="auto"/>
      <w:outlineLvl w:val="9"/>
    </w:pPr>
    <w:rPr>
      <w:rFonts w:asciiTheme="majorHAnsi" w:eastAsiaTheme="majorEastAsia" w:hAnsiTheme="majorHAnsi" w:cstheme="majorBidi"/>
      <w:b w:val="0"/>
      <w:color w:val="365F91" w:themeColor="accent1" w:themeShade="BF"/>
      <w:sz w:val="28"/>
      <w:szCs w:val="28"/>
      <w:lang w:val="en-US" w:eastAsia="ja-JP"/>
    </w:rPr>
  </w:style>
  <w:style w:type="character" w:customStyle="1" w:styleId="appendicesChar">
    <w:name w:val="# appendices Char"/>
    <w:basedOn w:val="DefaultParagraphFont"/>
    <w:link w:val="appendices"/>
    <w:rsid w:val="001858C2"/>
    <w:rPr>
      <w:rFonts w:ascii="Arial" w:eastAsia="Times New Roman" w:hAnsi="Arial" w:cs="Times New Roman"/>
      <w:b/>
      <w:caps/>
      <w:color w:val="53565A"/>
      <w:sz w:val="36"/>
      <w:szCs w:val="20"/>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20"/>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243F60" w:themeColor="accent1" w:themeShade="7F"/>
      <w:sz w:val="20"/>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20"/>
      <w:szCs w:val="20"/>
    </w:rPr>
  </w:style>
  <w:style w:type="paragraph" w:customStyle="1" w:styleId="contentfiguresheading">
    <w:name w:val="# content/figures heading"/>
    <w:basedOn w:val="Normal"/>
    <w:link w:val="contentfiguresheadingChar"/>
    <w:qFormat/>
    <w:rsid w:val="001858C2"/>
    <w:pPr>
      <w:spacing w:before="0" w:after="400"/>
    </w:pPr>
    <w:rPr>
      <w:b/>
      <w:caps/>
      <w:sz w:val="36"/>
      <w:szCs w:val="48"/>
    </w:rPr>
  </w:style>
  <w:style w:type="paragraph" w:customStyle="1" w:styleId="instructions">
    <w:name w:val="# instructions"/>
    <w:basedOn w:val="Normal"/>
    <w:link w:val="instructionsChar"/>
    <w:qFormat/>
    <w:rsid w:val="00BC4B89"/>
    <w:pPr>
      <w:spacing w:before="60"/>
    </w:pPr>
    <w:rPr>
      <w:color w:val="C0504D" w:themeColor="accent2"/>
    </w:rPr>
  </w:style>
  <w:style w:type="character" w:customStyle="1" w:styleId="contentfiguresheadingChar">
    <w:name w:val="# content/figures heading Char"/>
    <w:basedOn w:val="DefaultParagraphFont"/>
    <w:link w:val="contentfiguresheading"/>
    <w:rsid w:val="001858C2"/>
    <w:rPr>
      <w:rFonts w:ascii="Arial" w:eastAsia="Times New Roman" w:hAnsi="Arial" w:cs="Times New Roman"/>
      <w:b/>
      <w:caps/>
      <w:color w:val="53565A"/>
      <w:sz w:val="36"/>
      <w:szCs w:val="48"/>
    </w:rPr>
  </w:style>
  <w:style w:type="table" w:styleId="TableGrid">
    <w:name w:val="Table Grid"/>
    <w:basedOn w:val="TableNormal"/>
    <w:uiPriority w:val="59"/>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Char">
    <w:name w:val="# instructions Char"/>
    <w:basedOn w:val="DefaultParagraphFont"/>
    <w:link w:val="instructions"/>
    <w:rsid w:val="00BC4B89"/>
    <w:rPr>
      <w:rFonts w:ascii="Verdana" w:eastAsia="Times New Roman" w:hAnsi="Verdana" w:cs="Times New Roman"/>
      <w:color w:val="C0504D" w:themeColor="accent2"/>
      <w:sz w:val="20"/>
      <w:szCs w:val="20"/>
    </w:rPr>
  </w:style>
  <w:style w:type="table" w:customStyle="1" w:styleId="DOT1">
    <w:name w:val="DOT 1"/>
    <w:basedOn w:val="TableNormal"/>
    <w:uiPriority w:val="99"/>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EEECE1" w:themeFill="background2"/>
      </w:tcPr>
    </w:tblStylePr>
    <w:tblStylePr w:type="firstCol">
      <w:rPr>
        <w:rFonts w:ascii="Arial" w:hAnsi="Arial"/>
        <w:b/>
        <w:sz w:val="20"/>
      </w:rPr>
    </w:tblStylePr>
  </w:style>
  <w:style w:type="table" w:styleId="LightShading">
    <w:name w:val="Light Shading"/>
    <w:basedOn w:val="TableNormal"/>
    <w:uiPriority w:val="60"/>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bodyCopy"/>
    <w:uiPriority w:val="35"/>
    <w:unhideWhenUsed/>
    <w:qFormat/>
    <w:rsid w:val="008027EC"/>
    <w:pPr>
      <w:spacing w:after="200"/>
    </w:pPr>
    <w:rPr>
      <w:b/>
      <w:bCs/>
      <w:szCs w:val="18"/>
    </w:rPr>
  </w:style>
  <w:style w:type="paragraph" w:styleId="TOC1">
    <w:name w:val="toc 1"/>
    <w:basedOn w:val="Normal"/>
    <w:next w:val="Normal"/>
    <w:autoRedefine/>
    <w:uiPriority w:val="39"/>
    <w:unhideWhenUsed/>
    <w:rsid w:val="00083F3A"/>
    <w:pPr>
      <w:tabs>
        <w:tab w:val="right" w:leader="dot" w:pos="9016"/>
      </w:tabs>
      <w:spacing w:after="100"/>
      <w:ind w:left="142"/>
    </w:pPr>
  </w:style>
  <w:style w:type="paragraph" w:styleId="TOC2">
    <w:name w:val="toc 2"/>
    <w:basedOn w:val="Normal"/>
    <w:next w:val="Normal"/>
    <w:autoRedefine/>
    <w:uiPriority w:val="39"/>
    <w:unhideWhenUsed/>
    <w:rsid w:val="00083F3A"/>
    <w:pPr>
      <w:tabs>
        <w:tab w:val="left" w:pos="600"/>
        <w:tab w:val="right" w:leader="dot" w:pos="9016"/>
      </w:tabs>
      <w:spacing w:after="100"/>
      <w:ind w:left="142"/>
    </w:pPr>
  </w:style>
  <w:style w:type="paragraph" w:styleId="TOC3">
    <w:name w:val="toc 3"/>
    <w:basedOn w:val="Normal"/>
    <w:next w:val="Normal"/>
    <w:autoRedefine/>
    <w:uiPriority w:val="39"/>
    <w:unhideWhenUsed/>
    <w:rsid w:val="00440DF0"/>
    <w:pPr>
      <w:spacing w:after="100"/>
      <w:ind w:left="400"/>
    </w:pPr>
  </w:style>
  <w:style w:type="paragraph" w:styleId="TOC4">
    <w:name w:val="toc 4"/>
    <w:basedOn w:val="Normal"/>
    <w:next w:val="Normal"/>
    <w:autoRedefine/>
    <w:uiPriority w:val="39"/>
    <w:unhideWhenUsed/>
    <w:rsid w:val="00440DF0"/>
    <w:pPr>
      <w:spacing w:after="100"/>
      <w:ind w:left="600"/>
    </w:pPr>
  </w:style>
  <w:style w:type="paragraph" w:styleId="TableofFigures">
    <w:name w:val="table of figures"/>
    <w:basedOn w:val="Normal"/>
    <w:next w:val="Normal"/>
    <w:uiPriority w:val="99"/>
    <w:unhideWhenUsed/>
    <w:rsid w:val="00BA390F"/>
    <w:pPr>
      <w:spacing w:after="0"/>
    </w:pPr>
  </w:style>
  <w:style w:type="paragraph" w:customStyle="1" w:styleId="footerinfo">
    <w:name w:val="footer info"/>
    <w:basedOn w:val="bodyCopy"/>
    <w:qFormat/>
    <w:rsid w:val="00965E6E"/>
    <w:pPr>
      <w:spacing w:before="0" w:after="0"/>
    </w:pPr>
  </w:style>
  <w:style w:type="paragraph" w:customStyle="1" w:styleId="covertitle">
    <w:name w:val="# cover title"/>
    <w:basedOn w:val="Normal"/>
    <w:next w:val="Normal"/>
    <w:qFormat/>
    <w:rsid w:val="00292254"/>
    <w:pPr>
      <w:spacing w:before="0" w:line="420" w:lineRule="exact"/>
    </w:pPr>
    <w:rPr>
      <w:b/>
      <w:color w:val="FFFFFF"/>
      <w:sz w:val="44"/>
    </w:rPr>
  </w:style>
  <w:style w:type="paragraph" w:customStyle="1" w:styleId="introparagraph">
    <w:name w:val="# intro paragraph"/>
    <w:basedOn w:val="bodyCopy"/>
    <w:next w:val="bodyCopy"/>
    <w:qFormat/>
    <w:rsid w:val="00914E64"/>
    <w:rPr>
      <w:color w:val="808080" w:themeColor="background1" w:themeShade="80"/>
      <w:sz w:val="28"/>
    </w:rPr>
  </w:style>
  <w:style w:type="paragraph" w:styleId="ListParagraph">
    <w:name w:val="List Paragraph"/>
    <w:basedOn w:val="Normal"/>
    <w:uiPriority w:val="34"/>
    <w:qFormat/>
    <w:rsid w:val="00C829C6"/>
    <w:pPr>
      <w:spacing w:before="0" w:after="0"/>
      <w:ind w:left="720"/>
      <w:contextualSpacing/>
    </w:pPr>
    <w:rPr>
      <w:rFonts w:ascii="Times New Roman" w:hAnsi="Times New Roman"/>
      <w:sz w:val="24"/>
      <w:szCs w:val="24"/>
      <w:lang w:eastAsia="en-AU"/>
    </w:rPr>
  </w:style>
  <w:style w:type="paragraph" w:customStyle="1" w:styleId="authorisedby">
    <w:name w:val="# authorised by"/>
    <w:basedOn w:val="Normal"/>
    <w:qFormat/>
    <w:rsid w:val="00A465E3"/>
    <w:rPr>
      <w:rFonts w:eastAsiaTheme="minorHAnsi"/>
    </w:rPr>
  </w:style>
  <w:style w:type="paragraph" w:customStyle="1" w:styleId="coversub-title">
    <w:name w:val="# cover sub-title"/>
    <w:basedOn w:val="Normal"/>
    <w:rsid w:val="00292254"/>
    <w:pPr>
      <w:spacing w:before="180"/>
    </w:pPr>
    <w:rPr>
      <w:color w:val="FFFFFF"/>
      <w:sz w:val="32"/>
    </w:rPr>
  </w:style>
  <w:style w:type="paragraph" w:customStyle="1" w:styleId="instructions0">
    <w:name w:val="instructions"/>
    <w:basedOn w:val="Normal"/>
    <w:link w:val="instructionsChar0"/>
    <w:qFormat/>
    <w:rsid w:val="00D76844"/>
    <w:pPr>
      <w:spacing w:before="60"/>
    </w:pPr>
    <w:rPr>
      <w:color w:val="C0504D" w:themeColor="accent2"/>
    </w:rPr>
  </w:style>
  <w:style w:type="character" w:customStyle="1" w:styleId="instructionsChar0">
    <w:name w:val="instructions Char"/>
    <w:basedOn w:val="DefaultParagraphFont"/>
    <w:link w:val="instructions0"/>
    <w:rsid w:val="00D76844"/>
    <w:rPr>
      <w:rFonts w:ascii="Tahoma" w:eastAsia="Times New Roman" w:hAnsi="Tahoma" w:cs="Times New Roman"/>
      <w:color w:val="C0504D" w:themeColor="accent2"/>
      <w:sz w:val="20"/>
      <w:szCs w:val="20"/>
    </w:rPr>
  </w:style>
  <w:style w:type="paragraph" w:customStyle="1" w:styleId="tablename">
    <w:name w:val="# table name"/>
    <w:basedOn w:val="Normal"/>
    <w:qFormat/>
    <w:rsid w:val="001A653B"/>
    <w:pPr>
      <w:keepNext/>
      <w:spacing w:before="240"/>
    </w:pPr>
    <w:rPr>
      <w:rFonts w:cs="Arial"/>
      <w:b/>
      <w:color w:val="064EA8"/>
      <w:szCs w:val="18"/>
      <w:lang w:eastAsia="en-AU"/>
    </w:rPr>
  </w:style>
  <w:style w:type="paragraph" w:customStyle="1" w:styleId="tabletitles">
    <w:name w:val="# table titles"/>
    <w:basedOn w:val="Normal"/>
    <w:qFormat/>
    <w:rsid w:val="001A653B"/>
    <w:pPr>
      <w:spacing w:before="60" w:after="60"/>
    </w:pPr>
    <w:rPr>
      <w:rFonts w:cs="Arial"/>
      <w:b/>
      <w:color w:val="FFFFFF"/>
      <w:lang w:eastAsia="en-AU"/>
    </w:rPr>
  </w:style>
  <w:style w:type="paragraph" w:customStyle="1" w:styleId="tabletext">
    <w:name w:val="# table text"/>
    <w:basedOn w:val="Normal"/>
    <w:qFormat/>
    <w:rsid w:val="001A653B"/>
    <w:pPr>
      <w:spacing w:before="60" w:after="60"/>
    </w:pPr>
    <w:rPr>
      <w:rFonts w:cs="Arial"/>
      <w:szCs w:val="18"/>
      <w:lang w:eastAsia="en-AU"/>
    </w:rPr>
  </w:style>
  <w:style w:type="character" w:customStyle="1" w:styleId="DTPLIinstructionsChar">
    <w:name w:val="DTPLI instructions Char"/>
    <w:basedOn w:val="DefaultParagraphFont"/>
    <w:link w:val="DTPLIinstructions"/>
    <w:locked/>
    <w:rsid w:val="00B93FD6"/>
    <w:rPr>
      <w:rFonts w:ascii="Tahoma" w:eastAsia="Times New Roman" w:hAnsi="Tahoma" w:cs="Times New Roman"/>
      <w:color w:val="C0504D" w:themeColor="accent2"/>
      <w:sz w:val="20"/>
      <w:szCs w:val="20"/>
    </w:rPr>
  </w:style>
  <w:style w:type="paragraph" w:customStyle="1" w:styleId="DTPLIinstructions">
    <w:name w:val="DTPLI instructions"/>
    <w:basedOn w:val="Normal"/>
    <w:link w:val="DTPLIinstructionsChar"/>
    <w:qFormat/>
    <w:rsid w:val="00B93FD6"/>
    <w:pPr>
      <w:spacing w:before="60"/>
    </w:pPr>
    <w:rPr>
      <w:rFonts w:ascii="Tahoma" w:hAnsi="Tahoma"/>
      <w:color w:val="C0504D" w:themeColor="accent2"/>
      <w:sz w:val="20"/>
    </w:rPr>
  </w:style>
  <w:style w:type="paragraph" w:customStyle="1" w:styleId="Default">
    <w:name w:val="Default"/>
    <w:rsid w:val="002D19E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D19E9"/>
    <w:rPr>
      <w:sz w:val="16"/>
      <w:szCs w:val="16"/>
    </w:rPr>
  </w:style>
  <w:style w:type="paragraph" w:styleId="CommentText">
    <w:name w:val="annotation text"/>
    <w:basedOn w:val="Normal"/>
    <w:link w:val="CommentTextChar"/>
    <w:uiPriority w:val="99"/>
    <w:unhideWhenUsed/>
    <w:rsid w:val="002D19E9"/>
    <w:pPr>
      <w:spacing w:before="0" w:after="200"/>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2D19E9"/>
    <w:rPr>
      <w:sz w:val="20"/>
      <w:szCs w:val="20"/>
    </w:rPr>
  </w:style>
  <w:style w:type="paragraph" w:styleId="CommentSubject">
    <w:name w:val="annotation subject"/>
    <w:basedOn w:val="CommentText"/>
    <w:next w:val="CommentText"/>
    <w:link w:val="CommentSubjectChar"/>
    <w:uiPriority w:val="99"/>
    <w:semiHidden/>
    <w:unhideWhenUsed/>
    <w:rsid w:val="002D19E9"/>
    <w:rPr>
      <w:b/>
      <w:bCs/>
    </w:rPr>
  </w:style>
  <w:style w:type="character" w:customStyle="1" w:styleId="CommentSubjectChar">
    <w:name w:val="Comment Subject Char"/>
    <w:basedOn w:val="CommentTextChar"/>
    <w:link w:val="CommentSubject"/>
    <w:uiPriority w:val="99"/>
    <w:semiHidden/>
    <w:rsid w:val="002D19E9"/>
    <w:rPr>
      <w:b/>
      <w:bCs/>
      <w:sz w:val="20"/>
      <w:szCs w:val="20"/>
    </w:rPr>
  </w:style>
  <w:style w:type="paragraph" w:styleId="Revision">
    <w:name w:val="Revision"/>
    <w:hidden/>
    <w:uiPriority w:val="99"/>
    <w:semiHidden/>
    <w:rsid w:val="002D19E9"/>
    <w:pPr>
      <w:spacing w:after="0" w:line="240" w:lineRule="auto"/>
    </w:pPr>
  </w:style>
  <w:style w:type="paragraph" w:styleId="FootnoteText">
    <w:name w:val="footnote text"/>
    <w:basedOn w:val="Normal"/>
    <w:link w:val="FootnoteTextChar"/>
    <w:uiPriority w:val="99"/>
    <w:semiHidden/>
    <w:unhideWhenUsed/>
    <w:rsid w:val="002D19E9"/>
    <w:pPr>
      <w:spacing w:before="0" w:after="0"/>
    </w:pPr>
    <w:rPr>
      <w:rFonts w:asciiTheme="minorHAnsi" w:eastAsiaTheme="minorHAnsi" w:hAnsiTheme="minorHAnsi" w:cstheme="minorBidi"/>
      <w:color w:val="auto"/>
      <w:sz w:val="20"/>
    </w:rPr>
  </w:style>
  <w:style w:type="character" w:customStyle="1" w:styleId="FootnoteTextChar">
    <w:name w:val="Footnote Text Char"/>
    <w:basedOn w:val="DefaultParagraphFont"/>
    <w:link w:val="FootnoteText"/>
    <w:uiPriority w:val="99"/>
    <w:semiHidden/>
    <w:rsid w:val="002D19E9"/>
    <w:rPr>
      <w:sz w:val="20"/>
      <w:szCs w:val="20"/>
    </w:rPr>
  </w:style>
  <w:style w:type="character" w:styleId="FootnoteReference">
    <w:name w:val="footnote reference"/>
    <w:basedOn w:val="DefaultParagraphFont"/>
    <w:uiPriority w:val="99"/>
    <w:semiHidden/>
    <w:unhideWhenUsed/>
    <w:rsid w:val="002D19E9"/>
    <w:rPr>
      <w:vertAlign w:val="superscript"/>
    </w:rPr>
  </w:style>
  <w:style w:type="character" w:customStyle="1" w:styleId="sciname">
    <w:name w:val="sciname"/>
    <w:basedOn w:val="DefaultParagraphFont"/>
    <w:rsid w:val="002D19E9"/>
  </w:style>
  <w:style w:type="character" w:styleId="Emphasis">
    <w:name w:val="Emphasis"/>
    <w:basedOn w:val="DefaultParagraphFont"/>
    <w:uiPriority w:val="20"/>
    <w:qFormat/>
    <w:rsid w:val="002D19E9"/>
    <w:rPr>
      <w:i/>
      <w:iCs/>
    </w:rPr>
  </w:style>
  <w:style w:type="character" w:styleId="Strong">
    <w:name w:val="Strong"/>
    <w:basedOn w:val="DefaultParagraphFont"/>
    <w:uiPriority w:val="22"/>
    <w:qFormat/>
    <w:rsid w:val="002D19E9"/>
    <w:rPr>
      <w:b/>
      <w:bCs/>
    </w:rPr>
  </w:style>
  <w:style w:type="paragraph" w:styleId="NormalWeb">
    <w:name w:val="Normal (Web)"/>
    <w:basedOn w:val="Normal"/>
    <w:uiPriority w:val="99"/>
    <w:semiHidden/>
    <w:unhideWhenUsed/>
    <w:rsid w:val="002D19E9"/>
    <w:pPr>
      <w:spacing w:before="0" w:after="309"/>
    </w:pPr>
    <w:rPr>
      <w:rFonts w:ascii="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13907">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fishesofaustralia.net.au/home/species/253" TargetMode="External"/><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fishesofaustralia.net.au/home/species/253"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fishesofaustralia.net.au/home/species/257" TargetMode="External"/><Relationship Id="rId38" Type="http://schemas.openxmlformats.org/officeDocument/2006/relationships/theme" Target="theme/theme1.xml"/><Relationship Id="rId46" Type="http://schemas.microsoft.com/office/2011/relationships/commentsExtended" Target="commentsExtended.xml"/><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6.png"/><Relationship Id="rId29" Type="http://schemas.openxmlformats.org/officeDocument/2006/relationships/diagramLayout" Target="diagrams/layout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microsoft.com/office/2007/relationships/diagramDrawing" Target="diagrams/drawing1.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diagramData" Target="diagrams/data1.xm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7A675C-21AD-4B6D-814B-C1B89ED6B408}" type="doc">
      <dgm:prSet loTypeId="urn:microsoft.com/office/officeart/2005/8/layout/hierarchy2" loCatId="hierarchy" qsTypeId="urn:microsoft.com/office/officeart/2005/8/quickstyle/simple5" qsCatId="simple" csTypeId="urn:microsoft.com/office/officeart/2005/8/colors/accent1_2" csCatId="accent1" phldr="1"/>
      <dgm:spPr/>
      <dgm:t>
        <a:bodyPr/>
        <a:lstStyle/>
        <a:p>
          <a:endParaRPr lang="en-AU"/>
        </a:p>
      </dgm:t>
    </dgm:pt>
    <dgm:pt modelId="{370CD1DB-8938-49D8-9B6C-E17F6463F73F}">
      <dgm:prSet phldrT="[Text]" custT="1"/>
      <dgm:spPr/>
      <dgm:t>
        <a:bodyPr/>
        <a:lstStyle/>
        <a:p>
          <a:r>
            <a:rPr lang="en-AU" sz="1200"/>
            <a:t>Data collection &amp; analysis</a:t>
          </a:r>
        </a:p>
      </dgm:t>
    </dgm:pt>
    <dgm:pt modelId="{A56EA710-9BA5-4D1B-8240-A8797D2F8176}" type="parTrans" cxnId="{5927070F-1DD3-4831-B949-DA35F7F13425}">
      <dgm:prSet/>
      <dgm:spPr/>
      <dgm:t>
        <a:bodyPr/>
        <a:lstStyle/>
        <a:p>
          <a:endParaRPr lang="en-AU"/>
        </a:p>
      </dgm:t>
    </dgm:pt>
    <dgm:pt modelId="{57E6A886-91DB-4666-8EEC-7FAAE0687C1A}" type="sibTrans" cxnId="{5927070F-1DD3-4831-B949-DA35F7F13425}">
      <dgm:prSet/>
      <dgm:spPr/>
      <dgm:t>
        <a:bodyPr/>
        <a:lstStyle/>
        <a:p>
          <a:endParaRPr lang="en-AU"/>
        </a:p>
      </dgm:t>
    </dgm:pt>
    <dgm:pt modelId="{F86305B3-16A2-4914-A08A-F0C75DBABFE2}">
      <dgm:prSet phldrT="[Text]" custT="1"/>
      <dgm:spPr/>
      <dgm:t>
        <a:bodyPr/>
        <a:lstStyle/>
        <a:p>
          <a:r>
            <a:rPr lang="en-AU" sz="1200"/>
            <a:t>CPUE</a:t>
          </a:r>
        </a:p>
      </dgm:t>
    </dgm:pt>
    <dgm:pt modelId="{96AD4768-E582-463F-90D7-B1E38525AE15}" type="parTrans" cxnId="{F6658EA7-60CE-4BC6-B836-706EBA18A577}">
      <dgm:prSet/>
      <dgm:spPr/>
      <dgm:t>
        <a:bodyPr/>
        <a:lstStyle/>
        <a:p>
          <a:endParaRPr lang="en-AU"/>
        </a:p>
      </dgm:t>
    </dgm:pt>
    <dgm:pt modelId="{B0039C19-12EB-4CEA-9C55-B7F6C6442394}" type="sibTrans" cxnId="{F6658EA7-60CE-4BC6-B836-706EBA18A577}">
      <dgm:prSet/>
      <dgm:spPr/>
      <dgm:t>
        <a:bodyPr/>
        <a:lstStyle/>
        <a:p>
          <a:endParaRPr lang="en-AU"/>
        </a:p>
      </dgm:t>
    </dgm:pt>
    <dgm:pt modelId="{CA6950F6-6720-4FC6-8CFA-6AD8CE360F37}">
      <dgm:prSet phldrT="[Text]" custT="1"/>
      <dgm:spPr/>
      <dgm:t>
        <a:bodyPr/>
        <a:lstStyle/>
        <a:p>
          <a:r>
            <a:rPr lang="en-AU" sz="1200"/>
            <a:t>Catch</a:t>
          </a:r>
        </a:p>
      </dgm:t>
    </dgm:pt>
    <dgm:pt modelId="{B61DFA96-7B65-4598-A655-6819FF1459E7}" type="parTrans" cxnId="{D6EE6064-7174-493B-A614-9C2C0644B147}">
      <dgm:prSet/>
      <dgm:spPr/>
      <dgm:t>
        <a:bodyPr/>
        <a:lstStyle/>
        <a:p>
          <a:endParaRPr lang="en-AU"/>
        </a:p>
      </dgm:t>
    </dgm:pt>
    <dgm:pt modelId="{8B57808D-8437-4377-A231-4E5FA354FFC5}" type="sibTrans" cxnId="{D6EE6064-7174-493B-A614-9C2C0644B147}">
      <dgm:prSet/>
      <dgm:spPr/>
      <dgm:t>
        <a:bodyPr/>
        <a:lstStyle/>
        <a:p>
          <a:endParaRPr lang="en-AU"/>
        </a:p>
      </dgm:t>
    </dgm:pt>
    <dgm:pt modelId="{97736353-4A13-400F-96BE-8272142BA9D4}">
      <dgm:prSet phldrT="[Text]" custT="1"/>
      <dgm:spPr/>
      <dgm:t>
        <a:bodyPr/>
        <a:lstStyle/>
        <a:p>
          <a:r>
            <a:rPr lang="en-AU" sz="1200"/>
            <a:t>Effort</a:t>
          </a:r>
        </a:p>
      </dgm:t>
    </dgm:pt>
    <dgm:pt modelId="{5D5AC214-42F3-408E-A469-4D1B2470A025}" type="parTrans" cxnId="{4CDD7760-A415-4C7E-919D-86CB84C313D4}">
      <dgm:prSet/>
      <dgm:spPr/>
      <dgm:t>
        <a:bodyPr/>
        <a:lstStyle/>
        <a:p>
          <a:endParaRPr lang="en-AU"/>
        </a:p>
      </dgm:t>
    </dgm:pt>
    <dgm:pt modelId="{7E10327F-B4F3-4AC0-B3D5-F4D4BB8D1D8E}" type="sibTrans" cxnId="{4CDD7760-A415-4C7E-919D-86CB84C313D4}">
      <dgm:prSet/>
      <dgm:spPr/>
      <dgm:t>
        <a:bodyPr/>
        <a:lstStyle/>
        <a:p>
          <a:endParaRPr lang="en-AU"/>
        </a:p>
      </dgm:t>
    </dgm:pt>
    <dgm:pt modelId="{1914A4DA-F542-4E7A-9C3E-94EED657A422}">
      <dgm:prSet custT="1"/>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&gt; Trigger (B</a:t>
          </a:r>
          <a:r>
            <a:rPr lang="en-AU" sz="1050" baseline="-25000"/>
            <a:t>30</a:t>
          </a:r>
          <a:r>
            <a:rPr lang="en-AU" sz="1050"/>
            <a:t>)</a:t>
          </a:r>
        </a:p>
      </dgm:t>
    </dgm:pt>
    <dgm:pt modelId="{518039C5-AF1D-4AB6-A272-4F77B9F91D19}" type="parTrans" cxnId="{0D6B02A4-CECE-4E80-9BE3-C19CD9D12D7A}">
      <dgm:prSet/>
      <dgm:spPr/>
      <dgm:t>
        <a:bodyPr/>
        <a:lstStyle/>
        <a:p>
          <a:endParaRPr lang="en-AU"/>
        </a:p>
      </dgm:t>
    </dgm:pt>
    <dgm:pt modelId="{3036D993-EC2B-4C73-9326-A9A6E6FDBFED}" type="sibTrans" cxnId="{0D6B02A4-CECE-4E80-9BE3-C19CD9D12D7A}">
      <dgm:prSet/>
      <dgm:spPr/>
      <dgm:t>
        <a:bodyPr/>
        <a:lstStyle/>
        <a:p>
          <a:endParaRPr lang="en-AU"/>
        </a:p>
      </dgm:t>
    </dgm:pt>
    <dgm:pt modelId="{64F10F6F-0A30-4B37-AD5D-795A5CFF615D}">
      <dgm:prSet/>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a:t>&lt; Trigger &amp;  &gt; Limit</a:t>
          </a:r>
        </a:p>
      </dgm:t>
    </dgm:pt>
    <dgm:pt modelId="{D1F85EBB-0D37-4D46-A003-28B9968A142F}" type="parTrans" cxnId="{1B9C1569-3411-4A5F-9307-06BEB6369CC9}">
      <dgm:prSet/>
      <dgm:spPr/>
      <dgm:t>
        <a:bodyPr/>
        <a:lstStyle/>
        <a:p>
          <a:endParaRPr lang="en-AU"/>
        </a:p>
      </dgm:t>
    </dgm:pt>
    <dgm:pt modelId="{E03C56FF-5D09-4C3B-B942-F2576EA5925D}" type="sibTrans" cxnId="{1B9C1569-3411-4A5F-9307-06BEB6369CC9}">
      <dgm:prSet/>
      <dgm:spPr/>
      <dgm:t>
        <a:bodyPr/>
        <a:lstStyle/>
        <a:p>
          <a:endParaRPr lang="en-AU"/>
        </a:p>
      </dgm:t>
    </dgm:pt>
    <dgm:pt modelId="{AC4FCE44-65CA-4248-9595-D4AD3BA90392}">
      <dgm:prSet custT="1"/>
      <dgm:spPr>
        <a:gradFill rotWithShape="0">
          <a:gsLst>
            <a:gs pos="0">
              <a:srgbClr val="FF0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00"/>
            <a:t>&lt; </a:t>
          </a:r>
          <a:r>
            <a:rPr lang="en-AU" sz="1050"/>
            <a:t>Limit</a:t>
          </a:r>
          <a:r>
            <a:rPr lang="en-AU" sz="1000"/>
            <a:t> (B</a:t>
          </a:r>
          <a:r>
            <a:rPr lang="en-AU" sz="1000" baseline="-25000"/>
            <a:t>20</a:t>
          </a:r>
          <a:r>
            <a:rPr lang="en-AU" sz="1000"/>
            <a:t>)</a:t>
          </a:r>
        </a:p>
      </dgm:t>
    </dgm:pt>
    <dgm:pt modelId="{754CC52B-C04D-411E-8A00-9DE63498B6B0}" type="parTrans" cxnId="{0A1A090F-979D-4E6C-A3B5-DE75FD933A6B}">
      <dgm:prSet/>
      <dgm:spPr/>
      <dgm:t>
        <a:bodyPr/>
        <a:lstStyle/>
        <a:p>
          <a:endParaRPr lang="en-AU"/>
        </a:p>
      </dgm:t>
    </dgm:pt>
    <dgm:pt modelId="{7C82016D-37FB-4A16-BBC4-518B2595146A}" type="sibTrans" cxnId="{0A1A090F-979D-4E6C-A3B5-DE75FD933A6B}">
      <dgm:prSet/>
      <dgm:spPr/>
      <dgm:t>
        <a:bodyPr/>
        <a:lstStyle/>
        <a:p>
          <a:endParaRPr lang="en-AU"/>
        </a:p>
      </dgm:t>
    </dgm:pt>
    <dgm:pt modelId="{DB3B8A33-777F-439F-B9F3-09337F021AF9}">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&gt; 50% change</a:t>
          </a:r>
        </a:p>
      </dgm:t>
    </dgm:pt>
    <dgm:pt modelId="{E2874AFA-993C-494F-8C9E-A9F23B50B302}" type="parTrans" cxnId="{DC1B9526-47AC-47CB-97C1-76FDF29A05BD}">
      <dgm:prSet/>
      <dgm:spPr/>
      <dgm:t>
        <a:bodyPr/>
        <a:lstStyle/>
        <a:p>
          <a:endParaRPr lang="en-AU"/>
        </a:p>
      </dgm:t>
    </dgm:pt>
    <dgm:pt modelId="{0B12B28D-829D-41A2-AEBB-A66999227326}" type="sibTrans" cxnId="{DC1B9526-47AC-47CB-97C1-76FDF29A05BD}">
      <dgm:prSet/>
      <dgm:spPr/>
      <dgm:t>
        <a:bodyPr/>
        <a:lstStyle/>
        <a:p>
          <a:endParaRPr lang="en-AU"/>
        </a:p>
      </dgm:t>
    </dgm:pt>
    <dgm:pt modelId="{ABB5F504-7CC2-4AD3-BDFB-214DE7F09058}">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&gt; 50% change</a:t>
          </a:r>
        </a:p>
      </dgm:t>
    </dgm:pt>
    <dgm:pt modelId="{3525C5DC-1FC2-4537-9CCF-1C283A25678E}" type="parTrans" cxnId="{B059A0BF-23B1-4323-B4C4-AFD14D5D499D}">
      <dgm:prSet/>
      <dgm:spPr/>
      <dgm:t>
        <a:bodyPr/>
        <a:lstStyle/>
        <a:p>
          <a:endParaRPr lang="en-AU"/>
        </a:p>
      </dgm:t>
    </dgm:pt>
    <dgm:pt modelId="{EF9980DD-95AD-429F-820F-7AC733E828BF}" type="sibTrans" cxnId="{B059A0BF-23B1-4323-B4C4-AFD14D5D499D}">
      <dgm:prSet/>
      <dgm:spPr/>
      <dgm:t>
        <a:bodyPr/>
        <a:lstStyle/>
        <a:p>
          <a:endParaRPr lang="en-AU"/>
        </a:p>
      </dgm:t>
    </dgm:pt>
    <dgm:pt modelId="{D6312192-552D-4403-A5CA-177DC5DAE529}">
      <dgm:prSet custT="1"/>
      <dgm:spPr>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No action</a:t>
          </a:r>
        </a:p>
      </dgm:t>
    </dgm:pt>
    <dgm:pt modelId="{64FBED48-DDDA-4AFB-9133-6E52C222DD2A}" type="parTrans" cxnId="{4E5359CE-296D-4C15-9C06-D2AD70DE453D}">
      <dgm:prSet/>
      <dgm:spPr/>
      <dgm:t>
        <a:bodyPr/>
        <a:lstStyle/>
        <a:p>
          <a:endParaRPr lang="en-AU"/>
        </a:p>
      </dgm:t>
    </dgm:pt>
    <dgm:pt modelId="{DDC76058-8812-4079-B45C-AADBB1F44016}" type="sibTrans" cxnId="{4E5359CE-296D-4C15-9C06-D2AD70DE453D}">
      <dgm:prSet/>
      <dgm:spPr/>
      <dgm:t>
        <a:bodyPr/>
        <a:lstStyle/>
        <a:p>
          <a:endParaRPr lang="en-AU"/>
        </a:p>
      </dgm:t>
    </dgm:pt>
    <dgm:pt modelId="{4D5D6E15-7967-460B-B923-DE2678B3D15F}">
      <dgm:prSet custT="1"/>
      <dgm:spPr/>
      <dgm:t>
        <a:bodyPr/>
        <a:lstStyle/>
        <a:p>
          <a:r>
            <a:rPr lang="en-AU" sz="1200"/>
            <a:t>Review situation with Industry</a:t>
          </a:r>
        </a:p>
      </dgm:t>
    </dgm:pt>
    <dgm:pt modelId="{9D8C24E0-025B-46BF-AE38-545FCFEAF7DB}" type="parTrans" cxnId="{17153ED5-FF3B-4D28-B97A-DC7FFF7E9C07}">
      <dgm:prSet/>
      <dgm:spPr/>
      <dgm:t>
        <a:bodyPr/>
        <a:lstStyle/>
        <a:p>
          <a:endParaRPr lang="en-AU"/>
        </a:p>
      </dgm:t>
    </dgm:pt>
    <dgm:pt modelId="{BF27402C-ABCE-4490-B3B3-A74588015413}" type="sibTrans" cxnId="{17153ED5-FF3B-4D28-B97A-DC7FFF7E9C07}">
      <dgm:prSet/>
      <dgm:spPr/>
      <dgm:t>
        <a:bodyPr/>
        <a:lstStyle/>
        <a:p>
          <a:endParaRPr lang="en-AU"/>
        </a:p>
      </dgm:t>
    </dgm:pt>
    <dgm:pt modelId="{02357535-1B70-4D95-B790-C42891B3DBB9}">
      <dgm:prSet custT="1"/>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No  stock issue</a:t>
          </a:r>
        </a:p>
      </dgm:t>
    </dgm:pt>
    <dgm:pt modelId="{53733573-B3D9-4302-9507-ACDD97DD383D}" type="parTrans" cxnId="{CE6840F8-4C7D-41E0-8546-F678ADD1C0E0}">
      <dgm:prSet/>
      <dgm:spPr/>
      <dgm:t>
        <a:bodyPr/>
        <a:lstStyle/>
        <a:p>
          <a:endParaRPr lang="en-AU"/>
        </a:p>
      </dgm:t>
    </dgm:pt>
    <dgm:pt modelId="{C76F9963-12D9-4DBA-A6B3-3B618DEF14CA}" type="sibTrans" cxnId="{CE6840F8-4C7D-41E0-8546-F678ADD1C0E0}">
      <dgm:prSet/>
      <dgm:spPr/>
      <dgm:t>
        <a:bodyPr/>
        <a:lstStyle/>
        <a:p>
          <a:endParaRPr lang="en-AU"/>
        </a:p>
      </dgm:t>
    </dgm:pt>
    <dgm:pt modelId="{8DD186F8-313A-4A9C-B70D-A202A8153680}">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Stock issue</a:t>
          </a:r>
        </a:p>
      </dgm:t>
    </dgm:pt>
    <dgm:pt modelId="{B776E666-3F32-4998-9C8D-8F29D894DB7C}" type="parTrans" cxnId="{57BEC10D-7EF3-4E35-9454-BC819FE86064}">
      <dgm:prSet/>
      <dgm:spPr/>
      <dgm:t>
        <a:bodyPr/>
        <a:lstStyle/>
        <a:p>
          <a:endParaRPr lang="en-AU"/>
        </a:p>
      </dgm:t>
    </dgm:pt>
    <dgm:pt modelId="{EBF07553-719A-4DD1-BEF7-80210B251EED}" type="sibTrans" cxnId="{57BEC10D-7EF3-4E35-9454-BC819FE86064}">
      <dgm:prSet/>
      <dgm:spPr/>
      <dgm:t>
        <a:bodyPr/>
        <a:lstStyle/>
        <a:p>
          <a:endParaRPr lang="en-AU"/>
        </a:p>
      </dgm:t>
    </dgm:pt>
    <dgm:pt modelId="{6AD322C1-AFA6-40E6-8A4E-FE05870907C9}">
      <dgm:prSet custT="1"/>
      <dgm:spPr/>
      <dgm:t>
        <a:bodyPr/>
        <a:lstStyle/>
        <a:p>
          <a:r>
            <a:rPr lang="en-AU" sz="1200"/>
            <a:t>Review situation with Industry</a:t>
          </a:r>
        </a:p>
      </dgm:t>
    </dgm:pt>
    <dgm:pt modelId="{81484129-F9DD-4BFE-8179-4D6F8490D9BB}" type="parTrans" cxnId="{5E75B7FF-A712-40B7-BEBE-3981275E4979}">
      <dgm:prSet/>
      <dgm:spPr/>
      <dgm:t>
        <a:bodyPr/>
        <a:lstStyle/>
        <a:p>
          <a:endParaRPr lang="en-AU"/>
        </a:p>
      </dgm:t>
    </dgm:pt>
    <dgm:pt modelId="{23E37A8B-57D5-434A-8FD0-9638D08AEA73}" type="sibTrans" cxnId="{5E75B7FF-A712-40B7-BEBE-3981275E4979}">
      <dgm:prSet/>
      <dgm:spPr/>
      <dgm:t>
        <a:bodyPr/>
        <a:lstStyle/>
        <a:p>
          <a:endParaRPr lang="en-AU"/>
        </a:p>
      </dgm:t>
    </dgm:pt>
    <dgm:pt modelId="{EF3E4E4D-FE71-48FB-B0FD-E286FB460AF0}">
      <dgm:prSet custT="1"/>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No stock issue</a:t>
          </a:r>
        </a:p>
      </dgm:t>
    </dgm:pt>
    <dgm:pt modelId="{44825032-C97C-4A32-8C42-C84FE9AA4DAC}" type="parTrans" cxnId="{2AD65D66-BA9E-467D-AFF6-76BE300F80C5}">
      <dgm:prSet/>
      <dgm:spPr/>
      <dgm:t>
        <a:bodyPr/>
        <a:lstStyle/>
        <a:p>
          <a:endParaRPr lang="en-AU"/>
        </a:p>
      </dgm:t>
    </dgm:pt>
    <dgm:pt modelId="{F779B1C4-25E2-4D8D-83CE-2F8C01F0FCB2}" type="sibTrans" cxnId="{2AD65D66-BA9E-467D-AFF6-76BE300F80C5}">
      <dgm:prSet/>
      <dgm:spPr/>
      <dgm:t>
        <a:bodyPr/>
        <a:lstStyle/>
        <a:p>
          <a:endParaRPr lang="en-AU"/>
        </a:p>
      </dgm:t>
    </dgm:pt>
    <dgm:pt modelId="{CCF47414-C577-458C-A84F-EA3FF50E2885}">
      <dgm:prSet custT="1"/>
      <dgm:spPr>
        <a:gradFill rotWithShape="0">
          <a:gsLst>
            <a:gs pos="0">
              <a:srgbClr val="FF0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Stock issue</a:t>
          </a:r>
        </a:p>
      </dgm:t>
    </dgm:pt>
    <dgm:pt modelId="{F128770C-C59C-4DBF-8BDB-3876609AD8A4}" type="parTrans" cxnId="{592D8D88-3DEA-41CA-8253-63AD6B8A8CD8}">
      <dgm:prSet/>
      <dgm:spPr/>
      <dgm:t>
        <a:bodyPr/>
        <a:lstStyle/>
        <a:p>
          <a:endParaRPr lang="en-AU"/>
        </a:p>
      </dgm:t>
    </dgm:pt>
    <dgm:pt modelId="{225173AA-176E-414F-810A-7994CD3EAFAE}" type="sibTrans" cxnId="{592D8D88-3DEA-41CA-8253-63AD6B8A8CD8}">
      <dgm:prSet/>
      <dgm:spPr/>
      <dgm:t>
        <a:bodyPr/>
        <a:lstStyle/>
        <a:p>
          <a:endParaRPr lang="en-AU"/>
        </a:p>
      </dgm:t>
    </dgm:pt>
    <dgm:pt modelId="{AEACA7DD-E014-4EA8-A22F-DA9C42E910C4}">
      <dgm:prSet custT="1"/>
      <dgm:spPr/>
      <dgm:t>
        <a:bodyPr/>
        <a:lstStyle/>
        <a:p>
          <a:r>
            <a:rPr lang="en-AU" sz="1200"/>
            <a:t>Review situation with Industry</a:t>
          </a:r>
        </a:p>
      </dgm:t>
    </dgm:pt>
    <dgm:pt modelId="{78A94FDC-DD1A-4448-8CD4-F4F63A6B5742}" type="parTrans" cxnId="{17D8E9FC-6808-4838-9618-B7BE36785041}">
      <dgm:prSet/>
      <dgm:spPr/>
      <dgm:t>
        <a:bodyPr/>
        <a:lstStyle/>
        <a:p>
          <a:endParaRPr lang="en-AU"/>
        </a:p>
      </dgm:t>
    </dgm:pt>
    <dgm:pt modelId="{A98C0955-43E0-4896-9F39-BEE6CF54648D}" type="sibTrans" cxnId="{17D8E9FC-6808-4838-9618-B7BE36785041}">
      <dgm:prSet/>
      <dgm:spPr/>
      <dgm:t>
        <a:bodyPr/>
        <a:lstStyle/>
        <a:p>
          <a:endParaRPr lang="en-AU"/>
        </a:p>
      </dgm:t>
    </dgm:pt>
    <dgm:pt modelId="{15CA8C70-24DF-4385-B340-687AAE8C33D3}">
      <dgm:prSet custT="1"/>
      <dgm:spPr/>
      <dgm:t>
        <a:bodyPr/>
        <a:lstStyle/>
        <a:p>
          <a:r>
            <a:rPr lang="en-AU" sz="1200"/>
            <a:t>Review situation with Industry</a:t>
          </a:r>
        </a:p>
      </dgm:t>
    </dgm:pt>
    <dgm:pt modelId="{11A6C3EC-AFF4-4F52-AB87-0E2559F018AA}" type="parTrans" cxnId="{33669E07-13CE-486A-AAB4-F51101DC7ADF}">
      <dgm:prSet/>
      <dgm:spPr/>
      <dgm:t>
        <a:bodyPr/>
        <a:lstStyle/>
        <a:p>
          <a:endParaRPr lang="en-AU"/>
        </a:p>
      </dgm:t>
    </dgm:pt>
    <dgm:pt modelId="{5145499B-F0AF-4B7C-9A57-C25F906C0389}" type="sibTrans" cxnId="{33669E07-13CE-486A-AAB4-F51101DC7ADF}">
      <dgm:prSet/>
      <dgm:spPr/>
      <dgm:t>
        <a:bodyPr/>
        <a:lstStyle/>
        <a:p>
          <a:endParaRPr lang="en-AU"/>
        </a:p>
      </dgm:t>
    </dgm:pt>
    <dgm:pt modelId="{B34FAFD0-4926-4F68-8D63-1B17BCA063B4}">
      <dgm:prSet custT="1"/>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No stock issue</a:t>
          </a:r>
        </a:p>
      </dgm:t>
    </dgm:pt>
    <dgm:pt modelId="{E3603F76-B4A4-4514-AA3F-804D304C4D5B}" type="parTrans" cxnId="{169EB9E1-EBFF-430B-BBA6-E5C81C59FD98}">
      <dgm:prSet/>
      <dgm:spPr/>
      <dgm:t>
        <a:bodyPr/>
        <a:lstStyle/>
        <a:p>
          <a:endParaRPr lang="en-AU"/>
        </a:p>
      </dgm:t>
    </dgm:pt>
    <dgm:pt modelId="{785D442D-BA96-4448-993D-8D69B5E98E75}" type="sibTrans" cxnId="{169EB9E1-EBFF-430B-BBA6-E5C81C59FD98}">
      <dgm:prSet/>
      <dgm:spPr/>
      <dgm:t>
        <a:bodyPr/>
        <a:lstStyle/>
        <a:p>
          <a:endParaRPr lang="en-AU"/>
        </a:p>
      </dgm:t>
    </dgm:pt>
    <dgm:pt modelId="{308984EC-E97A-49C8-A01E-5D217880BC6C}">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Stock issue</a:t>
          </a:r>
        </a:p>
      </dgm:t>
    </dgm:pt>
    <dgm:pt modelId="{12301B2A-8290-49E3-936E-39A991167D02}" type="parTrans" cxnId="{90FD81C0-1DBD-4BA0-B077-347354880D00}">
      <dgm:prSet/>
      <dgm:spPr/>
      <dgm:t>
        <a:bodyPr/>
        <a:lstStyle/>
        <a:p>
          <a:endParaRPr lang="en-AU"/>
        </a:p>
      </dgm:t>
    </dgm:pt>
    <dgm:pt modelId="{9D9F8668-E695-4938-85B3-F373DB816584}" type="sibTrans" cxnId="{90FD81C0-1DBD-4BA0-B077-347354880D00}">
      <dgm:prSet/>
      <dgm:spPr/>
      <dgm:t>
        <a:bodyPr/>
        <a:lstStyle/>
        <a:p>
          <a:endParaRPr lang="en-AU"/>
        </a:p>
      </dgm:t>
    </dgm:pt>
    <dgm:pt modelId="{168CD7C6-B7B1-406D-978C-7536B95C1BE5}">
      <dgm:prSet custT="1"/>
      <dgm:spPr>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No stock issue</a:t>
          </a:r>
        </a:p>
      </dgm:t>
    </dgm:pt>
    <dgm:pt modelId="{560E281C-B9F8-4F18-8627-6D0C0972C64C}" type="parTrans" cxnId="{509DFE4D-186B-416F-BD87-885AD10B626F}">
      <dgm:prSet/>
      <dgm:spPr/>
      <dgm:t>
        <a:bodyPr/>
        <a:lstStyle/>
        <a:p>
          <a:endParaRPr lang="en-AU"/>
        </a:p>
      </dgm:t>
    </dgm:pt>
    <dgm:pt modelId="{883F4898-A697-4A8C-964C-69A6CAFDFE8B}" type="sibTrans" cxnId="{509DFE4D-186B-416F-BD87-885AD10B626F}">
      <dgm:prSet/>
      <dgm:spPr/>
      <dgm:t>
        <a:bodyPr/>
        <a:lstStyle/>
        <a:p>
          <a:endParaRPr lang="en-AU"/>
        </a:p>
      </dgm:t>
    </dgm:pt>
    <dgm:pt modelId="{E06671E5-2779-4698-B00C-F2D2135E8DE3}">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050"/>
            <a:t>Stock issue</a:t>
          </a:r>
        </a:p>
      </dgm:t>
    </dgm:pt>
    <dgm:pt modelId="{CA9D9C48-DBC4-49B0-B78F-BC5473D8DFC8}" type="parTrans" cxnId="{C5C7F3EE-C45F-4B26-9422-177D09FD626C}">
      <dgm:prSet/>
      <dgm:spPr/>
      <dgm:t>
        <a:bodyPr/>
        <a:lstStyle/>
        <a:p>
          <a:endParaRPr lang="en-AU"/>
        </a:p>
      </dgm:t>
    </dgm:pt>
    <dgm:pt modelId="{51E93B60-FD88-4A50-8FA5-55312AE45E85}" type="sibTrans" cxnId="{C5C7F3EE-C45F-4B26-9422-177D09FD626C}">
      <dgm:prSet/>
      <dgm:spPr/>
      <dgm:t>
        <a:bodyPr/>
        <a:lstStyle/>
        <a:p>
          <a:endParaRPr lang="en-AU"/>
        </a:p>
      </dgm:t>
    </dgm:pt>
    <dgm:pt modelId="{27346506-03FA-44F4-BE49-B78E1359B54D}">
      <dgm:prSet custT="1"/>
      <dgm:spPr>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No action - review PI</a:t>
          </a:r>
        </a:p>
      </dgm:t>
    </dgm:pt>
    <dgm:pt modelId="{7CD1FCF4-A553-4327-9393-2CBCBC4B717B}" type="parTrans" cxnId="{06531FB4-CEFC-4282-80D0-063ED967ED52}">
      <dgm:prSet/>
      <dgm:spPr/>
      <dgm:t>
        <a:bodyPr/>
        <a:lstStyle/>
        <a:p>
          <a:endParaRPr lang="en-AU"/>
        </a:p>
      </dgm:t>
    </dgm:pt>
    <dgm:pt modelId="{5AFDF6B1-46DC-4E65-B558-357ABD7682F2}" type="sibTrans" cxnId="{06531FB4-CEFC-4282-80D0-063ED967ED52}">
      <dgm:prSet/>
      <dgm:spPr/>
      <dgm:t>
        <a:bodyPr/>
        <a:lstStyle/>
        <a:p>
          <a:endParaRPr lang="en-AU"/>
        </a:p>
      </dgm:t>
    </dgm:pt>
    <dgm:pt modelId="{AF247A4F-A864-40A8-BE88-01CE2FF85C70}">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Apply HCR #1</a:t>
          </a:r>
        </a:p>
      </dgm:t>
    </dgm:pt>
    <dgm:pt modelId="{B0B8543F-C8E4-4A78-A146-0EF7D4D2AC89}" type="parTrans" cxnId="{FF0FC3E5-BE0B-4B03-917E-AB9F8AAC1AFD}">
      <dgm:prSet/>
      <dgm:spPr/>
      <dgm:t>
        <a:bodyPr/>
        <a:lstStyle/>
        <a:p>
          <a:endParaRPr lang="en-AU"/>
        </a:p>
      </dgm:t>
    </dgm:pt>
    <dgm:pt modelId="{549B3331-CDBD-4BF9-9DB7-21C364BE55E9}" type="sibTrans" cxnId="{FF0FC3E5-BE0B-4B03-917E-AB9F8AAC1AFD}">
      <dgm:prSet/>
      <dgm:spPr/>
      <dgm:t>
        <a:bodyPr/>
        <a:lstStyle/>
        <a:p>
          <a:endParaRPr lang="en-AU"/>
        </a:p>
      </dgm:t>
    </dgm:pt>
    <dgm:pt modelId="{FD15E0D7-9655-4E3C-B6C9-25E7E7E7688F}">
      <dgm:prSet custT="1"/>
      <dgm:spPr>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No Action - review PI</a:t>
          </a:r>
        </a:p>
      </dgm:t>
    </dgm:pt>
    <dgm:pt modelId="{DBA8C250-7452-4BC2-939B-308962B6A6AC}" type="parTrans" cxnId="{618D194F-186D-48BA-B18F-620A4A6D467A}">
      <dgm:prSet/>
      <dgm:spPr/>
      <dgm:t>
        <a:bodyPr/>
        <a:lstStyle/>
        <a:p>
          <a:endParaRPr lang="en-AU"/>
        </a:p>
      </dgm:t>
    </dgm:pt>
    <dgm:pt modelId="{CB4ED98D-F3D9-459B-B1B6-1891EEC20E64}" type="sibTrans" cxnId="{618D194F-186D-48BA-B18F-620A4A6D467A}">
      <dgm:prSet/>
      <dgm:spPr/>
      <dgm:t>
        <a:bodyPr/>
        <a:lstStyle/>
        <a:p>
          <a:endParaRPr lang="en-AU"/>
        </a:p>
      </dgm:t>
    </dgm:pt>
    <dgm:pt modelId="{13CCADEF-3161-4A95-8CF2-69AEA0B86EBE}">
      <dgm:prSet custT="1"/>
      <dgm:spPr>
        <a:gradFill rotWithShape="0">
          <a:gsLst>
            <a:gs pos="0">
              <a:srgbClr val="FF0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Apply HCR #2</a:t>
          </a:r>
        </a:p>
      </dgm:t>
    </dgm:pt>
    <dgm:pt modelId="{41D95FFF-3921-406F-B7BC-F281DD2B3522}" type="parTrans" cxnId="{02EE2097-324A-4E07-A4DA-5FD175DC69FC}">
      <dgm:prSet/>
      <dgm:spPr/>
      <dgm:t>
        <a:bodyPr/>
        <a:lstStyle/>
        <a:p>
          <a:endParaRPr lang="en-AU"/>
        </a:p>
      </dgm:t>
    </dgm:pt>
    <dgm:pt modelId="{CCE16093-9388-4576-AB90-6525A1071A6C}" type="sibTrans" cxnId="{02EE2097-324A-4E07-A4DA-5FD175DC69FC}">
      <dgm:prSet/>
      <dgm:spPr/>
      <dgm:t>
        <a:bodyPr/>
        <a:lstStyle/>
        <a:p>
          <a:endParaRPr lang="en-AU"/>
        </a:p>
      </dgm:t>
    </dgm:pt>
    <dgm:pt modelId="{E77589B0-D159-4CB0-B76B-DF15C894B13D}">
      <dgm:prSet custT="1"/>
      <dgm:spPr>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No action - review PI</a:t>
          </a:r>
        </a:p>
      </dgm:t>
    </dgm:pt>
    <dgm:pt modelId="{BFFB0215-57AF-49A0-BD82-CAF8AC1ED98F}" type="parTrans" cxnId="{9A009F40-337A-415C-8BA2-2254E213ABA9}">
      <dgm:prSet/>
      <dgm:spPr/>
      <dgm:t>
        <a:bodyPr/>
        <a:lstStyle/>
        <a:p>
          <a:endParaRPr lang="en-AU"/>
        </a:p>
      </dgm:t>
    </dgm:pt>
    <dgm:pt modelId="{35FEE573-9F61-4DE6-9D63-61E6BD85A7D4}" type="sibTrans" cxnId="{9A009F40-337A-415C-8BA2-2254E213ABA9}">
      <dgm:prSet/>
      <dgm:spPr/>
      <dgm:t>
        <a:bodyPr/>
        <a:lstStyle/>
        <a:p>
          <a:endParaRPr lang="en-AU"/>
        </a:p>
      </dgm:t>
    </dgm:pt>
    <dgm:pt modelId="{77EE5A49-FC4E-4EE6-B899-F4CEC65407C9}">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Apply % to HCR </a:t>
          </a:r>
          <a:r>
            <a:rPr lang="en-AU" sz="1200">
              <a:sym typeface="Symbol"/>
            </a:rPr>
            <a:t> </a:t>
          </a:r>
          <a:r>
            <a:rPr lang="en-AU" sz="1200"/>
            <a:t>severity</a:t>
          </a:r>
        </a:p>
      </dgm:t>
    </dgm:pt>
    <dgm:pt modelId="{CE52A107-2DA8-4C00-BFEE-BB95F34A43C7}" type="parTrans" cxnId="{E950760F-929D-4DB5-BE55-8D555BF6D95D}">
      <dgm:prSet/>
      <dgm:spPr/>
      <dgm:t>
        <a:bodyPr/>
        <a:lstStyle/>
        <a:p>
          <a:endParaRPr lang="en-AU"/>
        </a:p>
      </dgm:t>
    </dgm:pt>
    <dgm:pt modelId="{07CD04F8-348C-4F35-BAB5-D2BD2CFCE341}" type="sibTrans" cxnId="{E950760F-929D-4DB5-BE55-8D555BF6D95D}">
      <dgm:prSet/>
      <dgm:spPr/>
      <dgm:t>
        <a:bodyPr/>
        <a:lstStyle/>
        <a:p>
          <a:endParaRPr lang="en-AU"/>
        </a:p>
      </dgm:t>
    </dgm:pt>
    <dgm:pt modelId="{90A07474-959C-406A-BC18-2442020C6318}">
      <dgm:prSet custT="1"/>
      <dgm:spPr>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No action</a:t>
          </a:r>
        </a:p>
      </dgm:t>
    </dgm:pt>
    <dgm:pt modelId="{3D89370F-1B3F-49A9-9CFC-8B7D64592BEB}" type="parTrans" cxnId="{C4D6A065-17BD-4185-B01D-EAADDF508D49}">
      <dgm:prSet/>
      <dgm:spPr/>
      <dgm:t>
        <a:bodyPr/>
        <a:lstStyle/>
        <a:p>
          <a:endParaRPr lang="en-AU"/>
        </a:p>
      </dgm:t>
    </dgm:pt>
    <dgm:pt modelId="{46CE5AFD-BBD0-4328-90C5-D49038B818B4}" type="sibTrans" cxnId="{C4D6A065-17BD-4185-B01D-EAADDF508D49}">
      <dgm:prSet/>
      <dgm:spPr/>
      <dgm:t>
        <a:bodyPr/>
        <a:lstStyle/>
        <a:p>
          <a:endParaRPr lang="en-AU"/>
        </a:p>
      </dgm:t>
    </dgm:pt>
    <dgm:pt modelId="{4A53C502-3572-40F4-8FFA-5EDEAEF776A3}">
      <dgm:prSet custT="1"/>
      <dgm:spPr>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gradFill>
      </dgm:spPr>
      <dgm:t>
        <a:bodyPr/>
        <a:lstStyle/>
        <a:p>
          <a:r>
            <a:rPr lang="en-AU" sz="1200"/>
            <a:t>Apply % to HCR </a:t>
          </a:r>
          <a:r>
            <a:rPr lang="en-AU" sz="1200">
              <a:sym typeface="Symbol"/>
            </a:rPr>
            <a:t> </a:t>
          </a:r>
          <a:r>
            <a:rPr lang="en-AU" sz="1200"/>
            <a:t>severity</a:t>
          </a:r>
        </a:p>
      </dgm:t>
    </dgm:pt>
    <dgm:pt modelId="{15CC302C-79F7-4BEC-9A48-E115070AA9E2}" type="parTrans" cxnId="{6310D930-2428-483A-BFE0-BA55D0AFD06E}">
      <dgm:prSet/>
      <dgm:spPr/>
      <dgm:t>
        <a:bodyPr/>
        <a:lstStyle/>
        <a:p>
          <a:endParaRPr lang="en-AU"/>
        </a:p>
      </dgm:t>
    </dgm:pt>
    <dgm:pt modelId="{F9357F49-F829-484D-B2A2-106DD40CA4EF}" type="sibTrans" cxnId="{6310D930-2428-483A-BFE0-BA55D0AFD06E}">
      <dgm:prSet/>
      <dgm:spPr/>
      <dgm:t>
        <a:bodyPr/>
        <a:lstStyle/>
        <a:p>
          <a:endParaRPr lang="en-AU"/>
        </a:p>
      </dgm:t>
    </dgm:pt>
    <dgm:pt modelId="{403E07DF-272C-418B-848C-9D23F6B31D10}" type="pres">
      <dgm:prSet presAssocID="{FA7A675C-21AD-4B6D-814B-C1B89ED6B408}" presName="diagram" presStyleCnt="0">
        <dgm:presLayoutVars>
          <dgm:chPref val="1"/>
          <dgm:dir/>
          <dgm:animOne val="branch"/>
          <dgm:animLvl val="lvl"/>
          <dgm:resizeHandles val="exact"/>
        </dgm:presLayoutVars>
      </dgm:prSet>
      <dgm:spPr/>
      <dgm:t>
        <a:bodyPr/>
        <a:lstStyle/>
        <a:p>
          <a:endParaRPr lang="en-AU"/>
        </a:p>
      </dgm:t>
    </dgm:pt>
    <dgm:pt modelId="{5CD33BC3-0B57-49A5-BB22-0BA6F3850583}" type="pres">
      <dgm:prSet presAssocID="{370CD1DB-8938-49D8-9B6C-E17F6463F73F}" presName="root1" presStyleCnt="0"/>
      <dgm:spPr/>
    </dgm:pt>
    <dgm:pt modelId="{B91FA55D-8BE4-47E6-87AE-CB780BC180B2}" type="pres">
      <dgm:prSet presAssocID="{370CD1DB-8938-49D8-9B6C-E17F6463F73F}" presName="LevelOneTextNode" presStyleLbl="node0" presStyleIdx="0" presStyleCnt="1" custScaleX="125238" custScaleY="199731">
        <dgm:presLayoutVars>
          <dgm:chPref val="3"/>
        </dgm:presLayoutVars>
      </dgm:prSet>
      <dgm:spPr>
        <a:prstGeom prst="flowChartOnlineStorage">
          <a:avLst/>
        </a:prstGeom>
      </dgm:spPr>
      <dgm:t>
        <a:bodyPr/>
        <a:lstStyle/>
        <a:p>
          <a:endParaRPr lang="en-AU"/>
        </a:p>
      </dgm:t>
    </dgm:pt>
    <dgm:pt modelId="{C7186AA4-B4A9-4318-9C90-4F546FD73903}" type="pres">
      <dgm:prSet presAssocID="{370CD1DB-8938-49D8-9B6C-E17F6463F73F}" presName="level2hierChild" presStyleCnt="0"/>
      <dgm:spPr/>
    </dgm:pt>
    <dgm:pt modelId="{BA5A7060-6E8C-4B37-A573-CAE1F3196DEA}" type="pres">
      <dgm:prSet presAssocID="{96AD4768-E582-463F-90D7-B1E38525AE15}" presName="conn2-1" presStyleLbl="parChTrans1D2" presStyleIdx="0" presStyleCnt="3"/>
      <dgm:spPr/>
      <dgm:t>
        <a:bodyPr/>
        <a:lstStyle/>
        <a:p>
          <a:endParaRPr lang="en-AU"/>
        </a:p>
      </dgm:t>
    </dgm:pt>
    <dgm:pt modelId="{4FA8BEE8-3700-4213-BBB2-E99AC11D9A11}" type="pres">
      <dgm:prSet presAssocID="{96AD4768-E582-463F-90D7-B1E38525AE15}" presName="connTx" presStyleLbl="parChTrans1D2" presStyleIdx="0" presStyleCnt="3"/>
      <dgm:spPr/>
      <dgm:t>
        <a:bodyPr/>
        <a:lstStyle/>
        <a:p>
          <a:endParaRPr lang="en-AU"/>
        </a:p>
      </dgm:t>
    </dgm:pt>
    <dgm:pt modelId="{F21AD4FE-C6B0-445E-930B-9FDAB058C78F}" type="pres">
      <dgm:prSet presAssocID="{F86305B3-16A2-4914-A08A-F0C75DBABFE2}" presName="root2" presStyleCnt="0"/>
      <dgm:spPr/>
    </dgm:pt>
    <dgm:pt modelId="{E07A65B2-4743-4BED-8F3C-59190500A879}" type="pres">
      <dgm:prSet presAssocID="{F86305B3-16A2-4914-A08A-F0C75DBABFE2}" presName="LevelTwoTextNode" presStyleLbl="node2" presStyleIdx="0" presStyleCnt="3">
        <dgm:presLayoutVars>
          <dgm:chPref val="3"/>
        </dgm:presLayoutVars>
      </dgm:prSet>
      <dgm:spPr/>
      <dgm:t>
        <a:bodyPr/>
        <a:lstStyle/>
        <a:p>
          <a:endParaRPr lang="en-AU"/>
        </a:p>
      </dgm:t>
    </dgm:pt>
    <dgm:pt modelId="{38B0CD3A-BA34-4694-A841-4AC5AAEE4A05}" type="pres">
      <dgm:prSet presAssocID="{F86305B3-16A2-4914-A08A-F0C75DBABFE2}" presName="level3hierChild" presStyleCnt="0"/>
      <dgm:spPr/>
    </dgm:pt>
    <dgm:pt modelId="{1DB7A981-57A4-4764-A94B-C0E5111B16DC}" type="pres">
      <dgm:prSet presAssocID="{518039C5-AF1D-4AB6-A272-4F77B9F91D19}" presName="conn2-1" presStyleLbl="parChTrans1D3" presStyleIdx="0" presStyleCnt="5"/>
      <dgm:spPr/>
      <dgm:t>
        <a:bodyPr/>
        <a:lstStyle/>
        <a:p>
          <a:endParaRPr lang="en-AU"/>
        </a:p>
      </dgm:t>
    </dgm:pt>
    <dgm:pt modelId="{32ED85B1-92ED-42F1-A3A7-182517DC2456}" type="pres">
      <dgm:prSet presAssocID="{518039C5-AF1D-4AB6-A272-4F77B9F91D19}" presName="connTx" presStyleLbl="parChTrans1D3" presStyleIdx="0" presStyleCnt="5"/>
      <dgm:spPr/>
      <dgm:t>
        <a:bodyPr/>
        <a:lstStyle/>
        <a:p>
          <a:endParaRPr lang="en-AU"/>
        </a:p>
      </dgm:t>
    </dgm:pt>
    <dgm:pt modelId="{61FACA16-51B9-45B1-BF90-6F866EB40747}" type="pres">
      <dgm:prSet presAssocID="{1914A4DA-F542-4E7A-9C3E-94EED657A422}" presName="root2" presStyleCnt="0"/>
      <dgm:spPr/>
    </dgm:pt>
    <dgm:pt modelId="{0B324759-DD30-4B9D-87F2-7A7C70F911D9}" type="pres">
      <dgm:prSet presAssocID="{1914A4DA-F542-4E7A-9C3E-94EED657A422}" presName="LevelTwoTextNode" presStyleLbl="node3" presStyleIdx="0" presStyleCnt="5">
        <dgm:presLayoutVars>
          <dgm:chPref val="3"/>
        </dgm:presLayoutVars>
      </dgm:prSet>
      <dgm:spPr>
        <a:prstGeom prst="flowChartDecision">
          <a:avLst/>
        </a:prstGeom>
      </dgm:spPr>
      <dgm:t>
        <a:bodyPr/>
        <a:lstStyle/>
        <a:p>
          <a:endParaRPr lang="en-AU"/>
        </a:p>
      </dgm:t>
    </dgm:pt>
    <dgm:pt modelId="{32D59986-333A-497A-8BB9-F2A97683385A}" type="pres">
      <dgm:prSet presAssocID="{1914A4DA-F542-4E7A-9C3E-94EED657A422}" presName="level3hierChild" presStyleCnt="0"/>
      <dgm:spPr/>
    </dgm:pt>
    <dgm:pt modelId="{EAA9FDF7-724D-4C43-B52D-F7E5C0C4463A}" type="pres">
      <dgm:prSet presAssocID="{64FBED48-DDDA-4AFB-9133-6E52C222DD2A}" presName="conn2-1" presStyleLbl="parChTrans1D4" presStyleIdx="0" presStyleCnt="21"/>
      <dgm:spPr/>
      <dgm:t>
        <a:bodyPr/>
        <a:lstStyle/>
        <a:p>
          <a:endParaRPr lang="en-AU"/>
        </a:p>
      </dgm:t>
    </dgm:pt>
    <dgm:pt modelId="{6D842FCD-A26F-4336-B4E6-957DB8084923}" type="pres">
      <dgm:prSet presAssocID="{64FBED48-DDDA-4AFB-9133-6E52C222DD2A}" presName="connTx" presStyleLbl="parChTrans1D4" presStyleIdx="0" presStyleCnt="21"/>
      <dgm:spPr/>
      <dgm:t>
        <a:bodyPr/>
        <a:lstStyle/>
        <a:p>
          <a:endParaRPr lang="en-AU"/>
        </a:p>
      </dgm:t>
    </dgm:pt>
    <dgm:pt modelId="{CF0643F9-695A-46A3-B02D-D09EA4D8D769}" type="pres">
      <dgm:prSet presAssocID="{D6312192-552D-4403-A5CA-177DC5DAE529}" presName="root2" presStyleCnt="0"/>
      <dgm:spPr/>
    </dgm:pt>
    <dgm:pt modelId="{AE11E3D9-5204-4F79-8696-3753C5B3D6AE}" type="pres">
      <dgm:prSet presAssocID="{D6312192-552D-4403-A5CA-177DC5DAE529}" presName="LevelTwoTextNode" presStyleLbl="node4" presStyleIdx="0" presStyleCnt="21">
        <dgm:presLayoutVars>
          <dgm:chPref val="3"/>
        </dgm:presLayoutVars>
      </dgm:prSet>
      <dgm:spPr/>
      <dgm:t>
        <a:bodyPr/>
        <a:lstStyle/>
        <a:p>
          <a:endParaRPr lang="en-AU"/>
        </a:p>
      </dgm:t>
    </dgm:pt>
    <dgm:pt modelId="{88C40FF5-2823-43AF-90DE-561DA06B6A76}" type="pres">
      <dgm:prSet presAssocID="{D6312192-552D-4403-A5CA-177DC5DAE529}" presName="level3hierChild" presStyleCnt="0"/>
      <dgm:spPr/>
    </dgm:pt>
    <dgm:pt modelId="{572DFCBD-FB6D-4C1B-B774-FBF899444B87}" type="pres">
      <dgm:prSet presAssocID="{D1F85EBB-0D37-4D46-A003-28B9968A142F}" presName="conn2-1" presStyleLbl="parChTrans1D3" presStyleIdx="1" presStyleCnt="5"/>
      <dgm:spPr/>
      <dgm:t>
        <a:bodyPr/>
        <a:lstStyle/>
        <a:p>
          <a:endParaRPr lang="en-AU"/>
        </a:p>
      </dgm:t>
    </dgm:pt>
    <dgm:pt modelId="{08877A45-8BB3-46D4-ACB1-B88A3DD961CD}" type="pres">
      <dgm:prSet presAssocID="{D1F85EBB-0D37-4D46-A003-28B9968A142F}" presName="connTx" presStyleLbl="parChTrans1D3" presStyleIdx="1" presStyleCnt="5"/>
      <dgm:spPr/>
      <dgm:t>
        <a:bodyPr/>
        <a:lstStyle/>
        <a:p>
          <a:endParaRPr lang="en-AU"/>
        </a:p>
      </dgm:t>
    </dgm:pt>
    <dgm:pt modelId="{840813F4-45F5-41BC-9191-8736B9EB0F6C}" type="pres">
      <dgm:prSet presAssocID="{64F10F6F-0A30-4B37-AD5D-795A5CFF615D}" presName="root2" presStyleCnt="0"/>
      <dgm:spPr/>
    </dgm:pt>
    <dgm:pt modelId="{51D2C633-942F-47FF-8374-38E65511C5C3}" type="pres">
      <dgm:prSet presAssocID="{64F10F6F-0A30-4B37-AD5D-795A5CFF615D}" presName="LevelTwoTextNode" presStyleLbl="node3" presStyleIdx="1" presStyleCnt="5">
        <dgm:presLayoutVars>
          <dgm:chPref val="3"/>
        </dgm:presLayoutVars>
      </dgm:prSet>
      <dgm:spPr>
        <a:prstGeom prst="flowChartDecision">
          <a:avLst/>
        </a:prstGeom>
      </dgm:spPr>
      <dgm:t>
        <a:bodyPr/>
        <a:lstStyle/>
        <a:p>
          <a:endParaRPr lang="en-AU"/>
        </a:p>
      </dgm:t>
    </dgm:pt>
    <dgm:pt modelId="{24F9D9BC-1440-4ACA-A9A2-240C0628150E}" type="pres">
      <dgm:prSet presAssocID="{64F10F6F-0A30-4B37-AD5D-795A5CFF615D}" presName="level3hierChild" presStyleCnt="0"/>
      <dgm:spPr/>
    </dgm:pt>
    <dgm:pt modelId="{B11AE89E-6CBD-46E2-8233-8524F8055DD2}" type="pres">
      <dgm:prSet presAssocID="{9D8C24E0-025B-46BF-AE38-545FCFEAF7DB}" presName="conn2-1" presStyleLbl="parChTrans1D4" presStyleIdx="1" presStyleCnt="21"/>
      <dgm:spPr/>
      <dgm:t>
        <a:bodyPr/>
        <a:lstStyle/>
        <a:p>
          <a:endParaRPr lang="en-AU"/>
        </a:p>
      </dgm:t>
    </dgm:pt>
    <dgm:pt modelId="{30363AC6-6916-4AA6-86E1-3C66944530F4}" type="pres">
      <dgm:prSet presAssocID="{9D8C24E0-025B-46BF-AE38-545FCFEAF7DB}" presName="connTx" presStyleLbl="parChTrans1D4" presStyleIdx="1" presStyleCnt="21"/>
      <dgm:spPr/>
      <dgm:t>
        <a:bodyPr/>
        <a:lstStyle/>
        <a:p>
          <a:endParaRPr lang="en-AU"/>
        </a:p>
      </dgm:t>
    </dgm:pt>
    <dgm:pt modelId="{F38D89A9-98B7-4C52-9155-C0A253A9460E}" type="pres">
      <dgm:prSet presAssocID="{4D5D6E15-7967-460B-B923-DE2678B3D15F}" presName="root2" presStyleCnt="0"/>
      <dgm:spPr/>
    </dgm:pt>
    <dgm:pt modelId="{2D62848C-913A-4FD2-8A97-E50FFB14AAAD}" type="pres">
      <dgm:prSet presAssocID="{4D5D6E15-7967-460B-B923-DE2678B3D15F}" presName="LevelTwoTextNode" presStyleLbl="node4" presStyleIdx="1" presStyleCnt="21">
        <dgm:presLayoutVars>
          <dgm:chPref val="3"/>
        </dgm:presLayoutVars>
      </dgm:prSet>
      <dgm:spPr/>
      <dgm:t>
        <a:bodyPr/>
        <a:lstStyle/>
        <a:p>
          <a:endParaRPr lang="en-AU"/>
        </a:p>
      </dgm:t>
    </dgm:pt>
    <dgm:pt modelId="{83B95AC5-5166-434E-B863-D1737D69062D}" type="pres">
      <dgm:prSet presAssocID="{4D5D6E15-7967-460B-B923-DE2678B3D15F}" presName="level3hierChild" presStyleCnt="0"/>
      <dgm:spPr/>
    </dgm:pt>
    <dgm:pt modelId="{E0CB9D7E-93DE-440B-B226-5A6DEB3A157E}" type="pres">
      <dgm:prSet presAssocID="{53733573-B3D9-4302-9507-ACDD97DD383D}" presName="conn2-1" presStyleLbl="parChTrans1D4" presStyleIdx="2" presStyleCnt="21"/>
      <dgm:spPr/>
      <dgm:t>
        <a:bodyPr/>
        <a:lstStyle/>
        <a:p>
          <a:endParaRPr lang="en-AU"/>
        </a:p>
      </dgm:t>
    </dgm:pt>
    <dgm:pt modelId="{36FA3814-C2CA-4F7D-927F-9A9CE9967256}" type="pres">
      <dgm:prSet presAssocID="{53733573-B3D9-4302-9507-ACDD97DD383D}" presName="connTx" presStyleLbl="parChTrans1D4" presStyleIdx="2" presStyleCnt="21"/>
      <dgm:spPr/>
      <dgm:t>
        <a:bodyPr/>
        <a:lstStyle/>
        <a:p>
          <a:endParaRPr lang="en-AU"/>
        </a:p>
      </dgm:t>
    </dgm:pt>
    <dgm:pt modelId="{5008F8A1-A282-4585-AA98-6DC7D022C944}" type="pres">
      <dgm:prSet presAssocID="{02357535-1B70-4D95-B790-C42891B3DBB9}" presName="root2" presStyleCnt="0"/>
      <dgm:spPr/>
    </dgm:pt>
    <dgm:pt modelId="{5E018B46-A45B-46CB-B712-07E4742BBF88}" type="pres">
      <dgm:prSet presAssocID="{02357535-1B70-4D95-B790-C42891B3DBB9}" presName="LevelTwoTextNode" presStyleLbl="node4" presStyleIdx="2" presStyleCnt="21">
        <dgm:presLayoutVars>
          <dgm:chPref val="3"/>
        </dgm:presLayoutVars>
      </dgm:prSet>
      <dgm:spPr>
        <a:prstGeom prst="flowChartDecision">
          <a:avLst/>
        </a:prstGeom>
      </dgm:spPr>
      <dgm:t>
        <a:bodyPr/>
        <a:lstStyle/>
        <a:p>
          <a:endParaRPr lang="en-AU"/>
        </a:p>
      </dgm:t>
    </dgm:pt>
    <dgm:pt modelId="{929C3B23-F7BC-4E61-B049-84D9E86F7B08}" type="pres">
      <dgm:prSet presAssocID="{02357535-1B70-4D95-B790-C42891B3DBB9}" presName="level3hierChild" presStyleCnt="0"/>
      <dgm:spPr/>
    </dgm:pt>
    <dgm:pt modelId="{4F26C5C6-F40C-4A8F-8874-A09F9C9B14C0}" type="pres">
      <dgm:prSet presAssocID="{7CD1FCF4-A553-4327-9393-2CBCBC4B717B}" presName="conn2-1" presStyleLbl="parChTrans1D4" presStyleIdx="3" presStyleCnt="21"/>
      <dgm:spPr/>
      <dgm:t>
        <a:bodyPr/>
        <a:lstStyle/>
        <a:p>
          <a:endParaRPr lang="en-AU"/>
        </a:p>
      </dgm:t>
    </dgm:pt>
    <dgm:pt modelId="{0D67BBE5-1916-4C11-A59C-8F4AB7958B53}" type="pres">
      <dgm:prSet presAssocID="{7CD1FCF4-A553-4327-9393-2CBCBC4B717B}" presName="connTx" presStyleLbl="parChTrans1D4" presStyleIdx="3" presStyleCnt="21"/>
      <dgm:spPr/>
      <dgm:t>
        <a:bodyPr/>
        <a:lstStyle/>
        <a:p>
          <a:endParaRPr lang="en-AU"/>
        </a:p>
      </dgm:t>
    </dgm:pt>
    <dgm:pt modelId="{941C3B4E-B378-433C-8352-416B79A10AEA}" type="pres">
      <dgm:prSet presAssocID="{27346506-03FA-44F4-BE49-B78E1359B54D}" presName="root2" presStyleCnt="0"/>
      <dgm:spPr/>
    </dgm:pt>
    <dgm:pt modelId="{A6F3187A-A6A9-4BD5-A056-A711A38F1EF8}" type="pres">
      <dgm:prSet presAssocID="{27346506-03FA-44F4-BE49-B78E1359B54D}" presName="LevelTwoTextNode" presStyleLbl="node4" presStyleIdx="3" presStyleCnt="21">
        <dgm:presLayoutVars>
          <dgm:chPref val="3"/>
        </dgm:presLayoutVars>
      </dgm:prSet>
      <dgm:spPr/>
      <dgm:t>
        <a:bodyPr/>
        <a:lstStyle/>
        <a:p>
          <a:endParaRPr lang="en-AU"/>
        </a:p>
      </dgm:t>
    </dgm:pt>
    <dgm:pt modelId="{79676873-93A9-447E-8538-85032B9E880C}" type="pres">
      <dgm:prSet presAssocID="{27346506-03FA-44F4-BE49-B78E1359B54D}" presName="level3hierChild" presStyleCnt="0"/>
      <dgm:spPr/>
    </dgm:pt>
    <dgm:pt modelId="{44515BDE-2B25-4E18-A947-F1F5C9B93558}" type="pres">
      <dgm:prSet presAssocID="{B776E666-3F32-4998-9C8D-8F29D894DB7C}" presName="conn2-1" presStyleLbl="parChTrans1D4" presStyleIdx="4" presStyleCnt="21"/>
      <dgm:spPr/>
      <dgm:t>
        <a:bodyPr/>
        <a:lstStyle/>
        <a:p>
          <a:endParaRPr lang="en-AU"/>
        </a:p>
      </dgm:t>
    </dgm:pt>
    <dgm:pt modelId="{169BB07D-C4C4-489F-ABA8-4AD16F82CD17}" type="pres">
      <dgm:prSet presAssocID="{B776E666-3F32-4998-9C8D-8F29D894DB7C}" presName="connTx" presStyleLbl="parChTrans1D4" presStyleIdx="4" presStyleCnt="21"/>
      <dgm:spPr/>
      <dgm:t>
        <a:bodyPr/>
        <a:lstStyle/>
        <a:p>
          <a:endParaRPr lang="en-AU"/>
        </a:p>
      </dgm:t>
    </dgm:pt>
    <dgm:pt modelId="{F4AB630C-C389-4823-8134-22E558E42FBF}" type="pres">
      <dgm:prSet presAssocID="{8DD186F8-313A-4A9C-B70D-A202A8153680}" presName="root2" presStyleCnt="0"/>
      <dgm:spPr/>
    </dgm:pt>
    <dgm:pt modelId="{7F201B80-D551-41DE-ACCE-E3E34FD130DB}" type="pres">
      <dgm:prSet presAssocID="{8DD186F8-313A-4A9C-B70D-A202A8153680}" presName="LevelTwoTextNode" presStyleLbl="node4" presStyleIdx="4" presStyleCnt="21">
        <dgm:presLayoutVars>
          <dgm:chPref val="3"/>
        </dgm:presLayoutVars>
      </dgm:prSet>
      <dgm:spPr>
        <a:prstGeom prst="flowChartDecision">
          <a:avLst/>
        </a:prstGeom>
      </dgm:spPr>
      <dgm:t>
        <a:bodyPr/>
        <a:lstStyle/>
        <a:p>
          <a:endParaRPr lang="en-AU"/>
        </a:p>
      </dgm:t>
    </dgm:pt>
    <dgm:pt modelId="{915CF531-BC06-4E78-B8A0-D49D446E59FC}" type="pres">
      <dgm:prSet presAssocID="{8DD186F8-313A-4A9C-B70D-A202A8153680}" presName="level3hierChild" presStyleCnt="0"/>
      <dgm:spPr/>
    </dgm:pt>
    <dgm:pt modelId="{769E9678-54C6-425D-A262-8DC05EB2E4EE}" type="pres">
      <dgm:prSet presAssocID="{B0B8543F-C8E4-4A78-A146-0EF7D4D2AC89}" presName="conn2-1" presStyleLbl="parChTrans1D4" presStyleIdx="5" presStyleCnt="21"/>
      <dgm:spPr/>
      <dgm:t>
        <a:bodyPr/>
        <a:lstStyle/>
        <a:p>
          <a:endParaRPr lang="en-AU"/>
        </a:p>
      </dgm:t>
    </dgm:pt>
    <dgm:pt modelId="{FF3A0209-AA44-4273-9B44-B92EB358E31F}" type="pres">
      <dgm:prSet presAssocID="{B0B8543F-C8E4-4A78-A146-0EF7D4D2AC89}" presName="connTx" presStyleLbl="parChTrans1D4" presStyleIdx="5" presStyleCnt="21"/>
      <dgm:spPr/>
      <dgm:t>
        <a:bodyPr/>
        <a:lstStyle/>
        <a:p>
          <a:endParaRPr lang="en-AU"/>
        </a:p>
      </dgm:t>
    </dgm:pt>
    <dgm:pt modelId="{70759EDE-0DAB-4851-AF1C-F865B62CC0D5}" type="pres">
      <dgm:prSet presAssocID="{AF247A4F-A864-40A8-BE88-01CE2FF85C70}" presName="root2" presStyleCnt="0"/>
      <dgm:spPr/>
    </dgm:pt>
    <dgm:pt modelId="{9EB153CC-CED4-4148-B920-EB75C5F6F819}" type="pres">
      <dgm:prSet presAssocID="{AF247A4F-A864-40A8-BE88-01CE2FF85C70}" presName="LevelTwoTextNode" presStyleLbl="node4" presStyleIdx="5" presStyleCnt="21">
        <dgm:presLayoutVars>
          <dgm:chPref val="3"/>
        </dgm:presLayoutVars>
      </dgm:prSet>
      <dgm:spPr/>
      <dgm:t>
        <a:bodyPr/>
        <a:lstStyle/>
        <a:p>
          <a:endParaRPr lang="en-AU"/>
        </a:p>
      </dgm:t>
    </dgm:pt>
    <dgm:pt modelId="{6A54DABE-4790-4498-A34F-C51065CCC67A}" type="pres">
      <dgm:prSet presAssocID="{AF247A4F-A864-40A8-BE88-01CE2FF85C70}" presName="level3hierChild" presStyleCnt="0"/>
      <dgm:spPr/>
    </dgm:pt>
    <dgm:pt modelId="{BBF3D857-6564-446A-9164-360D123F35CF}" type="pres">
      <dgm:prSet presAssocID="{754CC52B-C04D-411E-8A00-9DE63498B6B0}" presName="conn2-1" presStyleLbl="parChTrans1D3" presStyleIdx="2" presStyleCnt="5"/>
      <dgm:spPr/>
      <dgm:t>
        <a:bodyPr/>
        <a:lstStyle/>
        <a:p>
          <a:endParaRPr lang="en-AU"/>
        </a:p>
      </dgm:t>
    </dgm:pt>
    <dgm:pt modelId="{B7490335-715E-4685-8597-0A8C17BAC5DE}" type="pres">
      <dgm:prSet presAssocID="{754CC52B-C04D-411E-8A00-9DE63498B6B0}" presName="connTx" presStyleLbl="parChTrans1D3" presStyleIdx="2" presStyleCnt="5"/>
      <dgm:spPr/>
      <dgm:t>
        <a:bodyPr/>
        <a:lstStyle/>
        <a:p>
          <a:endParaRPr lang="en-AU"/>
        </a:p>
      </dgm:t>
    </dgm:pt>
    <dgm:pt modelId="{E8B4E2D4-3DB9-4D34-A593-473CD7EB7AAD}" type="pres">
      <dgm:prSet presAssocID="{AC4FCE44-65CA-4248-9595-D4AD3BA90392}" presName="root2" presStyleCnt="0"/>
      <dgm:spPr/>
    </dgm:pt>
    <dgm:pt modelId="{3990627D-2E03-4142-B10F-8BAF5E5BBDD0}" type="pres">
      <dgm:prSet presAssocID="{AC4FCE44-65CA-4248-9595-D4AD3BA90392}" presName="LevelTwoTextNode" presStyleLbl="node3" presStyleIdx="2" presStyleCnt="5">
        <dgm:presLayoutVars>
          <dgm:chPref val="3"/>
        </dgm:presLayoutVars>
      </dgm:prSet>
      <dgm:spPr>
        <a:prstGeom prst="flowChartDecision">
          <a:avLst/>
        </a:prstGeom>
      </dgm:spPr>
      <dgm:t>
        <a:bodyPr/>
        <a:lstStyle/>
        <a:p>
          <a:endParaRPr lang="en-AU"/>
        </a:p>
      </dgm:t>
    </dgm:pt>
    <dgm:pt modelId="{E5AEAD8B-7022-4A02-88C9-91831D2C1A34}" type="pres">
      <dgm:prSet presAssocID="{AC4FCE44-65CA-4248-9595-D4AD3BA90392}" presName="level3hierChild" presStyleCnt="0"/>
      <dgm:spPr/>
    </dgm:pt>
    <dgm:pt modelId="{152E8CB3-8CF5-4F21-9B93-0270DEBCCF33}" type="pres">
      <dgm:prSet presAssocID="{81484129-F9DD-4BFE-8179-4D6F8490D9BB}" presName="conn2-1" presStyleLbl="parChTrans1D4" presStyleIdx="6" presStyleCnt="21"/>
      <dgm:spPr/>
      <dgm:t>
        <a:bodyPr/>
        <a:lstStyle/>
        <a:p>
          <a:endParaRPr lang="en-AU"/>
        </a:p>
      </dgm:t>
    </dgm:pt>
    <dgm:pt modelId="{759EC6E6-C005-40D1-8198-0FA1279E757B}" type="pres">
      <dgm:prSet presAssocID="{81484129-F9DD-4BFE-8179-4D6F8490D9BB}" presName="connTx" presStyleLbl="parChTrans1D4" presStyleIdx="6" presStyleCnt="21"/>
      <dgm:spPr/>
      <dgm:t>
        <a:bodyPr/>
        <a:lstStyle/>
        <a:p>
          <a:endParaRPr lang="en-AU"/>
        </a:p>
      </dgm:t>
    </dgm:pt>
    <dgm:pt modelId="{4F1039D6-A579-4622-BED5-CDA1019D8569}" type="pres">
      <dgm:prSet presAssocID="{6AD322C1-AFA6-40E6-8A4E-FE05870907C9}" presName="root2" presStyleCnt="0"/>
      <dgm:spPr/>
    </dgm:pt>
    <dgm:pt modelId="{A2C2D6E7-75BA-4859-8767-3BA1FEA15B11}" type="pres">
      <dgm:prSet presAssocID="{6AD322C1-AFA6-40E6-8A4E-FE05870907C9}" presName="LevelTwoTextNode" presStyleLbl="node4" presStyleIdx="6" presStyleCnt="21">
        <dgm:presLayoutVars>
          <dgm:chPref val="3"/>
        </dgm:presLayoutVars>
      </dgm:prSet>
      <dgm:spPr/>
      <dgm:t>
        <a:bodyPr/>
        <a:lstStyle/>
        <a:p>
          <a:endParaRPr lang="en-AU"/>
        </a:p>
      </dgm:t>
    </dgm:pt>
    <dgm:pt modelId="{0773FDA1-45E4-47C3-AB18-C79773F766EA}" type="pres">
      <dgm:prSet presAssocID="{6AD322C1-AFA6-40E6-8A4E-FE05870907C9}" presName="level3hierChild" presStyleCnt="0"/>
      <dgm:spPr/>
    </dgm:pt>
    <dgm:pt modelId="{740C5B53-3189-4F28-BC50-A7D5C0594905}" type="pres">
      <dgm:prSet presAssocID="{44825032-C97C-4A32-8C42-C84FE9AA4DAC}" presName="conn2-1" presStyleLbl="parChTrans1D4" presStyleIdx="7" presStyleCnt="21"/>
      <dgm:spPr/>
      <dgm:t>
        <a:bodyPr/>
        <a:lstStyle/>
        <a:p>
          <a:endParaRPr lang="en-AU"/>
        </a:p>
      </dgm:t>
    </dgm:pt>
    <dgm:pt modelId="{32501537-C9CA-451C-9F44-0479DD132D85}" type="pres">
      <dgm:prSet presAssocID="{44825032-C97C-4A32-8C42-C84FE9AA4DAC}" presName="connTx" presStyleLbl="parChTrans1D4" presStyleIdx="7" presStyleCnt="21"/>
      <dgm:spPr/>
      <dgm:t>
        <a:bodyPr/>
        <a:lstStyle/>
        <a:p>
          <a:endParaRPr lang="en-AU"/>
        </a:p>
      </dgm:t>
    </dgm:pt>
    <dgm:pt modelId="{2827B2B5-0EF9-470C-8C7D-72109194C1F4}" type="pres">
      <dgm:prSet presAssocID="{EF3E4E4D-FE71-48FB-B0FD-E286FB460AF0}" presName="root2" presStyleCnt="0"/>
      <dgm:spPr/>
    </dgm:pt>
    <dgm:pt modelId="{0484F0DA-3169-4DC0-9335-17D4F11F5D48}" type="pres">
      <dgm:prSet presAssocID="{EF3E4E4D-FE71-48FB-B0FD-E286FB460AF0}" presName="LevelTwoTextNode" presStyleLbl="node4" presStyleIdx="7" presStyleCnt="21">
        <dgm:presLayoutVars>
          <dgm:chPref val="3"/>
        </dgm:presLayoutVars>
      </dgm:prSet>
      <dgm:spPr>
        <a:prstGeom prst="flowChartDecision">
          <a:avLst/>
        </a:prstGeom>
      </dgm:spPr>
      <dgm:t>
        <a:bodyPr/>
        <a:lstStyle/>
        <a:p>
          <a:endParaRPr lang="en-AU"/>
        </a:p>
      </dgm:t>
    </dgm:pt>
    <dgm:pt modelId="{86E29491-CD39-4E59-ACB1-47715A3ED4AD}" type="pres">
      <dgm:prSet presAssocID="{EF3E4E4D-FE71-48FB-B0FD-E286FB460AF0}" presName="level3hierChild" presStyleCnt="0"/>
      <dgm:spPr/>
    </dgm:pt>
    <dgm:pt modelId="{B7C3E66D-5624-45CD-A53B-FB74A55C555A}" type="pres">
      <dgm:prSet presAssocID="{DBA8C250-7452-4BC2-939B-308962B6A6AC}" presName="conn2-1" presStyleLbl="parChTrans1D4" presStyleIdx="8" presStyleCnt="21"/>
      <dgm:spPr/>
      <dgm:t>
        <a:bodyPr/>
        <a:lstStyle/>
        <a:p>
          <a:endParaRPr lang="en-AU"/>
        </a:p>
      </dgm:t>
    </dgm:pt>
    <dgm:pt modelId="{DDA2F141-280F-4260-A37D-E08E3A2AD3D0}" type="pres">
      <dgm:prSet presAssocID="{DBA8C250-7452-4BC2-939B-308962B6A6AC}" presName="connTx" presStyleLbl="parChTrans1D4" presStyleIdx="8" presStyleCnt="21"/>
      <dgm:spPr/>
      <dgm:t>
        <a:bodyPr/>
        <a:lstStyle/>
        <a:p>
          <a:endParaRPr lang="en-AU"/>
        </a:p>
      </dgm:t>
    </dgm:pt>
    <dgm:pt modelId="{121398EA-74B0-4D61-8680-4039304919D9}" type="pres">
      <dgm:prSet presAssocID="{FD15E0D7-9655-4E3C-B6C9-25E7E7E7688F}" presName="root2" presStyleCnt="0"/>
      <dgm:spPr/>
    </dgm:pt>
    <dgm:pt modelId="{C467E792-1272-44FB-97A8-3B5014680D70}" type="pres">
      <dgm:prSet presAssocID="{FD15E0D7-9655-4E3C-B6C9-25E7E7E7688F}" presName="LevelTwoTextNode" presStyleLbl="node4" presStyleIdx="8" presStyleCnt="21">
        <dgm:presLayoutVars>
          <dgm:chPref val="3"/>
        </dgm:presLayoutVars>
      </dgm:prSet>
      <dgm:spPr/>
      <dgm:t>
        <a:bodyPr/>
        <a:lstStyle/>
        <a:p>
          <a:endParaRPr lang="en-AU"/>
        </a:p>
      </dgm:t>
    </dgm:pt>
    <dgm:pt modelId="{301F08F8-C038-4133-9F50-0068D9F47569}" type="pres">
      <dgm:prSet presAssocID="{FD15E0D7-9655-4E3C-B6C9-25E7E7E7688F}" presName="level3hierChild" presStyleCnt="0"/>
      <dgm:spPr/>
    </dgm:pt>
    <dgm:pt modelId="{B3099EC1-F0AC-42B7-9650-A4C120B4F928}" type="pres">
      <dgm:prSet presAssocID="{F128770C-C59C-4DBF-8BDB-3876609AD8A4}" presName="conn2-1" presStyleLbl="parChTrans1D4" presStyleIdx="9" presStyleCnt="21"/>
      <dgm:spPr/>
      <dgm:t>
        <a:bodyPr/>
        <a:lstStyle/>
        <a:p>
          <a:endParaRPr lang="en-AU"/>
        </a:p>
      </dgm:t>
    </dgm:pt>
    <dgm:pt modelId="{E2F04CE3-A3CA-4051-B08E-558E2A60987B}" type="pres">
      <dgm:prSet presAssocID="{F128770C-C59C-4DBF-8BDB-3876609AD8A4}" presName="connTx" presStyleLbl="parChTrans1D4" presStyleIdx="9" presStyleCnt="21"/>
      <dgm:spPr/>
      <dgm:t>
        <a:bodyPr/>
        <a:lstStyle/>
        <a:p>
          <a:endParaRPr lang="en-AU"/>
        </a:p>
      </dgm:t>
    </dgm:pt>
    <dgm:pt modelId="{106CBD24-51F7-409B-9E0D-15B6A288FA2B}" type="pres">
      <dgm:prSet presAssocID="{CCF47414-C577-458C-A84F-EA3FF50E2885}" presName="root2" presStyleCnt="0"/>
      <dgm:spPr/>
    </dgm:pt>
    <dgm:pt modelId="{6043674D-9821-4A46-9EB3-375C051594FF}" type="pres">
      <dgm:prSet presAssocID="{CCF47414-C577-458C-A84F-EA3FF50E2885}" presName="LevelTwoTextNode" presStyleLbl="node4" presStyleIdx="9" presStyleCnt="21">
        <dgm:presLayoutVars>
          <dgm:chPref val="3"/>
        </dgm:presLayoutVars>
      </dgm:prSet>
      <dgm:spPr>
        <a:prstGeom prst="flowChartDecision">
          <a:avLst/>
        </a:prstGeom>
      </dgm:spPr>
      <dgm:t>
        <a:bodyPr/>
        <a:lstStyle/>
        <a:p>
          <a:endParaRPr lang="en-AU"/>
        </a:p>
      </dgm:t>
    </dgm:pt>
    <dgm:pt modelId="{9F7B5417-A404-4060-87CE-5422B1BCCBDE}" type="pres">
      <dgm:prSet presAssocID="{CCF47414-C577-458C-A84F-EA3FF50E2885}" presName="level3hierChild" presStyleCnt="0"/>
      <dgm:spPr/>
    </dgm:pt>
    <dgm:pt modelId="{9AFB08AE-711B-492D-B15B-D8B02E73A913}" type="pres">
      <dgm:prSet presAssocID="{41D95FFF-3921-406F-B7BC-F281DD2B3522}" presName="conn2-1" presStyleLbl="parChTrans1D4" presStyleIdx="10" presStyleCnt="21"/>
      <dgm:spPr/>
      <dgm:t>
        <a:bodyPr/>
        <a:lstStyle/>
        <a:p>
          <a:endParaRPr lang="en-AU"/>
        </a:p>
      </dgm:t>
    </dgm:pt>
    <dgm:pt modelId="{6B6EA885-E104-4FBB-9130-3E8F1E3E21D3}" type="pres">
      <dgm:prSet presAssocID="{41D95FFF-3921-406F-B7BC-F281DD2B3522}" presName="connTx" presStyleLbl="parChTrans1D4" presStyleIdx="10" presStyleCnt="21"/>
      <dgm:spPr/>
      <dgm:t>
        <a:bodyPr/>
        <a:lstStyle/>
        <a:p>
          <a:endParaRPr lang="en-AU"/>
        </a:p>
      </dgm:t>
    </dgm:pt>
    <dgm:pt modelId="{E2662793-1EB3-43CC-8484-4876500FD02D}" type="pres">
      <dgm:prSet presAssocID="{13CCADEF-3161-4A95-8CF2-69AEA0B86EBE}" presName="root2" presStyleCnt="0"/>
      <dgm:spPr/>
    </dgm:pt>
    <dgm:pt modelId="{D2EB6DBD-BD09-495A-8CDF-4DF91CA8B443}" type="pres">
      <dgm:prSet presAssocID="{13CCADEF-3161-4A95-8CF2-69AEA0B86EBE}" presName="LevelTwoTextNode" presStyleLbl="node4" presStyleIdx="10" presStyleCnt="21">
        <dgm:presLayoutVars>
          <dgm:chPref val="3"/>
        </dgm:presLayoutVars>
      </dgm:prSet>
      <dgm:spPr/>
      <dgm:t>
        <a:bodyPr/>
        <a:lstStyle/>
        <a:p>
          <a:endParaRPr lang="en-AU"/>
        </a:p>
      </dgm:t>
    </dgm:pt>
    <dgm:pt modelId="{FCF263EC-380D-43CD-A52F-9BA62F08FE42}" type="pres">
      <dgm:prSet presAssocID="{13CCADEF-3161-4A95-8CF2-69AEA0B86EBE}" presName="level3hierChild" presStyleCnt="0"/>
      <dgm:spPr/>
    </dgm:pt>
    <dgm:pt modelId="{4796E59F-4B31-4801-9F1E-4BCE03F100E4}" type="pres">
      <dgm:prSet presAssocID="{B61DFA96-7B65-4598-A655-6819FF1459E7}" presName="conn2-1" presStyleLbl="parChTrans1D2" presStyleIdx="1" presStyleCnt="3"/>
      <dgm:spPr/>
      <dgm:t>
        <a:bodyPr/>
        <a:lstStyle/>
        <a:p>
          <a:endParaRPr lang="en-AU"/>
        </a:p>
      </dgm:t>
    </dgm:pt>
    <dgm:pt modelId="{8F948B82-2F93-40DE-8BE2-001BCD61E2B0}" type="pres">
      <dgm:prSet presAssocID="{B61DFA96-7B65-4598-A655-6819FF1459E7}" presName="connTx" presStyleLbl="parChTrans1D2" presStyleIdx="1" presStyleCnt="3"/>
      <dgm:spPr/>
      <dgm:t>
        <a:bodyPr/>
        <a:lstStyle/>
        <a:p>
          <a:endParaRPr lang="en-AU"/>
        </a:p>
      </dgm:t>
    </dgm:pt>
    <dgm:pt modelId="{5A2115BF-76C7-48C2-86FF-D9B601BE8328}" type="pres">
      <dgm:prSet presAssocID="{CA6950F6-6720-4FC6-8CFA-6AD8CE360F37}" presName="root2" presStyleCnt="0"/>
      <dgm:spPr/>
    </dgm:pt>
    <dgm:pt modelId="{E470973E-78B2-406B-BEB5-A4E3115DC181}" type="pres">
      <dgm:prSet presAssocID="{CA6950F6-6720-4FC6-8CFA-6AD8CE360F37}" presName="LevelTwoTextNode" presStyleLbl="node2" presStyleIdx="1" presStyleCnt="3">
        <dgm:presLayoutVars>
          <dgm:chPref val="3"/>
        </dgm:presLayoutVars>
      </dgm:prSet>
      <dgm:spPr/>
      <dgm:t>
        <a:bodyPr/>
        <a:lstStyle/>
        <a:p>
          <a:endParaRPr lang="en-AU"/>
        </a:p>
      </dgm:t>
    </dgm:pt>
    <dgm:pt modelId="{D54FA89B-07B1-45D8-87F7-8802E170F694}" type="pres">
      <dgm:prSet presAssocID="{CA6950F6-6720-4FC6-8CFA-6AD8CE360F37}" presName="level3hierChild" presStyleCnt="0"/>
      <dgm:spPr/>
    </dgm:pt>
    <dgm:pt modelId="{7EC6C93B-35BF-4F4E-BAD1-10AF929AAEB7}" type="pres">
      <dgm:prSet presAssocID="{E2874AFA-993C-494F-8C9E-A9F23B50B302}" presName="conn2-1" presStyleLbl="parChTrans1D3" presStyleIdx="3" presStyleCnt="5"/>
      <dgm:spPr/>
      <dgm:t>
        <a:bodyPr/>
        <a:lstStyle/>
        <a:p>
          <a:endParaRPr lang="en-AU"/>
        </a:p>
      </dgm:t>
    </dgm:pt>
    <dgm:pt modelId="{1F483374-FC02-44C5-8733-ED263FAB06D9}" type="pres">
      <dgm:prSet presAssocID="{E2874AFA-993C-494F-8C9E-A9F23B50B302}" presName="connTx" presStyleLbl="parChTrans1D3" presStyleIdx="3" presStyleCnt="5"/>
      <dgm:spPr/>
      <dgm:t>
        <a:bodyPr/>
        <a:lstStyle/>
        <a:p>
          <a:endParaRPr lang="en-AU"/>
        </a:p>
      </dgm:t>
    </dgm:pt>
    <dgm:pt modelId="{782A3839-E270-409D-BEBC-632B91C9AE06}" type="pres">
      <dgm:prSet presAssocID="{DB3B8A33-777F-439F-B9F3-09337F021AF9}" presName="root2" presStyleCnt="0"/>
      <dgm:spPr/>
    </dgm:pt>
    <dgm:pt modelId="{24E694C7-E42D-4C84-B699-69F27DE8B900}" type="pres">
      <dgm:prSet presAssocID="{DB3B8A33-777F-439F-B9F3-09337F021AF9}" presName="LevelTwoTextNode" presStyleLbl="node3" presStyleIdx="3" presStyleCnt="5">
        <dgm:presLayoutVars>
          <dgm:chPref val="3"/>
        </dgm:presLayoutVars>
      </dgm:prSet>
      <dgm:spPr>
        <a:prstGeom prst="flowChartDecision">
          <a:avLst/>
        </a:prstGeom>
      </dgm:spPr>
      <dgm:t>
        <a:bodyPr/>
        <a:lstStyle/>
        <a:p>
          <a:endParaRPr lang="en-AU"/>
        </a:p>
      </dgm:t>
    </dgm:pt>
    <dgm:pt modelId="{B3539203-38FF-4790-90A5-A86253D480BA}" type="pres">
      <dgm:prSet presAssocID="{DB3B8A33-777F-439F-B9F3-09337F021AF9}" presName="level3hierChild" presStyleCnt="0"/>
      <dgm:spPr/>
    </dgm:pt>
    <dgm:pt modelId="{D2842510-9E8B-4C79-8D5C-2882644F5BFA}" type="pres">
      <dgm:prSet presAssocID="{78A94FDC-DD1A-4448-8CD4-F4F63A6B5742}" presName="conn2-1" presStyleLbl="parChTrans1D4" presStyleIdx="11" presStyleCnt="21"/>
      <dgm:spPr/>
      <dgm:t>
        <a:bodyPr/>
        <a:lstStyle/>
        <a:p>
          <a:endParaRPr lang="en-AU"/>
        </a:p>
      </dgm:t>
    </dgm:pt>
    <dgm:pt modelId="{32B542AF-3E2E-44C7-9FDD-342AB08550DF}" type="pres">
      <dgm:prSet presAssocID="{78A94FDC-DD1A-4448-8CD4-F4F63A6B5742}" presName="connTx" presStyleLbl="parChTrans1D4" presStyleIdx="11" presStyleCnt="21"/>
      <dgm:spPr/>
      <dgm:t>
        <a:bodyPr/>
        <a:lstStyle/>
        <a:p>
          <a:endParaRPr lang="en-AU"/>
        </a:p>
      </dgm:t>
    </dgm:pt>
    <dgm:pt modelId="{7AF10167-FB04-4D2B-8ECE-E5CE641AFC01}" type="pres">
      <dgm:prSet presAssocID="{AEACA7DD-E014-4EA8-A22F-DA9C42E910C4}" presName="root2" presStyleCnt="0"/>
      <dgm:spPr/>
    </dgm:pt>
    <dgm:pt modelId="{4B01C918-CFC9-4749-B607-2DD28558716C}" type="pres">
      <dgm:prSet presAssocID="{AEACA7DD-E014-4EA8-A22F-DA9C42E910C4}" presName="LevelTwoTextNode" presStyleLbl="node4" presStyleIdx="11" presStyleCnt="21">
        <dgm:presLayoutVars>
          <dgm:chPref val="3"/>
        </dgm:presLayoutVars>
      </dgm:prSet>
      <dgm:spPr/>
      <dgm:t>
        <a:bodyPr/>
        <a:lstStyle/>
        <a:p>
          <a:endParaRPr lang="en-AU"/>
        </a:p>
      </dgm:t>
    </dgm:pt>
    <dgm:pt modelId="{0A309F4E-39FE-41DE-8AEC-9CE8860AB2F4}" type="pres">
      <dgm:prSet presAssocID="{AEACA7DD-E014-4EA8-A22F-DA9C42E910C4}" presName="level3hierChild" presStyleCnt="0"/>
      <dgm:spPr/>
    </dgm:pt>
    <dgm:pt modelId="{D3240387-74B5-4A97-896C-F51CFA9AA22E}" type="pres">
      <dgm:prSet presAssocID="{E3603F76-B4A4-4514-AA3F-804D304C4D5B}" presName="conn2-1" presStyleLbl="parChTrans1D4" presStyleIdx="12" presStyleCnt="21"/>
      <dgm:spPr/>
      <dgm:t>
        <a:bodyPr/>
        <a:lstStyle/>
        <a:p>
          <a:endParaRPr lang="en-AU"/>
        </a:p>
      </dgm:t>
    </dgm:pt>
    <dgm:pt modelId="{BE110443-F4BA-4A39-ACF0-5E97435CBBC6}" type="pres">
      <dgm:prSet presAssocID="{E3603F76-B4A4-4514-AA3F-804D304C4D5B}" presName="connTx" presStyleLbl="parChTrans1D4" presStyleIdx="12" presStyleCnt="21"/>
      <dgm:spPr/>
      <dgm:t>
        <a:bodyPr/>
        <a:lstStyle/>
        <a:p>
          <a:endParaRPr lang="en-AU"/>
        </a:p>
      </dgm:t>
    </dgm:pt>
    <dgm:pt modelId="{A8B09197-27DE-43BC-B0CA-168C05BF0C67}" type="pres">
      <dgm:prSet presAssocID="{B34FAFD0-4926-4F68-8D63-1B17BCA063B4}" presName="root2" presStyleCnt="0"/>
      <dgm:spPr/>
    </dgm:pt>
    <dgm:pt modelId="{4C66B602-C76F-472D-BBA4-7DCED7780CAF}" type="pres">
      <dgm:prSet presAssocID="{B34FAFD0-4926-4F68-8D63-1B17BCA063B4}" presName="LevelTwoTextNode" presStyleLbl="node4" presStyleIdx="12" presStyleCnt="21">
        <dgm:presLayoutVars>
          <dgm:chPref val="3"/>
        </dgm:presLayoutVars>
      </dgm:prSet>
      <dgm:spPr>
        <a:prstGeom prst="flowChartDecision">
          <a:avLst/>
        </a:prstGeom>
      </dgm:spPr>
      <dgm:t>
        <a:bodyPr/>
        <a:lstStyle/>
        <a:p>
          <a:endParaRPr lang="en-AU"/>
        </a:p>
      </dgm:t>
    </dgm:pt>
    <dgm:pt modelId="{2C02F1D6-4139-46BE-A209-7A1598F392F5}" type="pres">
      <dgm:prSet presAssocID="{B34FAFD0-4926-4F68-8D63-1B17BCA063B4}" presName="level3hierChild" presStyleCnt="0"/>
      <dgm:spPr/>
    </dgm:pt>
    <dgm:pt modelId="{04846CEB-C916-4702-8BDD-C5D62263EAD4}" type="pres">
      <dgm:prSet presAssocID="{BFFB0215-57AF-49A0-BD82-CAF8AC1ED98F}" presName="conn2-1" presStyleLbl="parChTrans1D4" presStyleIdx="13" presStyleCnt="21"/>
      <dgm:spPr/>
      <dgm:t>
        <a:bodyPr/>
        <a:lstStyle/>
        <a:p>
          <a:endParaRPr lang="en-AU"/>
        </a:p>
      </dgm:t>
    </dgm:pt>
    <dgm:pt modelId="{FF396803-8CB2-4FCA-890D-C8D55608602A}" type="pres">
      <dgm:prSet presAssocID="{BFFB0215-57AF-49A0-BD82-CAF8AC1ED98F}" presName="connTx" presStyleLbl="parChTrans1D4" presStyleIdx="13" presStyleCnt="21"/>
      <dgm:spPr/>
      <dgm:t>
        <a:bodyPr/>
        <a:lstStyle/>
        <a:p>
          <a:endParaRPr lang="en-AU"/>
        </a:p>
      </dgm:t>
    </dgm:pt>
    <dgm:pt modelId="{8E03C680-16F0-45EA-B19F-A4C3AC0FB26E}" type="pres">
      <dgm:prSet presAssocID="{E77589B0-D159-4CB0-B76B-DF15C894B13D}" presName="root2" presStyleCnt="0"/>
      <dgm:spPr/>
    </dgm:pt>
    <dgm:pt modelId="{3E81649E-2722-49C9-AB74-4594213E7A3D}" type="pres">
      <dgm:prSet presAssocID="{E77589B0-D159-4CB0-B76B-DF15C894B13D}" presName="LevelTwoTextNode" presStyleLbl="node4" presStyleIdx="13" presStyleCnt="21">
        <dgm:presLayoutVars>
          <dgm:chPref val="3"/>
        </dgm:presLayoutVars>
      </dgm:prSet>
      <dgm:spPr/>
      <dgm:t>
        <a:bodyPr/>
        <a:lstStyle/>
        <a:p>
          <a:endParaRPr lang="en-AU"/>
        </a:p>
      </dgm:t>
    </dgm:pt>
    <dgm:pt modelId="{1D4DD9E7-69A1-4A1D-B910-EF029AF6F663}" type="pres">
      <dgm:prSet presAssocID="{E77589B0-D159-4CB0-B76B-DF15C894B13D}" presName="level3hierChild" presStyleCnt="0"/>
      <dgm:spPr/>
    </dgm:pt>
    <dgm:pt modelId="{E22F04CA-BE98-48E3-8DDE-2CD939ACE73F}" type="pres">
      <dgm:prSet presAssocID="{12301B2A-8290-49E3-936E-39A991167D02}" presName="conn2-1" presStyleLbl="parChTrans1D4" presStyleIdx="14" presStyleCnt="21"/>
      <dgm:spPr/>
      <dgm:t>
        <a:bodyPr/>
        <a:lstStyle/>
        <a:p>
          <a:endParaRPr lang="en-AU"/>
        </a:p>
      </dgm:t>
    </dgm:pt>
    <dgm:pt modelId="{CC8494FE-734E-4ABF-8074-8B3139483638}" type="pres">
      <dgm:prSet presAssocID="{12301B2A-8290-49E3-936E-39A991167D02}" presName="connTx" presStyleLbl="parChTrans1D4" presStyleIdx="14" presStyleCnt="21"/>
      <dgm:spPr/>
      <dgm:t>
        <a:bodyPr/>
        <a:lstStyle/>
        <a:p>
          <a:endParaRPr lang="en-AU"/>
        </a:p>
      </dgm:t>
    </dgm:pt>
    <dgm:pt modelId="{83F68E49-42FC-4371-B3DE-ABF8DDAC7191}" type="pres">
      <dgm:prSet presAssocID="{308984EC-E97A-49C8-A01E-5D217880BC6C}" presName="root2" presStyleCnt="0"/>
      <dgm:spPr/>
    </dgm:pt>
    <dgm:pt modelId="{94941CCC-36CE-46DE-BBF4-7C2A3F028ED2}" type="pres">
      <dgm:prSet presAssocID="{308984EC-E97A-49C8-A01E-5D217880BC6C}" presName="LevelTwoTextNode" presStyleLbl="node4" presStyleIdx="14" presStyleCnt="21">
        <dgm:presLayoutVars>
          <dgm:chPref val="3"/>
        </dgm:presLayoutVars>
      </dgm:prSet>
      <dgm:spPr>
        <a:prstGeom prst="flowChartDecision">
          <a:avLst/>
        </a:prstGeom>
      </dgm:spPr>
      <dgm:t>
        <a:bodyPr/>
        <a:lstStyle/>
        <a:p>
          <a:endParaRPr lang="en-AU"/>
        </a:p>
      </dgm:t>
    </dgm:pt>
    <dgm:pt modelId="{7D25BA20-2A31-468C-B6A0-4DB7924FE13D}" type="pres">
      <dgm:prSet presAssocID="{308984EC-E97A-49C8-A01E-5D217880BC6C}" presName="level3hierChild" presStyleCnt="0"/>
      <dgm:spPr/>
    </dgm:pt>
    <dgm:pt modelId="{BAE796F0-9424-490B-93D8-F3BFA9083F06}" type="pres">
      <dgm:prSet presAssocID="{CE52A107-2DA8-4C00-BFEE-BB95F34A43C7}" presName="conn2-1" presStyleLbl="parChTrans1D4" presStyleIdx="15" presStyleCnt="21"/>
      <dgm:spPr/>
      <dgm:t>
        <a:bodyPr/>
        <a:lstStyle/>
        <a:p>
          <a:endParaRPr lang="en-AU"/>
        </a:p>
      </dgm:t>
    </dgm:pt>
    <dgm:pt modelId="{01329E35-3EC0-4B77-8870-23BDD4601994}" type="pres">
      <dgm:prSet presAssocID="{CE52A107-2DA8-4C00-BFEE-BB95F34A43C7}" presName="connTx" presStyleLbl="parChTrans1D4" presStyleIdx="15" presStyleCnt="21"/>
      <dgm:spPr/>
      <dgm:t>
        <a:bodyPr/>
        <a:lstStyle/>
        <a:p>
          <a:endParaRPr lang="en-AU"/>
        </a:p>
      </dgm:t>
    </dgm:pt>
    <dgm:pt modelId="{1913C87D-C6CF-4565-8A91-2CECF4EF76CC}" type="pres">
      <dgm:prSet presAssocID="{77EE5A49-FC4E-4EE6-B899-F4CEC65407C9}" presName="root2" presStyleCnt="0"/>
      <dgm:spPr/>
    </dgm:pt>
    <dgm:pt modelId="{72E79C71-390B-4C70-8703-2CA53058220D}" type="pres">
      <dgm:prSet presAssocID="{77EE5A49-FC4E-4EE6-B899-F4CEC65407C9}" presName="LevelTwoTextNode" presStyleLbl="node4" presStyleIdx="15" presStyleCnt="21">
        <dgm:presLayoutVars>
          <dgm:chPref val="3"/>
        </dgm:presLayoutVars>
      </dgm:prSet>
      <dgm:spPr/>
      <dgm:t>
        <a:bodyPr/>
        <a:lstStyle/>
        <a:p>
          <a:endParaRPr lang="en-AU"/>
        </a:p>
      </dgm:t>
    </dgm:pt>
    <dgm:pt modelId="{26796FFF-B354-47BD-AFEA-72D64C254465}" type="pres">
      <dgm:prSet presAssocID="{77EE5A49-FC4E-4EE6-B899-F4CEC65407C9}" presName="level3hierChild" presStyleCnt="0"/>
      <dgm:spPr/>
    </dgm:pt>
    <dgm:pt modelId="{055B7C9D-68C0-4E08-9473-B3CA6D850451}" type="pres">
      <dgm:prSet presAssocID="{5D5AC214-42F3-408E-A469-4D1B2470A025}" presName="conn2-1" presStyleLbl="parChTrans1D2" presStyleIdx="2" presStyleCnt="3"/>
      <dgm:spPr/>
      <dgm:t>
        <a:bodyPr/>
        <a:lstStyle/>
        <a:p>
          <a:endParaRPr lang="en-AU"/>
        </a:p>
      </dgm:t>
    </dgm:pt>
    <dgm:pt modelId="{6252822A-603D-410E-AC77-1474471B810C}" type="pres">
      <dgm:prSet presAssocID="{5D5AC214-42F3-408E-A469-4D1B2470A025}" presName="connTx" presStyleLbl="parChTrans1D2" presStyleIdx="2" presStyleCnt="3"/>
      <dgm:spPr/>
      <dgm:t>
        <a:bodyPr/>
        <a:lstStyle/>
        <a:p>
          <a:endParaRPr lang="en-AU"/>
        </a:p>
      </dgm:t>
    </dgm:pt>
    <dgm:pt modelId="{FDE2B0C4-3B26-4926-B5B2-8B86EA100817}" type="pres">
      <dgm:prSet presAssocID="{97736353-4A13-400F-96BE-8272142BA9D4}" presName="root2" presStyleCnt="0"/>
      <dgm:spPr/>
    </dgm:pt>
    <dgm:pt modelId="{CF49BFB5-0DDF-4C4F-92BA-BBE5FB81907B}" type="pres">
      <dgm:prSet presAssocID="{97736353-4A13-400F-96BE-8272142BA9D4}" presName="LevelTwoTextNode" presStyleLbl="node2" presStyleIdx="2" presStyleCnt="3">
        <dgm:presLayoutVars>
          <dgm:chPref val="3"/>
        </dgm:presLayoutVars>
      </dgm:prSet>
      <dgm:spPr/>
      <dgm:t>
        <a:bodyPr/>
        <a:lstStyle/>
        <a:p>
          <a:endParaRPr lang="en-AU"/>
        </a:p>
      </dgm:t>
    </dgm:pt>
    <dgm:pt modelId="{C0E994B4-1C22-47C3-A1F1-C67AE48D03EF}" type="pres">
      <dgm:prSet presAssocID="{97736353-4A13-400F-96BE-8272142BA9D4}" presName="level3hierChild" presStyleCnt="0"/>
      <dgm:spPr/>
    </dgm:pt>
    <dgm:pt modelId="{8E724A94-CCBF-4C17-8F2F-363A814D41F3}" type="pres">
      <dgm:prSet presAssocID="{3525C5DC-1FC2-4537-9CCF-1C283A25678E}" presName="conn2-1" presStyleLbl="parChTrans1D3" presStyleIdx="4" presStyleCnt="5"/>
      <dgm:spPr/>
      <dgm:t>
        <a:bodyPr/>
        <a:lstStyle/>
        <a:p>
          <a:endParaRPr lang="en-AU"/>
        </a:p>
      </dgm:t>
    </dgm:pt>
    <dgm:pt modelId="{451646E2-DBB8-4877-BE78-657E9BC0D028}" type="pres">
      <dgm:prSet presAssocID="{3525C5DC-1FC2-4537-9CCF-1C283A25678E}" presName="connTx" presStyleLbl="parChTrans1D3" presStyleIdx="4" presStyleCnt="5"/>
      <dgm:spPr/>
      <dgm:t>
        <a:bodyPr/>
        <a:lstStyle/>
        <a:p>
          <a:endParaRPr lang="en-AU"/>
        </a:p>
      </dgm:t>
    </dgm:pt>
    <dgm:pt modelId="{5F3DC230-A6CB-4DA9-BCA7-42CBFB205A29}" type="pres">
      <dgm:prSet presAssocID="{ABB5F504-7CC2-4AD3-BDFB-214DE7F09058}" presName="root2" presStyleCnt="0"/>
      <dgm:spPr/>
    </dgm:pt>
    <dgm:pt modelId="{304C9DB3-0FAE-44DA-A879-61C75606528D}" type="pres">
      <dgm:prSet presAssocID="{ABB5F504-7CC2-4AD3-BDFB-214DE7F09058}" presName="LevelTwoTextNode" presStyleLbl="node3" presStyleIdx="4" presStyleCnt="5">
        <dgm:presLayoutVars>
          <dgm:chPref val="3"/>
        </dgm:presLayoutVars>
      </dgm:prSet>
      <dgm:spPr>
        <a:prstGeom prst="flowChartDecision">
          <a:avLst/>
        </a:prstGeom>
      </dgm:spPr>
      <dgm:t>
        <a:bodyPr/>
        <a:lstStyle/>
        <a:p>
          <a:endParaRPr lang="en-AU"/>
        </a:p>
      </dgm:t>
    </dgm:pt>
    <dgm:pt modelId="{72272D7B-BB48-40EE-B706-79F85D6B5449}" type="pres">
      <dgm:prSet presAssocID="{ABB5F504-7CC2-4AD3-BDFB-214DE7F09058}" presName="level3hierChild" presStyleCnt="0"/>
      <dgm:spPr/>
    </dgm:pt>
    <dgm:pt modelId="{696D0929-91C8-43AC-B316-154F60D91895}" type="pres">
      <dgm:prSet presAssocID="{11A6C3EC-AFF4-4F52-AB87-0E2559F018AA}" presName="conn2-1" presStyleLbl="parChTrans1D4" presStyleIdx="16" presStyleCnt="21"/>
      <dgm:spPr/>
      <dgm:t>
        <a:bodyPr/>
        <a:lstStyle/>
        <a:p>
          <a:endParaRPr lang="en-AU"/>
        </a:p>
      </dgm:t>
    </dgm:pt>
    <dgm:pt modelId="{B2CC14CD-6945-40A2-AF15-C67B10B725A3}" type="pres">
      <dgm:prSet presAssocID="{11A6C3EC-AFF4-4F52-AB87-0E2559F018AA}" presName="connTx" presStyleLbl="parChTrans1D4" presStyleIdx="16" presStyleCnt="21"/>
      <dgm:spPr/>
      <dgm:t>
        <a:bodyPr/>
        <a:lstStyle/>
        <a:p>
          <a:endParaRPr lang="en-AU"/>
        </a:p>
      </dgm:t>
    </dgm:pt>
    <dgm:pt modelId="{B5E67DDA-A162-499F-9BA7-D7B4233EB55F}" type="pres">
      <dgm:prSet presAssocID="{15CA8C70-24DF-4385-B340-687AAE8C33D3}" presName="root2" presStyleCnt="0"/>
      <dgm:spPr/>
    </dgm:pt>
    <dgm:pt modelId="{AB276B5F-2B65-4144-B9BA-5403F70CD560}" type="pres">
      <dgm:prSet presAssocID="{15CA8C70-24DF-4385-B340-687AAE8C33D3}" presName="LevelTwoTextNode" presStyleLbl="node4" presStyleIdx="16" presStyleCnt="21">
        <dgm:presLayoutVars>
          <dgm:chPref val="3"/>
        </dgm:presLayoutVars>
      </dgm:prSet>
      <dgm:spPr/>
      <dgm:t>
        <a:bodyPr/>
        <a:lstStyle/>
        <a:p>
          <a:endParaRPr lang="en-AU"/>
        </a:p>
      </dgm:t>
    </dgm:pt>
    <dgm:pt modelId="{C7590ED7-DE1F-4F2D-B10C-9644B49BCFFD}" type="pres">
      <dgm:prSet presAssocID="{15CA8C70-24DF-4385-B340-687AAE8C33D3}" presName="level3hierChild" presStyleCnt="0"/>
      <dgm:spPr/>
    </dgm:pt>
    <dgm:pt modelId="{795246E0-86BE-49A2-9408-EF03210ED39E}" type="pres">
      <dgm:prSet presAssocID="{560E281C-B9F8-4F18-8627-6D0C0972C64C}" presName="conn2-1" presStyleLbl="parChTrans1D4" presStyleIdx="17" presStyleCnt="21"/>
      <dgm:spPr/>
      <dgm:t>
        <a:bodyPr/>
        <a:lstStyle/>
        <a:p>
          <a:endParaRPr lang="en-AU"/>
        </a:p>
      </dgm:t>
    </dgm:pt>
    <dgm:pt modelId="{5F46D7C4-6EB5-46AC-8925-96D11228A4C3}" type="pres">
      <dgm:prSet presAssocID="{560E281C-B9F8-4F18-8627-6D0C0972C64C}" presName="connTx" presStyleLbl="parChTrans1D4" presStyleIdx="17" presStyleCnt="21"/>
      <dgm:spPr/>
      <dgm:t>
        <a:bodyPr/>
        <a:lstStyle/>
        <a:p>
          <a:endParaRPr lang="en-AU"/>
        </a:p>
      </dgm:t>
    </dgm:pt>
    <dgm:pt modelId="{DF7544D7-D9A4-4838-AB0A-2883BEE95A6E}" type="pres">
      <dgm:prSet presAssocID="{168CD7C6-B7B1-406D-978C-7536B95C1BE5}" presName="root2" presStyleCnt="0"/>
      <dgm:spPr/>
    </dgm:pt>
    <dgm:pt modelId="{D595B948-8FEA-47D7-BBA7-99B7037070F6}" type="pres">
      <dgm:prSet presAssocID="{168CD7C6-B7B1-406D-978C-7536B95C1BE5}" presName="LevelTwoTextNode" presStyleLbl="node4" presStyleIdx="17" presStyleCnt="21">
        <dgm:presLayoutVars>
          <dgm:chPref val="3"/>
        </dgm:presLayoutVars>
      </dgm:prSet>
      <dgm:spPr>
        <a:prstGeom prst="flowChartDecision">
          <a:avLst/>
        </a:prstGeom>
      </dgm:spPr>
      <dgm:t>
        <a:bodyPr/>
        <a:lstStyle/>
        <a:p>
          <a:endParaRPr lang="en-AU"/>
        </a:p>
      </dgm:t>
    </dgm:pt>
    <dgm:pt modelId="{F380DAA1-CBB6-4C09-9CC7-5416B7E3FE68}" type="pres">
      <dgm:prSet presAssocID="{168CD7C6-B7B1-406D-978C-7536B95C1BE5}" presName="level3hierChild" presStyleCnt="0"/>
      <dgm:spPr/>
    </dgm:pt>
    <dgm:pt modelId="{9AB4BDFE-5B79-4456-966F-DCB890A62BF0}" type="pres">
      <dgm:prSet presAssocID="{3D89370F-1B3F-49A9-9CFC-8B7D64592BEB}" presName="conn2-1" presStyleLbl="parChTrans1D4" presStyleIdx="18" presStyleCnt="21"/>
      <dgm:spPr/>
      <dgm:t>
        <a:bodyPr/>
        <a:lstStyle/>
        <a:p>
          <a:endParaRPr lang="en-AU"/>
        </a:p>
      </dgm:t>
    </dgm:pt>
    <dgm:pt modelId="{85026FC7-14CC-4B05-97E2-7D6B566F5D05}" type="pres">
      <dgm:prSet presAssocID="{3D89370F-1B3F-49A9-9CFC-8B7D64592BEB}" presName="connTx" presStyleLbl="parChTrans1D4" presStyleIdx="18" presStyleCnt="21"/>
      <dgm:spPr/>
      <dgm:t>
        <a:bodyPr/>
        <a:lstStyle/>
        <a:p>
          <a:endParaRPr lang="en-AU"/>
        </a:p>
      </dgm:t>
    </dgm:pt>
    <dgm:pt modelId="{CA12E869-12DF-47C4-9736-93BF13C427BD}" type="pres">
      <dgm:prSet presAssocID="{90A07474-959C-406A-BC18-2442020C6318}" presName="root2" presStyleCnt="0"/>
      <dgm:spPr/>
    </dgm:pt>
    <dgm:pt modelId="{C03AD138-8374-49DE-B65D-9BC40B421337}" type="pres">
      <dgm:prSet presAssocID="{90A07474-959C-406A-BC18-2442020C6318}" presName="LevelTwoTextNode" presStyleLbl="node4" presStyleIdx="18" presStyleCnt="21">
        <dgm:presLayoutVars>
          <dgm:chPref val="3"/>
        </dgm:presLayoutVars>
      </dgm:prSet>
      <dgm:spPr/>
      <dgm:t>
        <a:bodyPr/>
        <a:lstStyle/>
        <a:p>
          <a:endParaRPr lang="en-AU"/>
        </a:p>
      </dgm:t>
    </dgm:pt>
    <dgm:pt modelId="{1E0C8204-9086-4C1E-BE36-D296001C6532}" type="pres">
      <dgm:prSet presAssocID="{90A07474-959C-406A-BC18-2442020C6318}" presName="level3hierChild" presStyleCnt="0"/>
      <dgm:spPr/>
    </dgm:pt>
    <dgm:pt modelId="{F553D1D5-B96C-462A-AAC3-31F389131084}" type="pres">
      <dgm:prSet presAssocID="{CA9D9C48-DBC4-49B0-B78F-BC5473D8DFC8}" presName="conn2-1" presStyleLbl="parChTrans1D4" presStyleIdx="19" presStyleCnt="21"/>
      <dgm:spPr/>
      <dgm:t>
        <a:bodyPr/>
        <a:lstStyle/>
        <a:p>
          <a:endParaRPr lang="en-AU"/>
        </a:p>
      </dgm:t>
    </dgm:pt>
    <dgm:pt modelId="{FD49B6BB-2A13-480B-B083-C732B1B145F0}" type="pres">
      <dgm:prSet presAssocID="{CA9D9C48-DBC4-49B0-B78F-BC5473D8DFC8}" presName="connTx" presStyleLbl="parChTrans1D4" presStyleIdx="19" presStyleCnt="21"/>
      <dgm:spPr/>
      <dgm:t>
        <a:bodyPr/>
        <a:lstStyle/>
        <a:p>
          <a:endParaRPr lang="en-AU"/>
        </a:p>
      </dgm:t>
    </dgm:pt>
    <dgm:pt modelId="{F423B3BB-D22E-43EE-987E-C8D0CD218F1C}" type="pres">
      <dgm:prSet presAssocID="{E06671E5-2779-4698-B00C-F2D2135E8DE3}" presName="root2" presStyleCnt="0"/>
      <dgm:spPr/>
    </dgm:pt>
    <dgm:pt modelId="{8E0385CA-288F-4987-A49C-CFBE39CBF5C9}" type="pres">
      <dgm:prSet presAssocID="{E06671E5-2779-4698-B00C-F2D2135E8DE3}" presName="LevelTwoTextNode" presStyleLbl="node4" presStyleIdx="19" presStyleCnt="21">
        <dgm:presLayoutVars>
          <dgm:chPref val="3"/>
        </dgm:presLayoutVars>
      </dgm:prSet>
      <dgm:spPr>
        <a:prstGeom prst="flowChartDecision">
          <a:avLst/>
        </a:prstGeom>
      </dgm:spPr>
      <dgm:t>
        <a:bodyPr/>
        <a:lstStyle/>
        <a:p>
          <a:endParaRPr lang="en-AU"/>
        </a:p>
      </dgm:t>
    </dgm:pt>
    <dgm:pt modelId="{31CAFD60-1D12-4C06-932A-AFF8F46F68D3}" type="pres">
      <dgm:prSet presAssocID="{E06671E5-2779-4698-B00C-F2D2135E8DE3}" presName="level3hierChild" presStyleCnt="0"/>
      <dgm:spPr/>
    </dgm:pt>
    <dgm:pt modelId="{842B4BA0-9E38-4CB8-A3AD-BCF4B83A1653}" type="pres">
      <dgm:prSet presAssocID="{15CC302C-79F7-4BEC-9A48-E115070AA9E2}" presName="conn2-1" presStyleLbl="parChTrans1D4" presStyleIdx="20" presStyleCnt="21"/>
      <dgm:spPr/>
      <dgm:t>
        <a:bodyPr/>
        <a:lstStyle/>
        <a:p>
          <a:endParaRPr lang="en-AU"/>
        </a:p>
      </dgm:t>
    </dgm:pt>
    <dgm:pt modelId="{92A0511B-BB96-421D-8634-F4A7CCA2A375}" type="pres">
      <dgm:prSet presAssocID="{15CC302C-79F7-4BEC-9A48-E115070AA9E2}" presName="connTx" presStyleLbl="parChTrans1D4" presStyleIdx="20" presStyleCnt="21"/>
      <dgm:spPr/>
      <dgm:t>
        <a:bodyPr/>
        <a:lstStyle/>
        <a:p>
          <a:endParaRPr lang="en-AU"/>
        </a:p>
      </dgm:t>
    </dgm:pt>
    <dgm:pt modelId="{E3BBA931-6A51-41E2-A61A-6A89C89D1EC7}" type="pres">
      <dgm:prSet presAssocID="{4A53C502-3572-40F4-8FFA-5EDEAEF776A3}" presName="root2" presStyleCnt="0"/>
      <dgm:spPr/>
    </dgm:pt>
    <dgm:pt modelId="{306DF796-D897-47A9-A38F-97B74D482C65}" type="pres">
      <dgm:prSet presAssocID="{4A53C502-3572-40F4-8FFA-5EDEAEF776A3}" presName="LevelTwoTextNode" presStyleLbl="node4" presStyleIdx="20" presStyleCnt="21">
        <dgm:presLayoutVars>
          <dgm:chPref val="3"/>
        </dgm:presLayoutVars>
      </dgm:prSet>
      <dgm:spPr/>
      <dgm:t>
        <a:bodyPr/>
        <a:lstStyle/>
        <a:p>
          <a:endParaRPr lang="en-AU"/>
        </a:p>
      </dgm:t>
    </dgm:pt>
    <dgm:pt modelId="{F545FDCB-732C-4641-9CF9-7BAAAD2C93DE}" type="pres">
      <dgm:prSet presAssocID="{4A53C502-3572-40F4-8FFA-5EDEAEF776A3}" presName="level3hierChild" presStyleCnt="0"/>
      <dgm:spPr/>
    </dgm:pt>
  </dgm:ptLst>
  <dgm:cxnLst>
    <dgm:cxn modelId="{1509F61A-1970-404F-9E8E-92E12CC5BC7F}" type="presOf" srcId="{97736353-4A13-400F-96BE-8272142BA9D4}" destId="{CF49BFB5-0DDF-4C4F-92BA-BBE5FB81907B}" srcOrd="0" destOrd="0" presId="urn:microsoft.com/office/officeart/2005/8/layout/hierarchy2"/>
    <dgm:cxn modelId="{CB562FD9-28DA-4A43-9F2B-C92CE29B8A48}" type="presOf" srcId="{53733573-B3D9-4302-9507-ACDD97DD383D}" destId="{36FA3814-C2CA-4F7D-927F-9A9CE9967256}" srcOrd="1" destOrd="0" presId="urn:microsoft.com/office/officeart/2005/8/layout/hierarchy2"/>
    <dgm:cxn modelId="{8D43248C-50A9-4494-B2BE-6FD86423FB9B}" type="presOf" srcId="{8DD186F8-313A-4A9C-B70D-A202A8153680}" destId="{7F201B80-D551-41DE-ACCE-E3E34FD130DB}" srcOrd="0" destOrd="0" presId="urn:microsoft.com/office/officeart/2005/8/layout/hierarchy2"/>
    <dgm:cxn modelId="{AB511CB1-34E3-46A4-9C7B-10366277F992}" type="presOf" srcId="{27346506-03FA-44F4-BE49-B78E1359B54D}" destId="{A6F3187A-A6A9-4BD5-A056-A711A38F1EF8}" srcOrd="0" destOrd="0" presId="urn:microsoft.com/office/officeart/2005/8/layout/hierarchy2"/>
    <dgm:cxn modelId="{717A622A-A40D-433B-A6A3-C0DEBD4F16F6}" type="presOf" srcId="{F128770C-C59C-4DBF-8BDB-3876609AD8A4}" destId="{E2F04CE3-A3CA-4051-B08E-558E2A60987B}" srcOrd="1" destOrd="0" presId="urn:microsoft.com/office/officeart/2005/8/layout/hierarchy2"/>
    <dgm:cxn modelId="{D6EE6064-7174-493B-A614-9C2C0644B147}" srcId="{370CD1DB-8938-49D8-9B6C-E17F6463F73F}" destId="{CA6950F6-6720-4FC6-8CFA-6AD8CE360F37}" srcOrd="1" destOrd="0" parTransId="{B61DFA96-7B65-4598-A655-6819FF1459E7}" sibTransId="{8B57808D-8437-4377-A231-4E5FA354FFC5}"/>
    <dgm:cxn modelId="{4554869C-1452-4F09-81AA-B237B61060BB}" type="presOf" srcId="{E06671E5-2779-4698-B00C-F2D2135E8DE3}" destId="{8E0385CA-288F-4987-A49C-CFBE39CBF5C9}" srcOrd="0" destOrd="0" presId="urn:microsoft.com/office/officeart/2005/8/layout/hierarchy2"/>
    <dgm:cxn modelId="{DC1B9526-47AC-47CB-97C1-76FDF29A05BD}" srcId="{CA6950F6-6720-4FC6-8CFA-6AD8CE360F37}" destId="{DB3B8A33-777F-439F-B9F3-09337F021AF9}" srcOrd="0" destOrd="0" parTransId="{E2874AFA-993C-494F-8C9E-A9F23B50B302}" sibTransId="{0B12B28D-829D-41A2-AEBB-A66999227326}"/>
    <dgm:cxn modelId="{509DFE4D-186B-416F-BD87-885AD10B626F}" srcId="{15CA8C70-24DF-4385-B340-687AAE8C33D3}" destId="{168CD7C6-B7B1-406D-978C-7536B95C1BE5}" srcOrd="0" destOrd="0" parTransId="{560E281C-B9F8-4F18-8627-6D0C0972C64C}" sibTransId="{883F4898-A697-4A8C-964C-69A6CAFDFE8B}"/>
    <dgm:cxn modelId="{666D424E-7305-4D72-A8BD-ABB72AA2F819}" type="presOf" srcId="{EF3E4E4D-FE71-48FB-B0FD-E286FB460AF0}" destId="{0484F0DA-3169-4DC0-9335-17D4F11F5D48}" srcOrd="0" destOrd="0" presId="urn:microsoft.com/office/officeart/2005/8/layout/hierarchy2"/>
    <dgm:cxn modelId="{27F43A1E-4731-47D9-B501-A9CCEB465BDA}" type="presOf" srcId="{DBA8C250-7452-4BC2-939B-308962B6A6AC}" destId="{DDA2F141-280F-4260-A37D-E08E3A2AD3D0}" srcOrd="1" destOrd="0" presId="urn:microsoft.com/office/officeart/2005/8/layout/hierarchy2"/>
    <dgm:cxn modelId="{65E65038-F043-46CB-B798-6CE7779956F7}" type="presOf" srcId="{78A94FDC-DD1A-4448-8CD4-F4F63A6B5742}" destId="{D2842510-9E8B-4C79-8D5C-2882644F5BFA}" srcOrd="0" destOrd="0" presId="urn:microsoft.com/office/officeart/2005/8/layout/hierarchy2"/>
    <dgm:cxn modelId="{02F91D81-436C-4A9A-BFCF-4A0B566258DF}" type="presOf" srcId="{E2874AFA-993C-494F-8C9E-A9F23B50B302}" destId="{7EC6C93B-35BF-4F4E-BAD1-10AF929AAEB7}" srcOrd="0" destOrd="0" presId="urn:microsoft.com/office/officeart/2005/8/layout/hierarchy2"/>
    <dgm:cxn modelId="{57BEC10D-7EF3-4E35-9454-BC819FE86064}" srcId="{4D5D6E15-7967-460B-B923-DE2678B3D15F}" destId="{8DD186F8-313A-4A9C-B70D-A202A8153680}" srcOrd="1" destOrd="0" parTransId="{B776E666-3F32-4998-9C8D-8F29D894DB7C}" sibTransId="{EBF07553-719A-4DD1-BEF7-80210B251EED}"/>
    <dgm:cxn modelId="{BC3BC273-4C69-4437-8B27-7CD51A68575F}" type="presOf" srcId="{754CC52B-C04D-411E-8A00-9DE63498B6B0}" destId="{B7490335-715E-4685-8597-0A8C17BAC5DE}" srcOrd="1" destOrd="0" presId="urn:microsoft.com/office/officeart/2005/8/layout/hierarchy2"/>
    <dgm:cxn modelId="{4B9E23D4-FCFC-457F-8610-419C08679016}" type="presOf" srcId="{F128770C-C59C-4DBF-8BDB-3876609AD8A4}" destId="{B3099EC1-F0AC-42B7-9650-A4C120B4F928}" srcOrd="0" destOrd="0" presId="urn:microsoft.com/office/officeart/2005/8/layout/hierarchy2"/>
    <dgm:cxn modelId="{32BEB7EE-9BEC-4069-9BFC-7421C6CEDAFD}" type="presOf" srcId="{12301B2A-8290-49E3-936E-39A991167D02}" destId="{E22F04CA-BE98-48E3-8DDE-2CD939ACE73F}" srcOrd="0" destOrd="0" presId="urn:microsoft.com/office/officeart/2005/8/layout/hierarchy2"/>
    <dgm:cxn modelId="{CAC7873E-7952-47AD-8F9B-70C69F275799}" type="presOf" srcId="{B61DFA96-7B65-4598-A655-6819FF1459E7}" destId="{8F948B82-2F93-40DE-8BE2-001BCD61E2B0}" srcOrd="1" destOrd="0" presId="urn:microsoft.com/office/officeart/2005/8/layout/hierarchy2"/>
    <dgm:cxn modelId="{53E0C022-4FCF-4F1D-95EA-1010DEFFBD40}" type="presOf" srcId="{7CD1FCF4-A553-4327-9393-2CBCBC4B717B}" destId="{4F26C5C6-F40C-4A8F-8874-A09F9C9B14C0}" srcOrd="0" destOrd="0" presId="urn:microsoft.com/office/officeart/2005/8/layout/hierarchy2"/>
    <dgm:cxn modelId="{BCADC152-CE22-4B1A-9D5E-C5F806440F68}" type="presOf" srcId="{D1F85EBB-0D37-4D46-A003-28B9968A142F}" destId="{08877A45-8BB3-46D4-ACB1-B88A3DD961CD}" srcOrd="1" destOrd="0" presId="urn:microsoft.com/office/officeart/2005/8/layout/hierarchy2"/>
    <dgm:cxn modelId="{727C7CA5-9076-4EC7-9DC0-AF8240CC6E1C}" type="presOf" srcId="{560E281C-B9F8-4F18-8627-6D0C0972C64C}" destId="{5F46D7C4-6EB5-46AC-8925-96D11228A4C3}" srcOrd="1" destOrd="0" presId="urn:microsoft.com/office/officeart/2005/8/layout/hierarchy2"/>
    <dgm:cxn modelId="{B43175F0-A328-4A4B-92CC-1113BBADC1D4}" type="presOf" srcId="{168CD7C6-B7B1-406D-978C-7536B95C1BE5}" destId="{D595B948-8FEA-47D7-BBA7-99B7037070F6}" srcOrd="0" destOrd="0" presId="urn:microsoft.com/office/officeart/2005/8/layout/hierarchy2"/>
    <dgm:cxn modelId="{F257F05C-E2C7-40A7-95DE-E02E2334157B}" type="presOf" srcId="{41D95FFF-3921-406F-B7BC-F281DD2B3522}" destId="{6B6EA885-E104-4FBB-9130-3E8F1E3E21D3}" srcOrd="1" destOrd="0" presId="urn:microsoft.com/office/officeart/2005/8/layout/hierarchy2"/>
    <dgm:cxn modelId="{90229A32-7C3A-4A52-A731-FF210E9FEF46}" type="presOf" srcId="{81484129-F9DD-4BFE-8179-4D6F8490D9BB}" destId="{759EC6E6-C005-40D1-8198-0FA1279E757B}" srcOrd="1" destOrd="0" presId="urn:microsoft.com/office/officeart/2005/8/layout/hierarchy2"/>
    <dgm:cxn modelId="{17D8E9FC-6808-4838-9618-B7BE36785041}" srcId="{DB3B8A33-777F-439F-B9F3-09337F021AF9}" destId="{AEACA7DD-E014-4EA8-A22F-DA9C42E910C4}" srcOrd="0" destOrd="0" parTransId="{78A94FDC-DD1A-4448-8CD4-F4F63A6B5742}" sibTransId="{A98C0955-43E0-4896-9F39-BEE6CF54648D}"/>
    <dgm:cxn modelId="{E950760F-929D-4DB5-BE55-8D555BF6D95D}" srcId="{308984EC-E97A-49C8-A01E-5D217880BC6C}" destId="{77EE5A49-FC4E-4EE6-B899-F4CEC65407C9}" srcOrd="0" destOrd="0" parTransId="{CE52A107-2DA8-4C00-BFEE-BB95F34A43C7}" sibTransId="{07CD04F8-348C-4F35-BAB5-D2BD2CFCE341}"/>
    <dgm:cxn modelId="{68DF9747-F461-4A8F-B1E9-98438788F28D}" type="presOf" srcId="{15CC302C-79F7-4BEC-9A48-E115070AA9E2}" destId="{92A0511B-BB96-421D-8634-F4A7CCA2A375}" srcOrd="1" destOrd="0" presId="urn:microsoft.com/office/officeart/2005/8/layout/hierarchy2"/>
    <dgm:cxn modelId="{12419D22-4C94-4D10-9448-47AA42D588A8}" type="presOf" srcId="{B776E666-3F32-4998-9C8D-8F29D894DB7C}" destId="{44515BDE-2B25-4E18-A947-F1F5C9B93558}" srcOrd="0" destOrd="0" presId="urn:microsoft.com/office/officeart/2005/8/layout/hierarchy2"/>
    <dgm:cxn modelId="{CE6840F8-4C7D-41E0-8546-F678ADD1C0E0}" srcId="{4D5D6E15-7967-460B-B923-DE2678B3D15F}" destId="{02357535-1B70-4D95-B790-C42891B3DBB9}" srcOrd="0" destOrd="0" parTransId="{53733573-B3D9-4302-9507-ACDD97DD383D}" sibTransId="{C76F9963-12D9-4DBA-A6B3-3B618DEF14CA}"/>
    <dgm:cxn modelId="{54F7F296-B0EA-45F6-AC71-BFAB86DAEC50}" type="presOf" srcId="{518039C5-AF1D-4AB6-A272-4F77B9F91D19}" destId="{32ED85B1-92ED-42F1-A3A7-182517DC2456}" srcOrd="1" destOrd="0" presId="urn:microsoft.com/office/officeart/2005/8/layout/hierarchy2"/>
    <dgm:cxn modelId="{CB58FD88-DC4E-4168-9D3A-B0CFE411B023}" type="presOf" srcId="{D6312192-552D-4403-A5CA-177DC5DAE529}" destId="{AE11E3D9-5204-4F79-8696-3753C5B3D6AE}" srcOrd="0" destOrd="0" presId="urn:microsoft.com/office/officeart/2005/8/layout/hierarchy2"/>
    <dgm:cxn modelId="{64A00C8D-F6B2-45CF-9555-809809A98FD7}" type="presOf" srcId="{3D89370F-1B3F-49A9-9CFC-8B7D64592BEB}" destId="{85026FC7-14CC-4B05-97E2-7D6B566F5D05}" srcOrd="1" destOrd="0" presId="urn:microsoft.com/office/officeart/2005/8/layout/hierarchy2"/>
    <dgm:cxn modelId="{382FAB5B-0870-4E87-9DA0-10F89BC82E96}" type="presOf" srcId="{DB3B8A33-777F-439F-B9F3-09337F021AF9}" destId="{24E694C7-E42D-4C84-B699-69F27DE8B900}" srcOrd="0" destOrd="0" presId="urn:microsoft.com/office/officeart/2005/8/layout/hierarchy2"/>
    <dgm:cxn modelId="{9A009F40-337A-415C-8BA2-2254E213ABA9}" srcId="{B34FAFD0-4926-4F68-8D63-1B17BCA063B4}" destId="{E77589B0-D159-4CB0-B76B-DF15C894B13D}" srcOrd="0" destOrd="0" parTransId="{BFFB0215-57AF-49A0-BD82-CAF8AC1ED98F}" sibTransId="{35FEE573-9F61-4DE6-9D63-61E6BD85A7D4}"/>
    <dgm:cxn modelId="{B713C8CD-77F6-4BB6-AC94-5F31CAFC1348}" type="presOf" srcId="{E77589B0-D159-4CB0-B76B-DF15C894B13D}" destId="{3E81649E-2722-49C9-AB74-4594213E7A3D}" srcOrd="0" destOrd="0" presId="urn:microsoft.com/office/officeart/2005/8/layout/hierarchy2"/>
    <dgm:cxn modelId="{A24BED17-F62B-4AA0-B001-69D48B7FE006}" type="presOf" srcId="{AF247A4F-A864-40A8-BE88-01CE2FF85C70}" destId="{9EB153CC-CED4-4148-B920-EB75C5F6F819}" srcOrd="0" destOrd="0" presId="urn:microsoft.com/office/officeart/2005/8/layout/hierarchy2"/>
    <dgm:cxn modelId="{90FD81C0-1DBD-4BA0-B077-347354880D00}" srcId="{AEACA7DD-E014-4EA8-A22F-DA9C42E910C4}" destId="{308984EC-E97A-49C8-A01E-5D217880BC6C}" srcOrd="1" destOrd="0" parTransId="{12301B2A-8290-49E3-936E-39A991167D02}" sibTransId="{9D9F8668-E695-4938-85B3-F373DB816584}"/>
    <dgm:cxn modelId="{4CDD7760-A415-4C7E-919D-86CB84C313D4}" srcId="{370CD1DB-8938-49D8-9B6C-E17F6463F73F}" destId="{97736353-4A13-400F-96BE-8272142BA9D4}" srcOrd="2" destOrd="0" parTransId="{5D5AC214-42F3-408E-A469-4D1B2470A025}" sibTransId="{7E10327F-B4F3-4AC0-B3D5-F4D4BB8D1D8E}"/>
    <dgm:cxn modelId="{17153ED5-FF3B-4D28-B97A-DC7FFF7E9C07}" srcId="{64F10F6F-0A30-4B37-AD5D-795A5CFF615D}" destId="{4D5D6E15-7967-460B-B923-DE2678B3D15F}" srcOrd="0" destOrd="0" parTransId="{9D8C24E0-025B-46BF-AE38-545FCFEAF7DB}" sibTransId="{BF27402C-ABCE-4490-B3B3-A74588015413}"/>
    <dgm:cxn modelId="{19F3FC88-12FD-4AE4-8E33-AF1A75748521}" type="presOf" srcId="{3525C5DC-1FC2-4537-9CCF-1C283A25678E}" destId="{8E724A94-CCBF-4C17-8F2F-363A814D41F3}" srcOrd="0" destOrd="0" presId="urn:microsoft.com/office/officeart/2005/8/layout/hierarchy2"/>
    <dgm:cxn modelId="{7433CCB3-2BAD-43F1-A4CF-995FFC95F758}" type="presOf" srcId="{B0B8543F-C8E4-4A78-A146-0EF7D4D2AC89}" destId="{769E9678-54C6-425D-A262-8DC05EB2E4EE}" srcOrd="0" destOrd="0" presId="urn:microsoft.com/office/officeart/2005/8/layout/hierarchy2"/>
    <dgm:cxn modelId="{AE22F2E2-14D8-4A15-A8C4-712EFA8BD803}" type="presOf" srcId="{5D5AC214-42F3-408E-A469-4D1B2470A025}" destId="{6252822A-603D-410E-AC77-1474471B810C}" srcOrd="1" destOrd="0" presId="urn:microsoft.com/office/officeart/2005/8/layout/hierarchy2"/>
    <dgm:cxn modelId="{DBC2F878-EA12-4CEA-8DB7-0AAE85A84421}" type="presOf" srcId="{6AD322C1-AFA6-40E6-8A4E-FE05870907C9}" destId="{A2C2D6E7-75BA-4859-8767-3BA1FEA15B11}" srcOrd="0" destOrd="0" presId="urn:microsoft.com/office/officeart/2005/8/layout/hierarchy2"/>
    <dgm:cxn modelId="{E656ADFE-D999-44D8-8A05-5BDB926D6BE6}" type="presOf" srcId="{7CD1FCF4-A553-4327-9393-2CBCBC4B717B}" destId="{0D67BBE5-1916-4C11-A59C-8F4AB7958B53}" srcOrd="1" destOrd="0" presId="urn:microsoft.com/office/officeart/2005/8/layout/hierarchy2"/>
    <dgm:cxn modelId="{8053EF00-C4A7-414B-B3FE-3CE47FE17562}" type="presOf" srcId="{FA7A675C-21AD-4B6D-814B-C1B89ED6B408}" destId="{403E07DF-272C-418B-848C-9D23F6B31D10}" srcOrd="0" destOrd="0" presId="urn:microsoft.com/office/officeart/2005/8/layout/hierarchy2"/>
    <dgm:cxn modelId="{33669E07-13CE-486A-AAB4-F51101DC7ADF}" srcId="{ABB5F504-7CC2-4AD3-BDFB-214DE7F09058}" destId="{15CA8C70-24DF-4385-B340-687AAE8C33D3}" srcOrd="0" destOrd="0" parTransId="{11A6C3EC-AFF4-4F52-AB87-0E2559F018AA}" sibTransId="{5145499B-F0AF-4B7C-9A57-C25F906C0389}"/>
    <dgm:cxn modelId="{A5420BB8-B4CE-4F76-9B8D-4B5D4640273E}" type="presOf" srcId="{9D8C24E0-025B-46BF-AE38-545FCFEAF7DB}" destId="{30363AC6-6916-4AA6-86E1-3C66944530F4}" srcOrd="1" destOrd="0" presId="urn:microsoft.com/office/officeart/2005/8/layout/hierarchy2"/>
    <dgm:cxn modelId="{37C6FE17-AFE6-46DB-9943-0AE119E42449}" type="presOf" srcId="{12301B2A-8290-49E3-936E-39A991167D02}" destId="{CC8494FE-734E-4ABF-8074-8B3139483638}" srcOrd="1" destOrd="0" presId="urn:microsoft.com/office/officeart/2005/8/layout/hierarchy2"/>
    <dgm:cxn modelId="{169EB9E1-EBFF-430B-BBA6-E5C81C59FD98}" srcId="{AEACA7DD-E014-4EA8-A22F-DA9C42E910C4}" destId="{B34FAFD0-4926-4F68-8D63-1B17BCA063B4}" srcOrd="0" destOrd="0" parTransId="{E3603F76-B4A4-4514-AA3F-804D304C4D5B}" sibTransId="{785D442D-BA96-4448-993D-8D69B5E98E75}"/>
    <dgm:cxn modelId="{1F9007BB-8E78-4787-A092-48B54914F77A}" type="presOf" srcId="{64FBED48-DDDA-4AFB-9133-6E52C222DD2A}" destId="{EAA9FDF7-724D-4C43-B52D-F7E5C0C4463A}" srcOrd="0" destOrd="0" presId="urn:microsoft.com/office/officeart/2005/8/layout/hierarchy2"/>
    <dgm:cxn modelId="{C5671AED-AE97-4082-B6CD-3CC8508DB83A}" type="presOf" srcId="{CE52A107-2DA8-4C00-BFEE-BB95F34A43C7}" destId="{01329E35-3EC0-4B77-8870-23BDD4601994}" srcOrd="1" destOrd="0" presId="urn:microsoft.com/office/officeart/2005/8/layout/hierarchy2"/>
    <dgm:cxn modelId="{C9643D0C-85F9-4003-807A-F2D2D4DD3103}" type="presOf" srcId="{CA9D9C48-DBC4-49B0-B78F-BC5473D8DFC8}" destId="{FD49B6BB-2A13-480B-B083-C732B1B145F0}" srcOrd="1" destOrd="0" presId="urn:microsoft.com/office/officeart/2005/8/layout/hierarchy2"/>
    <dgm:cxn modelId="{2AD65D66-BA9E-467D-AFF6-76BE300F80C5}" srcId="{6AD322C1-AFA6-40E6-8A4E-FE05870907C9}" destId="{EF3E4E4D-FE71-48FB-B0FD-E286FB460AF0}" srcOrd="0" destOrd="0" parTransId="{44825032-C97C-4A32-8C42-C84FE9AA4DAC}" sibTransId="{F779B1C4-25E2-4D8D-83CE-2F8C01F0FCB2}"/>
    <dgm:cxn modelId="{1B9C1569-3411-4A5F-9307-06BEB6369CC9}" srcId="{F86305B3-16A2-4914-A08A-F0C75DBABFE2}" destId="{64F10F6F-0A30-4B37-AD5D-795A5CFF615D}" srcOrd="1" destOrd="0" parTransId="{D1F85EBB-0D37-4D46-A003-28B9968A142F}" sibTransId="{E03C56FF-5D09-4C3B-B942-F2576EA5925D}"/>
    <dgm:cxn modelId="{FFC2AD36-7DB4-4F6A-9101-BB5A4F3563E2}" type="presOf" srcId="{370CD1DB-8938-49D8-9B6C-E17F6463F73F}" destId="{B91FA55D-8BE4-47E6-87AE-CB780BC180B2}" srcOrd="0" destOrd="0" presId="urn:microsoft.com/office/officeart/2005/8/layout/hierarchy2"/>
    <dgm:cxn modelId="{8DB7B496-94C3-4763-A44A-1653697A4186}" type="presOf" srcId="{15CA8C70-24DF-4385-B340-687AAE8C33D3}" destId="{AB276B5F-2B65-4144-B9BA-5403F70CD560}" srcOrd="0" destOrd="0" presId="urn:microsoft.com/office/officeart/2005/8/layout/hierarchy2"/>
    <dgm:cxn modelId="{68BE0F6B-6978-485E-93C3-48ECE096F67F}" type="presOf" srcId="{518039C5-AF1D-4AB6-A272-4F77B9F91D19}" destId="{1DB7A981-57A4-4764-A94B-C0E5111B16DC}" srcOrd="0" destOrd="0" presId="urn:microsoft.com/office/officeart/2005/8/layout/hierarchy2"/>
    <dgm:cxn modelId="{5927070F-1DD3-4831-B949-DA35F7F13425}" srcId="{FA7A675C-21AD-4B6D-814B-C1B89ED6B408}" destId="{370CD1DB-8938-49D8-9B6C-E17F6463F73F}" srcOrd="0" destOrd="0" parTransId="{A56EA710-9BA5-4D1B-8240-A8797D2F8176}" sibTransId="{57E6A886-91DB-4666-8EEC-7FAAE0687C1A}"/>
    <dgm:cxn modelId="{6310D930-2428-483A-BFE0-BA55D0AFD06E}" srcId="{E06671E5-2779-4698-B00C-F2D2135E8DE3}" destId="{4A53C502-3572-40F4-8FFA-5EDEAEF776A3}" srcOrd="0" destOrd="0" parTransId="{15CC302C-79F7-4BEC-9A48-E115070AA9E2}" sibTransId="{F9357F49-F829-484D-B2A2-106DD40CA4EF}"/>
    <dgm:cxn modelId="{2AB61661-07BD-4388-9F51-42F2BEA52A7B}" type="presOf" srcId="{3D89370F-1B3F-49A9-9CFC-8B7D64592BEB}" destId="{9AB4BDFE-5B79-4456-966F-DCB890A62BF0}" srcOrd="0" destOrd="0" presId="urn:microsoft.com/office/officeart/2005/8/layout/hierarchy2"/>
    <dgm:cxn modelId="{02EE2097-324A-4E07-A4DA-5FD175DC69FC}" srcId="{CCF47414-C577-458C-A84F-EA3FF50E2885}" destId="{13CCADEF-3161-4A95-8CF2-69AEA0B86EBE}" srcOrd="0" destOrd="0" parTransId="{41D95FFF-3921-406F-B7BC-F281DD2B3522}" sibTransId="{CCE16093-9388-4576-AB90-6525A1071A6C}"/>
    <dgm:cxn modelId="{E05E940A-4FAA-42A2-A7A2-54E05AFA969C}" type="presOf" srcId="{ABB5F504-7CC2-4AD3-BDFB-214DE7F09058}" destId="{304C9DB3-0FAE-44DA-A879-61C75606528D}" srcOrd="0" destOrd="0" presId="urn:microsoft.com/office/officeart/2005/8/layout/hierarchy2"/>
    <dgm:cxn modelId="{430C1458-2590-4AB0-B3CE-DD8F04672BF0}" type="presOf" srcId="{9D8C24E0-025B-46BF-AE38-545FCFEAF7DB}" destId="{B11AE89E-6CBD-46E2-8233-8524F8055DD2}" srcOrd="0" destOrd="0" presId="urn:microsoft.com/office/officeart/2005/8/layout/hierarchy2"/>
    <dgm:cxn modelId="{618D194F-186D-48BA-B18F-620A4A6D467A}" srcId="{EF3E4E4D-FE71-48FB-B0FD-E286FB460AF0}" destId="{FD15E0D7-9655-4E3C-B6C9-25E7E7E7688F}" srcOrd="0" destOrd="0" parTransId="{DBA8C250-7452-4BC2-939B-308962B6A6AC}" sibTransId="{CB4ED98D-F3D9-459B-B1B6-1891EEC20E64}"/>
    <dgm:cxn modelId="{550AABFD-E3A9-4C30-8059-34A4B6D60CA5}" type="presOf" srcId="{44825032-C97C-4A32-8C42-C84FE9AA4DAC}" destId="{740C5B53-3189-4F28-BC50-A7D5C0594905}" srcOrd="0" destOrd="0" presId="urn:microsoft.com/office/officeart/2005/8/layout/hierarchy2"/>
    <dgm:cxn modelId="{086A6618-A3D3-4616-854A-1979C105CAC2}" type="presOf" srcId="{DBA8C250-7452-4BC2-939B-308962B6A6AC}" destId="{B7C3E66D-5624-45CD-A53B-FB74A55C555A}" srcOrd="0" destOrd="0" presId="urn:microsoft.com/office/officeart/2005/8/layout/hierarchy2"/>
    <dgm:cxn modelId="{E8563628-D4FD-4AF7-8513-74170ABE0D32}" type="presOf" srcId="{3525C5DC-1FC2-4537-9CCF-1C283A25678E}" destId="{451646E2-DBB8-4877-BE78-657E9BC0D028}" srcOrd="1" destOrd="0" presId="urn:microsoft.com/office/officeart/2005/8/layout/hierarchy2"/>
    <dgm:cxn modelId="{5D6ADD32-D5EB-49E8-8773-09989E0CA487}" type="presOf" srcId="{02357535-1B70-4D95-B790-C42891B3DBB9}" destId="{5E018B46-A45B-46CB-B712-07E4742BBF88}" srcOrd="0" destOrd="0" presId="urn:microsoft.com/office/officeart/2005/8/layout/hierarchy2"/>
    <dgm:cxn modelId="{800232C7-09F7-4F8B-A3A6-CE37BA52F43C}" type="presOf" srcId="{F86305B3-16A2-4914-A08A-F0C75DBABFE2}" destId="{E07A65B2-4743-4BED-8F3C-59190500A879}" srcOrd="0" destOrd="0" presId="urn:microsoft.com/office/officeart/2005/8/layout/hierarchy2"/>
    <dgm:cxn modelId="{9D68E354-D191-43EB-A92C-746055F84613}" type="presOf" srcId="{D1F85EBB-0D37-4D46-A003-28B9968A142F}" destId="{572DFCBD-FB6D-4C1B-B774-FBF899444B87}" srcOrd="0" destOrd="0" presId="urn:microsoft.com/office/officeart/2005/8/layout/hierarchy2"/>
    <dgm:cxn modelId="{10840B63-3456-4F10-9250-2E94F33E1FE3}" type="presOf" srcId="{64F10F6F-0A30-4B37-AD5D-795A5CFF615D}" destId="{51D2C633-942F-47FF-8374-38E65511C5C3}" srcOrd="0" destOrd="0" presId="urn:microsoft.com/office/officeart/2005/8/layout/hierarchy2"/>
    <dgm:cxn modelId="{5B8FD798-4F17-46BB-BF53-0594594B101E}" type="presOf" srcId="{4D5D6E15-7967-460B-B923-DE2678B3D15F}" destId="{2D62848C-913A-4FD2-8A97-E50FFB14AAAD}" srcOrd="0" destOrd="0" presId="urn:microsoft.com/office/officeart/2005/8/layout/hierarchy2"/>
    <dgm:cxn modelId="{F10730FE-74CD-4BEB-9F23-105F51E5B390}" type="presOf" srcId="{B34FAFD0-4926-4F68-8D63-1B17BCA063B4}" destId="{4C66B602-C76F-472D-BBA4-7DCED7780CAF}" srcOrd="0" destOrd="0" presId="urn:microsoft.com/office/officeart/2005/8/layout/hierarchy2"/>
    <dgm:cxn modelId="{18DB44B8-27E6-4183-8787-85D088732AEE}" type="presOf" srcId="{96AD4768-E582-463F-90D7-B1E38525AE15}" destId="{BA5A7060-6E8C-4B37-A573-CAE1F3196DEA}" srcOrd="0" destOrd="0" presId="urn:microsoft.com/office/officeart/2005/8/layout/hierarchy2"/>
    <dgm:cxn modelId="{4E5359CE-296D-4C15-9C06-D2AD70DE453D}" srcId="{1914A4DA-F542-4E7A-9C3E-94EED657A422}" destId="{D6312192-552D-4403-A5CA-177DC5DAE529}" srcOrd="0" destOrd="0" parTransId="{64FBED48-DDDA-4AFB-9133-6E52C222DD2A}" sibTransId="{DDC76058-8812-4079-B45C-AADBB1F44016}"/>
    <dgm:cxn modelId="{C8B2BE69-0936-4DE8-A5E6-9E999A6864E4}" type="presOf" srcId="{64FBED48-DDDA-4AFB-9133-6E52C222DD2A}" destId="{6D842FCD-A26F-4336-B4E6-957DB8084923}" srcOrd="1" destOrd="0" presId="urn:microsoft.com/office/officeart/2005/8/layout/hierarchy2"/>
    <dgm:cxn modelId="{FF0FC3E5-BE0B-4B03-917E-AB9F8AAC1AFD}" srcId="{8DD186F8-313A-4A9C-B70D-A202A8153680}" destId="{AF247A4F-A864-40A8-BE88-01CE2FF85C70}" srcOrd="0" destOrd="0" parTransId="{B0B8543F-C8E4-4A78-A146-0EF7D4D2AC89}" sibTransId="{549B3331-CDBD-4BF9-9DB7-21C364BE55E9}"/>
    <dgm:cxn modelId="{9212889E-D1BE-4524-A1C2-29F4BA316366}" type="presOf" srcId="{CA9D9C48-DBC4-49B0-B78F-BC5473D8DFC8}" destId="{F553D1D5-B96C-462A-AAC3-31F389131084}" srcOrd="0" destOrd="0" presId="urn:microsoft.com/office/officeart/2005/8/layout/hierarchy2"/>
    <dgm:cxn modelId="{AD1B717B-4E56-4CA4-9F43-945B319782AC}" type="presOf" srcId="{754CC52B-C04D-411E-8A00-9DE63498B6B0}" destId="{BBF3D857-6564-446A-9164-360D123F35CF}" srcOrd="0" destOrd="0" presId="urn:microsoft.com/office/officeart/2005/8/layout/hierarchy2"/>
    <dgm:cxn modelId="{3563D266-0C2B-4180-9AD9-021EEC74A796}" type="presOf" srcId="{AEACA7DD-E014-4EA8-A22F-DA9C42E910C4}" destId="{4B01C918-CFC9-4749-B607-2DD28558716C}" srcOrd="0" destOrd="0" presId="urn:microsoft.com/office/officeart/2005/8/layout/hierarchy2"/>
    <dgm:cxn modelId="{0470C473-5DB2-49E0-8C3A-3B9DB6154100}" type="presOf" srcId="{44825032-C97C-4A32-8C42-C84FE9AA4DAC}" destId="{32501537-C9CA-451C-9F44-0479DD132D85}" srcOrd="1" destOrd="0" presId="urn:microsoft.com/office/officeart/2005/8/layout/hierarchy2"/>
    <dgm:cxn modelId="{B69DA427-3219-40BC-824B-436F080B2CE4}" type="presOf" srcId="{96AD4768-E582-463F-90D7-B1E38525AE15}" destId="{4FA8BEE8-3700-4213-BBB2-E99AC11D9A11}" srcOrd="1" destOrd="0" presId="urn:microsoft.com/office/officeart/2005/8/layout/hierarchy2"/>
    <dgm:cxn modelId="{AF441393-2D44-4B93-B083-B863A90D6A80}" type="presOf" srcId="{E3603F76-B4A4-4514-AA3F-804D304C4D5B}" destId="{BE110443-F4BA-4A39-ACF0-5E97435CBBC6}" srcOrd="1" destOrd="0" presId="urn:microsoft.com/office/officeart/2005/8/layout/hierarchy2"/>
    <dgm:cxn modelId="{3F1B5442-3778-4AE0-985B-E919C7BC12DA}" type="presOf" srcId="{E3603F76-B4A4-4514-AA3F-804D304C4D5B}" destId="{D3240387-74B5-4A97-896C-F51CFA9AA22E}" srcOrd="0" destOrd="0" presId="urn:microsoft.com/office/officeart/2005/8/layout/hierarchy2"/>
    <dgm:cxn modelId="{38D794F3-9574-42E5-9840-ECA2BC324726}" type="presOf" srcId="{CCF47414-C577-458C-A84F-EA3FF50E2885}" destId="{6043674D-9821-4A46-9EB3-375C051594FF}" srcOrd="0" destOrd="0" presId="urn:microsoft.com/office/officeart/2005/8/layout/hierarchy2"/>
    <dgm:cxn modelId="{F6658EA7-60CE-4BC6-B836-706EBA18A577}" srcId="{370CD1DB-8938-49D8-9B6C-E17F6463F73F}" destId="{F86305B3-16A2-4914-A08A-F0C75DBABFE2}" srcOrd="0" destOrd="0" parTransId="{96AD4768-E582-463F-90D7-B1E38525AE15}" sibTransId="{B0039C19-12EB-4CEA-9C55-B7F6C6442394}"/>
    <dgm:cxn modelId="{0A1A090F-979D-4E6C-A3B5-DE75FD933A6B}" srcId="{F86305B3-16A2-4914-A08A-F0C75DBABFE2}" destId="{AC4FCE44-65CA-4248-9595-D4AD3BA90392}" srcOrd="2" destOrd="0" parTransId="{754CC52B-C04D-411E-8A00-9DE63498B6B0}" sibTransId="{7C82016D-37FB-4A16-BBC4-518B2595146A}"/>
    <dgm:cxn modelId="{2789E62B-08A3-498D-94EC-1EEE05BAA795}" type="presOf" srcId="{CE52A107-2DA8-4C00-BFEE-BB95F34A43C7}" destId="{BAE796F0-9424-490B-93D8-F3BFA9083F06}" srcOrd="0" destOrd="0" presId="urn:microsoft.com/office/officeart/2005/8/layout/hierarchy2"/>
    <dgm:cxn modelId="{B4C77E74-7E24-4EE8-A542-1333DDA2863E}" type="presOf" srcId="{FD15E0D7-9655-4E3C-B6C9-25E7E7E7688F}" destId="{C467E792-1272-44FB-97A8-3B5014680D70}" srcOrd="0" destOrd="0" presId="urn:microsoft.com/office/officeart/2005/8/layout/hierarchy2"/>
    <dgm:cxn modelId="{E8D159D6-3065-4C89-BBD2-864E51F5D3E1}" type="presOf" srcId="{5D5AC214-42F3-408E-A469-4D1B2470A025}" destId="{055B7C9D-68C0-4E08-9473-B3CA6D850451}" srcOrd="0" destOrd="0" presId="urn:microsoft.com/office/officeart/2005/8/layout/hierarchy2"/>
    <dgm:cxn modelId="{8F1428A2-D2E3-46AF-B6D6-9052FC4162E3}" type="presOf" srcId="{78A94FDC-DD1A-4448-8CD4-F4F63A6B5742}" destId="{32B542AF-3E2E-44C7-9FDD-342AB08550DF}" srcOrd="1" destOrd="0" presId="urn:microsoft.com/office/officeart/2005/8/layout/hierarchy2"/>
    <dgm:cxn modelId="{E0F9EEF4-CA89-4106-AD37-AB774C36A0F0}" type="presOf" srcId="{B61DFA96-7B65-4598-A655-6819FF1459E7}" destId="{4796E59F-4B31-4801-9F1E-4BCE03F100E4}" srcOrd="0" destOrd="0" presId="urn:microsoft.com/office/officeart/2005/8/layout/hierarchy2"/>
    <dgm:cxn modelId="{C5C7F3EE-C45F-4B26-9422-177D09FD626C}" srcId="{15CA8C70-24DF-4385-B340-687AAE8C33D3}" destId="{E06671E5-2779-4698-B00C-F2D2135E8DE3}" srcOrd="1" destOrd="0" parTransId="{CA9D9C48-DBC4-49B0-B78F-BC5473D8DFC8}" sibTransId="{51E93B60-FD88-4A50-8FA5-55312AE45E85}"/>
    <dgm:cxn modelId="{F0BB775F-61E6-4072-9EB5-6AC96075239D}" type="presOf" srcId="{1914A4DA-F542-4E7A-9C3E-94EED657A422}" destId="{0B324759-DD30-4B9D-87F2-7A7C70F911D9}" srcOrd="0" destOrd="0" presId="urn:microsoft.com/office/officeart/2005/8/layout/hierarchy2"/>
    <dgm:cxn modelId="{62630498-BDFE-417F-9102-3E00160C8C55}" type="presOf" srcId="{77EE5A49-FC4E-4EE6-B899-F4CEC65407C9}" destId="{72E79C71-390B-4C70-8703-2CA53058220D}" srcOrd="0" destOrd="0" presId="urn:microsoft.com/office/officeart/2005/8/layout/hierarchy2"/>
    <dgm:cxn modelId="{1EF82AF6-3BAE-4454-B404-6C7F8CEB9EAE}" type="presOf" srcId="{B0B8543F-C8E4-4A78-A146-0EF7D4D2AC89}" destId="{FF3A0209-AA44-4273-9B44-B92EB358E31F}" srcOrd="1" destOrd="0" presId="urn:microsoft.com/office/officeart/2005/8/layout/hierarchy2"/>
    <dgm:cxn modelId="{BEABC2BA-2351-466B-BC21-43EFC3C70033}" type="presOf" srcId="{AC4FCE44-65CA-4248-9595-D4AD3BA90392}" destId="{3990627D-2E03-4142-B10F-8BAF5E5BBDD0}" srcOrd="0" destOrd="0" presId="urn:microsoft.com/office/officeart/2005/8/layout/hierarchy2"/>
    <dgm:cxn modelId="{6AF1EDD8-1797-4B16-9CCE-2B7B5822B6E9}" type="presOf" srcId="{13CCADEF-3161-4A95-8CF2-69AEA0B86EBE}" destId="{D2EB6DBD-BD09-495A-8CDF-4DF91CA8B443}" srcOrd="0" destOrd="0" presId="urn:microsoft.com/office/officeart/2005/8/layout/hierarchy2"/>
    <dgm:cxn modelId="{AFF675A9-829C-4008-9811-1026C0A8123A}" type="presOf" srcId="{15CC302C-79F7-4BEC-9A48-E115070AA9E2}" destId="{842B4BA0-9E38-4CB8-A3AD-BCF4B83A1653}" srcOrd="0" destOrd="0" presId="urn:microsoft.com/office/officeart/2005/8/layout/hierarchy2"/>
    <dgm:cxn modelId="{521B3B80-6283-43A3-8DBE-F8AB1F968BE6}" type="presOf" srcId="{BFFB0215-57AF-49A0-BD82-CAF8AC1ED98F}" destId="{04846CEB-C916-4702-8BDD-C5D62263EAD4}" srcOrd="0" destOrd="0" presId="urn:microsoft.com/office/officeart/2005/8/layout/hierarchy2"/>
    <dgm:cxn modelId="{06531FB4-CEFC-4282-80D0-063ED967ED52}" srcId="{02357535-1B70-4D95-B790-C42891B3DBB9}" destId="{27346506-03FA-44F4-BE49-B78E1359B54D}" srcOrd="0" destOrd="0" parTransId="{7CD1FCF4-A553-4327-9393-2CBCBC4B717B}" sibTransId="{5AFDF6B1-46DC-4E65-B558-357ABD7682F2}"/>
    <dgm:cxn modelId="{45E0FFF4-AE74-4DFA-8A8F-978F6CB268FE}" type="presOf" srcId="{11A6C3EC-AFF4-4F52-AB87-0E2559F018AA}" destId="{B2CC14CD-6945-40A2-AF15-C67B10B725A3}" srcOrd="1" destOrd="0" presId="urn:microsoft.com/office/officeart/2005/8/layout/hierarchy2"/>
    <dgm:cxn modelId="{C4D6A065-17BD-4185-B01D-EAADDF508D49}" srcId="{168CD7C6-B7B1-406D-978C-7536B95C1BE5}" destId="{90A07474-959C-406A-BC18-2442020C6318}" srcOrd="0" destOrd="0" parTransId="{3D89370F-1B3F-49A9-9CFC-8B7D64592BEB}" sibTransId="{46CE5AFD-BBD0-4328-90C5-D49038B818B4}"/>
    <dgm:cxn modelId="{26D95409-EA05-45ED-8746-40AA67B5FC02}" type="presOf" srcId="{53733573-B3D9-4302-9507-ACDD97DD383D}" destId="{E0CB9D7E-93DE-440B-B226-5A6DEB3A157E}" srcOrd="0" destOrd="0" presId="urn:microsoft.com/office/officeart/2005/8/layout/hierarchy2"/>
    <dgm:cxn modelId="{5E75B7FF-A712-40B7-BEBE-3981275E4979}" srcId="{AC4FCE44-65CA-4248-9595-D4AD3BA90392}" destId="{6AD322C1-AFA6-40E6-8A4E-FE05870907C9}" srcOrd="0" destOrd="0" parTransId="{81484129-F9DD-4BFE-8179-4D6F8490D9BB}" sibTransId="{23E37A8B-57D5-434A-8FD0-9638D08AEA73}"/>
    <dgm:cxn modelId="{E6245502-D133-4A75-A783-961356D4FBF0}" type="presOf" srcId="{E2874AFA-993C-494F-8C9E-A9F23B50B302}" destId="{1F483374-FC02-44C5-8733-ED263FAB06D9}" srcOrd="1" destOrd="0" presId="urn:microsoft.com/office/officeart/2005/8/layout/hierarchy2"/>
    <dgm:cxn modelId="{D9409F6B-8FBF-46D7-AEC3-9B8BAD58F61A}" type="presOf" srcId="{CA6950F6-6720-4FC6-8CFA-6AD8CE360F37}" destId="{E470973E-78B2-406B-BEB5-A4E3115DC181}" srcOrd="0" destOrd="0" presId="urn:microsoft.com/office/officeart/2005/8/layout/hierarchy2"/>
    <dgm:cxn modelId="{EE0D17D1-49E2-48E0-A542-8A2DB5455581}" type="presOf" srcId="{B776E666-3F32-4998-9C8D-8F29D894DB7C}" destId="{169BB07D-C4C4-489F-ABA8-4AD16F82CD17}" srcOrd="1" destOrd="0" presId="urn:microsoft.com/office/officeart/2005/8/layout/hierarchy2"/>
    <dgm:cxn modelId="{0D6B02A4-CECE-4E80-9BE3-C19CD9D12D7A}" srcId="{F86305B3-16A2-4914-A08A-F0C75DBABFE2}" destId="{1914A4DA-F542-4E7A-9C3E-94EED657A422}" srcOrd="0" destOrd="0" parTransId="{518039C5-AF1D-4AB6-A272-4F77B9F91D19}" sibTransId="{3036D993-EC2B-4C73-9326-A9A6E6FDBFED}"/>
    <dgm:cxn modelId="{923D2F8D-3CC1-4817-AECD-4F5684BD2B15}" type="presOf" srcId="{560E281C-B9F8-4F18-8627-6D0C0972C64C}" destId="{795246E0-86BE-49A2-9408-EF03210ED39E}" srcOrd="0" destOrd="0" presId="urn:microsoft.com/office/officeart/2005/8/layout/hierarchy2"/>
    <dgm:cxn modelId="{490C78EE-D316-4F33-BC9E-68845B25CE00}" type="presOf" srcId="{81484129-F9DD-4BFE-8179-4D6F8490D9BB}" destId="{152E8CB3-8CF5-4F21-9B93-0270DEBCCF33}" srcOrd="0" destOrd="0" presId="urn:microsoft.com/office/officeart/2005/8/layout/hierarchy2"/>
    <dgm:cxn modelId="{FFCB9C54-5C0F-4C78-9733-5C5CF9F9D25D}" type="presOf" srcId="{11A6C3EC-AFF4-4F52-AB87-0E2559F018AA}" destId="{696D0929-91C8-43AC-B316-154F60D91895}" srcOrd="0" destOrd="0" presId="urn:microsoft.com/office/officeart/2005/8/layout/hierarchy2"/>
    <dgm:cxn modelId="{2906FF8D-8EE8-407E-B352-FFE76B788181}" type="presOf" srcId="{4A53C502-3572-40F4-8FFA-5EDEAEF776A3}" destId="{306DF796-D897-47A9-A38F-97B74D482C65}" srcOrd="0" destOrd="0" presId="urn:microsoft.com/office/officeart/2005/8/layout/hierarchy2"/>
    <dgm:cxn modelId="{191218D8-7B73-4868-AE12-0C3C63CB5014}" type="presOf" srcId="{41D95FFF-3921-406F-B7BC-F281DD2B3522}" destId="{9AFB08AE-711B-492D-B15B-D8B02E73A913}" srcOrd="0" destOrd="0" presId="urn:microsoft.com/office/officeart/2005/8/layout/hierarchy2"/>
    <dgm:cxn modelId="{AC199954-28BE-4F87-B07E-7C58A9D1555C}" type="presOf" srcId="{308984EC-E97A-49C8-A01E-5D217880BC6C}" destId="{94941CCC-36CE-46DE-BBF4-7C2A3F028ED2}" srcOrd="0" destOrd="0" presId="urn:microsoft.com/office/officeart/2005/8/layout/hierarchy2"/>
    <dgm:cxn modelId="{EC166CB6-B066-4ECC-AE57-4EC57FB64B59}" type="presOf" srcId="{90A07474-959C-406A-BC18-2442020C6318}" destId="{C03AD138-8374-49DE-B65D-9BC40B421337}" srcOrd="0" destOrd="0" presId="urn:microsoft.com/office/officeart/2005/8/layout/hierarchy2"/>
    <dgm:cxn modelId="{592D8D88-3DEA-41CA-8253-63AD6B8A8CD8}" srcId="{6AD322C1-AFA6-40E6-8A4E-FE05870907C9}" destId="{CCF47414-C577-458C-A84F-EA3FF50E2885}" srcOrd="1" destOrd="0" parTransId="{F128770C-C59C-4DBF-8BDB-3876609AD8A4}" sibTransId="{225173AA-176E-414F-810A-7994CD3EAFAE}"/>
    <dgm:cxn modelId="{B059A0BF-23B1-4323-B4C4-AFD14D5D499D}" srcId="{97736353-4A13-400F-96BE-8272142BA9D4}" destId="{ABB5F504-7CC2-4AD3-BDFB-214DE7F09058}" srcOrd="0" destOrd="0" parTransId="{3525C5DC-1FC2-4537-9CCF-1C283A25678E}" sibTransId="{EF9980DD-95AD-429F-820F-7AC733E828BF}"/>
    <dgm:cxn modelId="{D4CEEC6D-D784-40FD-BEF3-49F72735D9AE}" type="presOf" srcId="{BFFB0215-57AF-49A0-BD82-CAF8AC1ED98F}" destId="{FF396803-8CB2-4FCA-890D-C8D55608602A}" srcOrd="1" destOrd="0" presId="urn:microsoft.com/office/officeart/2005/8/layout/hierarchy2"/>
    <dgm:cxn modelId="{A57C5452-32D5-43A5-A111-6C9AF9B16F12}" type="presParOf" srcId="{403E07DF-272C-418B-848C-9D23F6B31D10}" destId="{5CD33BC3-0B57-49A5-BB22-0BA6F3850583}" srcOrd="0" destOrd="0" presId="urn:microsoft.com/office/officeart/2005/8/layout/hierarchy2"/>
    <dgm:cxn modelId="{7A2B333C-37FD-476A-BF66-FE43B064D811}" type="presParOf" srcId="{5CD33BC3-0B57-49A5-BB22-0BA6F3850583}" destId="{B91FA55D-8BE4-47E6-87AE-CB780BC180B2}" srcOrd="0" destOrd="0" presId="urn:microsoft.com/office/officeart/2005/8/layout/hierarchy2"/>
    <dgm:cxn modelId="{D7B6124F-E75C-4244-B525-9170D23CB0EA}" type="presParOf" srcId="{5CD33BC3-0B57-49A5-BB22-0BA6F3850583}" destId="{C7186AA4-B4A9-4318-9C90-4F546FD73903}" srcOrd="1" destOrd="0" presId="urn:microsoft.com/office/officeart/2005/8/layout/hierarchy2"/>
    <dgm:cxn modelId="{F902BFB5-C494-42DE-86EC-ED4575C39591}" type="presParOf" srcId="{C7186AA4-B4A9-4318-9C90-4F546FD73903}" destId="{BA5A7060-6E8C-4B37-A573-CAE1F3196DEA}" srcOrd="0" destOrd="0" presId="urn:microsoft.com/office/officeart/2005/8/layout/hierarchy2"/>
    <dgm:cxn modelId="{A4EE27B2-51DA-494E-8C12-96EB4FC0AAB7}" type="presParOf" srcId="{BA5A7060-6E8C-4B37-A573-CAE1F3196DEA}" destId="{4FA8BEE8-3700-4213-BBB2-E99AC11D9A11}" srcOrd="0" destOrd="0" presId="urn:microsoft.com/office/officeart/2005/8/layout/hierarchy2"/>
    <dgm:cxn modelId="{B299F724-3406-454D-B273-8D11AA812DC8}" type="presParOf" srcId="{C7186AA4-B4A9-4318-9C90-4F546FD73903}" destId="{F21AD4FE-C6B0-445E-930B-9FDAB058C78F}" srcOrd="1" destOrd="0" presId="urn:microsoft.com/office/officeart/2005/8/layout/hierarchy2"/>
    <dgm:cxn modelId="{2AEEDB8D-E713-4981-9225-502A190BA860}" type="presParOf" srcId="{F21AD4FE-C6B0-445E-930B-9FDAB058C78F}" destId="{E07A65B2-4743-4BED-8F3C-59190500A879}" srcOrd="0" destOrd="0" presId="urn:microsoft.com/office/officeart/2005/8/layout/hierarchy2"/>
    <dgm:cxn modelId="{CD106F35-1117-48B4-803E-018584F6E2EE}" type="presParOf" srcId="{F21AD4FE-C6B0-445E-930B-9FDAB058C78F}" destId="{38B0CD3A-BA34-4694-A841-4AC5AAEE4A05}" srcOrd="1" destOrd="0" presId="urn:microsoft.com/office/officeart/2005/8/layout/hierarchy2"/>
    <dgm:cxn modelId="{DBCBFC6B-77C9-44B4-9207-118326627A38}" type="presParOf" srcId="{38B0CD3A-BA34-4694-A841-4AC5AAEE4A05}" destId="{1DB7A981-57A4-4764-A94B-C0E5111B16DC}" srcOrd="0" destOrd="0" presId="urn:microsoft.com/office/officeart/2005/8/layout/hierarchy2"/>
    <dgm:cxn modelId="{4386AAD8-CDE2-4BB3-869F-BF3182DC8E1E}" type="presParOf" srcId="{1DB7A981-57A4-4764-A94B-C0E5111B16DC}" destId="{32ED85B1-92ED-42F1-A3A7-182517DC2456}" srcOrd="0" destOrd="0" presId="urn:microsoft.com/office/officeart/2005/8/layout/hierarchy2"/>
    <dgm:cxn modelId="{39C4FB9A-902A-414D-AE44-2C5CE365EEA3}" type="presParOf" srcId="{38B0CD3A-BA34-4694-A841-4AC5AAEE4A05}" destId="{61FACA16-51B9-45B1-BF90-6F866EB40747}" srcOrd="1" destOrd="0" presId="urn:microsoft.com/office/officeart/2005/8/layout/hierarchy2"/>
    <dgm:cxn modelId="{D4F01C53-276D-4F9E-87AC-07882BDA2D0C}" type="presParOf" srcId="{61FACA16-51B9-45B1-BF90-6F866EB40747}" destId="{0B324759-DD30-4B9D-87F2-7A7C70F911D9}" srcOrd="0" destOrd="0" presId="urn:microsoft.com/office/officeart/2005/8/layout/hierarchy2"/>
    <dgm:cxn modelId="{BEAB6BEF-2636-4622-9314-73AE7DF1BDA4}" type="presParOf" srcId="{61FACA16-51B9-45B1-BF90-6F866EB40747}" destId="{32D59986-333A-497A-8BB9-F2A97683385A}" srcOrd="1" destOrd="0" presId="urn:microsoft.com/office/officeart/2005/8/layout/hierarchy2"/>
    <dgm:cxn modelId="{2979CF3C-A9E0-42E9-96AC-CBA700471D02}" type="presParOf" srcId="{32D59986-333A-497A-8BB9-F2A97683385A}" destId="{EAA9FDF7-724D-4C43-B52D-F7E5C0C4463A}" srcOrd="0" destOrd="0" presId="urn:microsoft.com/office/officeart/2005/8/layout/hierarchy2"/>
    <dgm:cxn modelId="{C60D4C01-3CBE-4799-852B-559D77433325}" type="presParOf" srcId="{EAA9FDF7-724D-4C43-B52D-F7E5C0C4463A}" destId="{6D842FCD-A26F-4336-B4E6-957DB8084923}" srcOrd="0" destOrd="0" presId="urn:microsoft.com/office/officeart/2005/8/layout/hierarchy2"/>
    <dgm:cxn modelId="{0D73355C-7FF0-457F-9B3C-036535E1DA79}" type="presParOf" srcId="{32D59986-333A-497A-8BB9-F2A97683385A}" destId="{CF0643F9-695A-46A3-B02D-D09EA4D8D769}" srcOrd="1" destOrd="0" presId="urn:microsoft.com/office/officeart/2005/8/layout/hierarchy2"/>
    <dgm:cxn modelId="{436918C1-801D-4570-A312-B96D56E8B22B}" type="presParOf" srcId="{CF0643F9-695A-46A3-B02D-D09EA4D8D769}" destId="{AE11E3D9-5204-4F79-8696-3753C5B3D6AE}" srcOrd="0" destOrd="0" presId="urn:microsoft.com/office/officeart/2005/8/layout/hierarchy2"/>
    <dgm:cxn modelId="{2A28C3A7-21E0-44CF-9D27-30EA3783C59F}" type="presParOf" srcId="{CF0643F9-695A-46A3-B02D-D09EA4D8D769}" destId="{88C40FF5-2823-43AF-90DE-561DA06B6A76}" srcOrd="1" destOrd="0" presId="urn:microsoft.com/office/officeart/2005/8/layout/hierarchy2"/>
    <dgm:cxn modelId="{24A74BAE-65E0-4A4C-BA28-0A4E9F3C5E31}" type="presParOf" srcId="{38B0CD3A-BA34-4694-A841-4AC5AAEE4A05}" destId="{572DFCBD-FB6D-4C1B-B774-FBF899444B87}" srcOrd="2" destOrd="0" presId="urn:microsoft.com/office/officeart/2005/8/layout/hierarchy2"/>
    <dgm:cxn modelId="{AAF8C791-62C0-4A1C-A81D-0A7DDBD8548A}" type="presParOf" srcId="{572DFCBD-FB6D-4C1B-B774-FBF899444B87}" destId="{08877A45-8BB3-46D4-ACB1-B88A3DD961CD}" srcOrd="0" destOrd="0" presId="urn:microsoft.com/office/officeart/2005/8/layout/hierarchy2"/>
    <dgm:cxn modelId="{1E949132-2F6F-4738-86AB-56EFC8210576}" type="presParOf" srcId="{38B0CD3A-BA34-4694-A841-4AC5AAEE4A05}" destId="{840813F4-45F5-41BC-9191-8736B9EB0F6C}" srcOrd="3" destOrd="0" presId="urn:microsoft.com/office/officeart/2005/8/layout/hierarchy2"/>
    <dgm:cxn modelId="{D58CE88C-85A3-4922-872A-A64C34270F5A}" type="presParOf" srcId="{840813F4-45F5-41BC-9191-8736B9EB0F6C}" destId="{51D2C633-942F-47FF-8374-38E65511C5C3}" srcOrd="0" destOrd="0" presId="urn:microsoft.com/office/officeart/2005/8/layout/hierarchy2"/>
    <dgm:cxn modelId="{58B4137C-69D9-4E4D-A54A-ABBA2E21B45D}" type="presParOf" srcId="{840813F4-45F5-41BC-9191-8736B9EB0F6C}" destId="{24F9D9BC-1440-4ACA-A9A2-240C0628150E}" srcOrd="1" destOrd="0" presId="urn:microsoft.com/office/officeart/2005/8/layout/hierarchy2"/>
    <dgm:cxn modelId="{637AA3E3-0B20-4114-B7DD-52BD054F106C}" type="presParOf" srcId="{24F9D9BC-1440-4ACA-A9A2-240C0628150E}" destId="{B11AE89E-6CBD-46E2-8233-8524F8055DD2}" srcOrd="0" destOrd="0" presId="urn:microsoft.com/office/officeart/2005/8/layout/hierarchy2"/>
    <dgm:cxn modelId="{6A6AF145-75E2-4C0E-9146-2F2EC8BB5003}" type="presParOf" srcId="{B11AE89E-6CBD-46E2-8233-8524F8055DD2}" destId="{30363AC6-6916-4AA6-86E1-3C66944530F4}" srcOrd="0" destOrd="0" presId="urn:microsoft.com/office/officeart/2005/8/layout/hierarchy2"/>
    <dgm:cxn modelId="{C5404FE7-78ED-4BBE-9AB8-685BF9130163}" type="presParOf" srcId="{24F9D9BC-1440-4ACA-A9A2-240C0628150E}" destId="{F38D89A9-98B7-4C52-9155-C0A253A9460E}" srcOrd="1" destOrd="0" presId="urn:microsoft.com/office/officeart/2005/8/layout/hierarchy2"/>
    <dgm:cxn modelId="{BE166690-39ED-4896-995D-C6F2690F02D8}" type="presParOf" srcId="{F38D89A9-98B7-4C52-9155-C0A253A9460E}" destId="{2D62848C-913A-4FD2-8A97-E50FFB14AAAD}" srcOrd="0" destOrd="0" presId="urn:microsoft.com/office/officeart/2005/8/layout/hierarchy2"/>
    <dgm:cxn modelId="{8A26C7F2-B28A-4437-9B74-0562CA84FD19}" type="presParOf" srcId="{F38D89A9-98B7-4C52-9155-C0A253A9460E}" destId="{83B95AC5-5166-434E-B863-D1737D69062D}" srcOrd="1" destOrd="0" presId="urn:microsoft.com/office/officeart/2005/8/layout/hierarchy2"/>
    <dgm:cxn modelId="{C6B2CA74-BCAD-4C5D-BE3E-B7DAAE6C896C}" type="presParOf" srcId="{83B95AC5-5166-434E-B863-D1737D69062D}" destId="{E0CB9D7E-93DE-440B-B226-5A6DEB3A157E}" srcOrd="0" destOrd="0" presId="urn:microsoft.com/office/officeart/2005/8/layout/hierarchy2"/>
    <dgm:cxn modelId="{4D9D1FD9-795F-4BC7-BE39-F6C247FB7CBB}" type="presParOf" srcId="{E0CB9D7E-93DE-440B-B226-5A6DEB3A157E}" destId="{36FA3814-C2CA-4F7D-927F-9A9CE9967256}" srcOrd="0" destOrd="0" presId="urn:microsoft.com/office/officeart/2005/8/layout/hierarchy2"/>
    <dgm:cxn modelId="{83486009-A228-492D-86DE-D239231BDDEC}" type="presParOf" srcId="{83B95AC5-5166-434E-B863-D1737D69062D}" destId="{5008F8A1-A282-4585-AA98-6DC7D022C944}" srcOrd="1" destOrd="0" presId="urn:microsoft.com/office/officeart/2005/8/layout/hierarchy2"/>
    <dgm:cxn modelId="{D2E9454F-35E3-45A9-8C32-723FB7DFCE91}" type="presParOf" srcId="{5008F8A1-A282-4585-AA98-6DC7D022C944}" destId="{5E018B46-A45B-46CB-B712-07E4742BBF88}" srcOrd="0" destOrd="0" presId="urn:microsoft.com/office/officeart/2005/8/layout/hierarchy2"/>
    <dgm:cxn modelId="{B41E5B8A-2268-485A-85CC-B879FBC6E493}" type="presParOf" srcId="{5008F8A1-A282-4585-AA98-6DC7D022C944}" destId="{929C3B23-F7BC-4E61-B049-84D9E86F7B08}" srcOrd="1" destOrd="0" presId="urn:microsoft.com/office/officeart/2005/8/layout/hierarchy2"/>
    <dgm:cxn modelId="{595351B5-86A3-48D6-9966-092257627173}" type="presParOf" srcId="{929C3B23-F7BC-4E61-B049-84D9E86F7B08}" destId="{4F26C5C6-F40C-4A8F-8874-A09F9C9B14C0}" srcOrd="0" destOrd="0" presId="urn:microsoft.com/office/officeart/2005/8/layout/hierarchy2"/>
    <dgm:cxn modelId="{99CF9A0A-E23A-4B48-92A1-A1E4E2E99BE0}" type="presParOf" srcId="{4F26C5C6-F40C-4A8F-8874-A09F9C9B14C0}" destId="{0D67BBE5-1916-4C11-A59C-8F4AB7958B53}" srcOrd="0" destOrd="0" presId="urn:microsoft.com/office/officeart/2005/8/layout/hierarchy2"/>
    <dgm:cxn modelId="{5569E7F3-CD08-4021-9B62-F2258599897F}" type="presParOf" srcId="{929C3B23-F7BC-4E61-B049-84D9E86F7B08}" destId="{941C3B4E-B378-433C-8352-416B79A10AEA}" srcOrd="1" destOrd="0" presId="urn:microsoft.com/office/officeart/2005/8/layout/hierarchy2"/>
    <dgm:cxn modelId="{AB1AE3FD-2311-486D-A4B6-B0E2E87DF575}" type="presParOf" srcId="{941C3B4E-B378-433C-8352-416B79A10AEA}" destId="{A6F3187A-A6A9-4BD5-A056-A711A38F1EF8}" srcOrd="0" destOrd="0" presId="urn:microsoft.com/office/officeart/2005/8/layout/hierarchy2"/>
    <dgm:cxn modelId="{66223DB2-B779-4F5A-B4D8-D8463EA1DC46}" type="presParOf" srcId="{941C3B4E-B378-433C-8352-416B79A10AEA}" destId="{79676873-93A9-447E-8538-85032B9E880C}" srcOrd="1" destOrd="0" presId="urn:microsoft.com/office/officeart/2005/8/layout/hierarchy2"/>
    <dgm:cxn modelId="{79F4E3CE-C494-41EC-B16E-DBDBDD11CB09}" type="presParOf" srcId="{83B95AC5-5166-434E-B863-D1737D69062D}" destId="{44515BDE-2B25-4E18-A947-F1F5C9B93558}" srcOrd="2" destOrd="0" presId="urn:microsoft.com/office/officeart/2005/8/layout/hierarchy2"/>
    <dgm:cxn modelId="{A051F03F-E20E-4F4F-9DB4-E0AAE46B990F}" type="presParOf" srcId="{44515BDE-2B25-4E18-A947-F1F5C9B93558}" destId="{169BB07D-C4C4-489F-ABA8-4AD16F82CD17}" srcOrd="0" destOrd="0" presId="urn:microsoft.com/office/officeart/2005/8/layout/hierarchy2"/>
    <dgm:cxn modelId="{BE881B74-38B1-4CDF-B22D-6032C99C3FA9}" type="presParOf" srcId="{83B95AC5-5166-434E-B863-D1737D69062D}" destId="{F4AB630C-C389-4823-8134-22E558E42FBF}" srcOrd="3" destOrd="0" presId="urn:microsoft.com/office/officeart/2005/8/layout/hierarchy2"/>
    <dgm:cxn modelId="{49AA5CD8-D9C6-4D55-8044-1829BC357B8A}" type="presParOf" srcId="{F4AB630C-C389-4823-8134-22E558E42FBF}" destId="{7F201B80-D551-41DE-ACCE-E3E34FD130DB}" srcOrd="0" destOrd="0" presId="urn:microsoft.com/office/officeart/2005/8/layout/hierarchy2"/>
    <dgm:cxn modelId="{BEFDB7AC-57E4-468E-9FE9-9757377A6D1C}" type="presParOf" srcId="{F4AB630C-C389-4823-8134-22E558E42FBF}" destId="{915CF531-BC06-4E78-B8A0-D49D446E59FC}" srcOrd="1" destOrd="0" presId="urn:microsoft.com/office/officeart/2005/8/layout/hierarchy2"/>
    <dgm:cxn modelId="{177279B5-BDB4-4699-9B85-EBD2C3D3C48B}" type="presParOf" srcId="{915CF531-BC06-4E78-B8A0-D49D446E59FC}" destId="{769E9678-54C6-425D-A262-8DC05EB2E4EE}" srcOrd="0" destOrd="0" presId="urn:microsoft.com/office/officeart/2005/8/layout/hierarchy2"/>
    <dgm:cxn modelId="{54268E7E-7F14-4D9F-8915-41AC9E198DEA}" type="presParOf" srcId="{769E9678-54C6-425D-A262-8DC05EB2E4EE}" destId="{FF3A0209-AA44-4273-9B44-B92EB358E31F}" srcOrd="0" destOrd="0" presId="urn:microsoft.com/office/officeart/2005/8/layout/hierarchy2"/>
    <dgm:cxn modelId="{EBB241D4-A44E-4827-99EF-A39D68F024CB}" type="presParOf" srcId="{915CF531-BC06-4E78-B8A0-D49D446E59FC}" destId="{70759EDE-0DAB-4851-AF1C-F865B62CC0D5}" srcOrd="1" destOrd="0" presId="urn:microsoft.com/office/officeart/2005/8/layout/hierarchy2"/>
    <dgm:cxn modelId="{F71254A6-6CFA-4408-A716-204032875AB3}" type="presParOf" srcId="{70759EDE-0DAB-4851-AF1C-F865B62CC0D5}" destId="{9EB153CC-CED4-4148-B920-EB75C5F6F819}" srcOrd="0" destOrd="0" presId="urn:microsoft.com/office/officeart/2005/8/layout/hierarchy2"/>
    <dgm:cxn modelId="{B67C8AD1-D42B-4589-AC80-6EFF0242DA24}" type="presParOf" srcId="{70759EDE-0DAB-4851-AF1C-F865B62CC0D5}" destId="{6A54DABE-4790-4498-A34F-C51065CCC67A}" srcOrd="1" destOrd="0" presId="urn:microsoft.com/office/officeart/2005/8/layout/hierarchy2"/>
    <dgm:cxn modelId="{A9431B10-3E3F-4343-B353-6024A4C207DD}" type="presParOf" srcId="{38B0CD3A-BA34-4694-A841-4AC5AAEE4A05}" destId="{BBF3D857-6564-446A-9164-360D123F35CF}" srcOrd="4" destOrd="0" presId="urn:microsoft.com/office/officeart/2005/8/layout/hierarchy2"/>
    <dgm:cxn modelId="{75A09608-4C05-4884-8DDE-E88EB17EC05B}" type="presParOf" srcId="{BBF3D857-6564-446A-9164-360D123F35CF}" destId="{B7490335-715E-4685-8597-0A8C17BAC5DE}" srcOrd="0" destOrd="0" presId="urn:microsoft.com/office/officeart/2005/8/layout/hierarchy2"/>
    <dgm:cxn modelId="{BC6A0D58-5534-4764-8F4A-F3CBC2984AA8}" type="presParOf" srcId="{38B0CD3A-BA34-4694-A841-4AC5AAEE4A05}" destId="{E8B4E2D4-3DB9-4D34-A593-473CD7EB7AAD}" srcOrd="5" destOrd="0" presId="urn:microsoft.com/office/officeart/2005/8/layout/hierarchy2"/>
    <dgm:cxn modelId="{C2AE3735-B6E3-492F-9F7E-B085113D9AC3}" type="presParOf" srcId="{E8B4E2D4-3DB9-4D34-A593-473CD7EB7AAD}" destId="{3990627D-2E03-4142-B10F-8BAF5E5BBDD0}" srcOrd="0" destOrd="0" presId="urn:microsoft.com/office/officeart/2005/8/layout/hierarchy2"/>
    <dgm:cxn modelId="{AD322445-4140-4138-B190-D291F855CD56}" type="presParOf" srcId="{E8B4E2D4-3DB9-4D34-A593-473CD7EB7AAD}" destId="{E5AEAD8B-7022-4A02-88C9-91831D2C1A34}" srcOrd="1" destOrd="0" presId="urn:microsoft.com/office/officeart/2005/8/layout/hierarchy2"/>
    <dgm:cxn modelId="{64BCEAAE-E71E-4A37-9021-4452F663B1AC}" type="presParOf" srcId="{E5AEAD8B-7022-4A02-88C9-91831D2C1A34}" destId="{152E8CB3-8CF5-4F21-9B93-0270DEBCCF33}" srcOrd="0" destOrd="0" presId="urn:microsoft.com/office/officeart/2005/8/layout/hierarchy2"/>
    <dgm:cxn modelId="{F860BD77-BD78-4D79-BCF4-CCF178180EBB}" type="presParOf" srcId="{152E8CB3-8CF5-4F21-9B93-0270DEBCCF33}" destId="{759EC6E6-C005-40D1-8198-0FA1279E757B}" srcOrd="0" destOrd="0" presId="urn:microsoft.com/office/officeart/2005/8/layout/hierarchy2"/>
    <dgm:cxn modelId="{BA8284E5-CF8D-4743-B308-8A1E6063121C}" type="presParOf" srcId="{E5AEAD8B-7022-4A02-88C9-91831D2C1A34}" destId="{4F1039D6-A579-4622-BED5-CDA1019D8569}" srcOrd="1" destOrd="0" presId="urn:microsoft.com/office/officeart/2005/8/layout/hierarchy2"/>
    <dgm:cxn modelId="{A7288734-77B4-45E0-AB05-26032C8257C2}" type="presParOf" srcId="{4F1039D6-A579-4622-BED5-CDA1019D8569}" destId="{A2C2D6E7-75BA-4859-8767-3BA1FEA15B11}" srcOrd="0" destOrd="0" presId="urn:microsoft.com/office/officeart/2005/8/layout/hierarchy2"/>
    <dgm:cxn modelId="{DE654688-ACFB-4E6A-9E81-2D88B52AB463}" type="presParOf" srcId="{4F1039D6-A579-4622-BED5-CDA1019D8569}" destId="{0773FDA1-45E4-47C3-AB18-C79773F766EA}" srcOrd="1" destOrd="0" presId="urn:microsoft.com/office/officeart/2005/8/layout/hierarchy2"/>
    <dgm:cxn modelId="{086D9C89-BECD-4721-8A45-E2B6B974C09E}" type="presParOf" srcId="{0773FDA1-45E4-47C3-AB18-C79773F766EA}" destId="{740C5B53-3189-4F28-BC50-A7D5C0594905}" srcOrd="0" destOrd="0" presId="urn:microsoft.com/office/officeart/2005/8/layout/hierarchy2"/>
    <dgm:cxn modelId="{F6E355BD-C022-4431-9726-6A3E6CA0E26D}" type="presParOf" srcId="{740C5B53-3189-4F28-BC50-A7D5C0594905}" destId="{32501537-C9CA-451C-9F44-0479DD132D85}" srcOrd="0" destOrd="0" presId="urn:microsoft.com/office/officeart/2005/8/layout/hierarchy2"/>
    <dgm:cxn modelId="{94D68FE9-AABA-4024-AD94-53B6D86E3C2B}" type="presParOf" srcId="{0773FDA1-45E4-47C3-AB18-C79773F766EA}" destId="{2827B2B5-0EF9-470C-8C7D-72109194C1F4}" srcOrd="1" destOrd="0" presId="urn:microsoft.com/office/officeart/2005/8/layout/hierarchy2"/>
    <dgm:cxn modelId="{CEC64EDE-20B6-4122-A596-A00B36DD5B35}" type="presParOf" srcId="{2827B2B5-0EF9-470C-8C7D-72109194C1F4}" destId="{0484F0DA-3169-4DC0-9335-17D4F11F5D48}" srcOrd="0" destOrd="0" presId="urn:microsoft.com/office/officeart/2005/8/layout/hierarchy2"/>
    <dgm:cxn modelId="{319A943C-3BBC-4A84-99C8-B54E8C4C4D7D}" type="presParOf" srcId="{2827B2B5-0EF9-470C-8C7D-72109194C1F4}" destId="{86E29491-CD39-4E59-ACB1-47715A3ED4AD}" srcOrd="1" destOrd="0" presId="urn:microsoft.com/office/officeart/2005/8/layout/hierarchy2"/>
    <dgm:cxn modelId="{93C54948-62AE-4CE9-BF7E-902DE623EEDA}" type="presParOf" srcId="{86E29491-CD39-4E59-ACB1-47715A3ED4AD}" destId="{B7C3E66D-5624-45CD-A53B-FB74A55C555A}" srcOrd="0" destOrd="0" presId="urn:microsoft.com/office/officeart/2005/8/layout/hierarchy2"/>
    <dgm:cxn modelId="{7E0B87DC-89AD-4332-9668-E59F99BE66F6}" type="presParOf" srcId="{B7C3E66D-5624-45CD-A53B-FB74A55C555A}" destId="{DDA2F141-280F-4260-A37D-E08E3A2AD3D0}" srcOrd="0" destOrd="0" presId="urn:microsoft.com/office/officeart/2005/8/layout/hierarchy2"/>
    <dgm:cxn modelId="{0050A8A0-95BD-4B82-97C1-37F2E98BEDBF}" type="presParOf" srcId="{86E29491-CD39-4E59-ACB1-47715A3ED4AD}" destId="{121398EA-74B0-4D61-8680-4039304919D9}" srcOrd="1" destOrd="0" presId="urn:microsoft.com/office/officeart/2005/8/layout/hierarchy2"/>
    <dgm:cxn modelId="{F7AB2159-9573-4DB8-8BFA-2E924156040F}" type="presParOf" srcId="{121398EA-74B0-4D61-8680-4039304919D9}" destId="{C467E792-1272-44FB-97A8-3B5014680D70}" srcOrd="0" destOrd="0" presId="urn:microsoft.com/office/officeart/2005/8/layout/hierarchy2"/>
    <dgm:cxn modelId="{BD37318F-AED6-471E-8E07-3CB65269DF5B}" type="presParOf" srcId="{121398EA-74B0-4D61-8680-4039304919D9}" destId="{301F08F8-C038-4133-9F50-0068D9F47569}" srcOrd="1" destOrd="0" presId="urn:microsoft.com/office/officeart/2005/8/layout/hierarchy2"/>
    <dgm:cxn modelId="{9C084866-5D95-4A11-BC10-0C764989AC01}" type="presParOf" srcId="{0773FDA1-45E4-47C3-AB18-C79773F766EA}" destId="{B3099EC1-F0AC-42B7-9650-A4C120B4F928}" srcOrd="2" destOrd="0" presId="urn:microsoft.com/office/officeart/2005/8/layout/hierarchy2"/>
    <dgm:cxn modelId="{C44919A4-3731-4169-99D1-F93D52A2FB20}" type="presParOf" srcId="{B3099EC1-F0AC-42B7-9650-A4C120B4F928}" destId="{E2F04CE3-A3CA-4051-B08E-558E2A60987B}" srcOrd="0" destOrd="0" presId="urn:microsoft.com/office/officeart/2005/8/layout/hierarchy2"/>
    <dgm:cxn modelId="{6A618F1E-C9D7-40F2-88FC-C59B1F5BFBB3}" type="presParOf" srcId="{0773FDA1-45E4-47C3-AB18-C79773F766EA}" destId="{106CBD24-51F7-409B-9E0D-15B6A288FA2B}" srcOrd="3" destOrd="0" presId="urn:microsoft.com/office/officeart/2005/8/layout/hierarchy2"/>
    <dgm:cxn modelId="{77199161-AD28-49D5-BD15-D72D6CDC75A8}" type="presParOf" srcId="{106CBD24-51F7-409B-9E0D-15B6A288FA2B}" destId="{6043674D-9821-4A46-9EB3-375C051594FF}" srcOrd="0" destOrd="0" presId="urn:microsoft.com/office/officeart/2005/8/layout/hierarchy2"/>
    <dgm:cxn modelId="{5A7DB3C8-CC4D-44E9-98FF-E23074D664CA}" type="presParOf" srcId="{106CBD24-51F7-409B-9E0D-15B6A288FA2B}" destId="{9F7B5417-A404-4060-87CE-5422B1BCCBDE}" srcOrd="1" destOrd="0" presId="urn:microsoft.com/office/officeart/2005/8/layout/hierarchy2"/>
    <dgm:cxn modelId="{69833F74-B64A-4CD8-8A16-17200E161DCF}" type="presParOf" srcId="{9F7B5417-A404-4060-87CE-5422B1BCCBDE}" destId="{9AFB08AE-711B-492D-B15B-D8B02E73A913}" srcOrd="0" destOrd="0" presId="urn:microsoft.com/office/officeart/2005/8/layout/hierarchy2"/>
    <dgm:cxn modelId="{43A2557F-2FA0-4AC4-A3E6-8C9E6176156E}" type="presParOf" srcId="{9AFB08AE-711B-492D-B15B-D8B02E73A913}" destId="{6B6EA885-E104-4FBB-9130-3E8F1E3E21D3}" srcOrd="0" destOrd="0" presId="urn:microsoft.com/office/officeart/2005/8/layout/hierarchy2"/>
    <dgm:cxn modelId="{5972723D-8AD1-4D3B-81F2-25678756987B}" type="presParOf" srcId="{9F7B5417-A404-4060-87CE-5422B1BCCBDE}" destId="{E2662793-1EB3-43CC-8484-4876500FD02D}" srcOrd="1" destOrd="0" presId="urn:microsoft.com/office/officeart/2005/8/layout/hierarchy2"/>
    <dgm:cxn modelId="{95BC2D4D-3D5D-4412-ACBE-C5B71A610E9A}" type="presParOf" srcId="{E2662793-1EB3-43CC-8484-4876500FD02D}" destId="{D2EB6DBD-BD09-495A-8CDF-4DF91CA8B443}" srcOrd="0" destOrd="0" presId="urn:microsoft.com/office/officeart/2005/8/layout/hierarchy2"/>
    <dgm:cxn modelId="{EA66A48A-24FC-4E5D-BF60-7C20A62DF7DD}" type="presParOf" srcId="{E2662793-1EB3-43CC-8484-4876500FD02D}" destId="{FCF263EC-380D-43CD-A52F-9BA62F08FE42}" srcOrd="1" destOrd="0" presId="urn:microsoft.com/office/officeart/2005/8/layout/hierarchy2"/>
    <dgm:cxn modelId="{E5FB4ADD-B0EC-4869-BBEB-6C7411C098F1}" type="presParOf" srcId="{C7186AA4-B4A9-4318-9C90-4F546FD73903}" destId="{4796E59F-4B31-4801-9F1E-4BCE03F100E4}" srcOrd="2" destOrd="0" presId="urn:microsoft.com/office/officeart/2005/8/layout/hierarchy2"/>
    <dgm:cxn modelId="{6589A931-40AC-4381-9332-57913F231126}" type="presParOf" srcId="{4796E59F-4B31-4801-9F1E-4BCE03F100E4}" destId="{8F948B82-2F93-40DE-8BE2-001BCD61E2B0}" srcOrd="0" destOrd="0" presId="urn:microsoft.com/office/officeart/2005/8/layout/hierarchy2"/>
    <dgm:cxn modelId="{E063D079-4EFD-47F2-B115-C0B5C771604E}" type="presParOf" srcId="{C7186AA4-B4A9-4318-9C90-4F546FD73903}" destId="{5A2115BF-76C7-48C2-86FF-D9B601BE8328}" srcOrd="3" destOrd="0" presId="urn:microsoft.com/office/officeart/2005/8/layout/hierarchy2"/>
    <dgm:cxn modelId="{E61B7622-4D1F-403F-A6AF-36A154F57C6C}" type="presParOf" srcId="{5A2115BF-76C7-48C2-86FF-D9B601BE8328}" destId="{E470973E-78B2-406B-BEB5-A4E3115DC181}" srcOrd="0" destOrd="0" presId="urn:microsoft.com/office/officeart/2005/8/layout/hierarchy2"/>
    <dgm:cxn modelId="{BAB89E7B-4AE1-43E6-AC8A-6388AB24A15B}" type="presParOf" srcId="{5A2115BF-76C7-48C2-86FF-D9B601BE8328}" destId="{D54FA89B-07B1-45D8-87F7-8802E170F694}" srcOrd="1" destOrd="0" presId="urn:microsoft.com/office/officeart/2005/8/layout/hierarchy2"/>
    <dgm:cxn modelId="{1C89B6F0-6340-4F8D-AFFD-310BBC5B3E63}" type="presParOf" srcId="{D54FA89B-07B1-45D8-87F7-8802E170F694}" destId="{7EC6C93B-35BF-4F4E-BAD1-10AF929AAEB7}" srcOrd="0" destOrd="0" presId="urn:microsoft.com/office/officeart/2005/8/layout/hierarchy2"/>
    <dgm:cxn modelId="{13433582-F614-453A-BC7C-96104B0C5DDA}" type="presParOf" srcId="{7EC6C93B-35BF-4F4E-BAD1-10AF929AAEB7}" destId="{1F483374-FC02-44C5-8733-ED263FAB06D9}" srcOrd="0" destOrd="0" presId="urn:microsoft.com/office/officeart/2005/8/layout/hierarchy2"/>
    <dgm:cxn modelId="{EBEB3660-C353-4900-BE3F-9041C93B27DB}" type="presParOf" srcId="{D54FA89B-07B1-45D8-87F7-8802E170F694}" destId="{782A3839-E270-409D-BEBC-632B91C9AE06}" srcOrd="1" destOrd="0" presId="urn:microsoft.com/office/officeart/2005/8/layout/hierarchy2"/>
    <dgm:cxn modelId="{8A279DCF-A9E3-4B72-AC90-872179A078CD}" type="presParOf" srcId="{782A3839-E270-409D-BEBC-632B91C9AE06}" destId="{24E694C7-E42D-4C84-B699-69F27DE8B900}" srcOrd="0" destOrd="0" presId="urn:microsoft.com/office/officeart/2005/8/layout/hierarchy2"/>
    <dgm:cxn modelId="{48605F10-652D-4EC8-95C6-F068799D6535}" type="presParOf" srcId="{782A3839-E270-409D-BEBC-632B91C9AE06}" destId="{B3539203-38FF-4790-90A5-A86253D480BA}" srcOrd="1" destOrd="0" presId="urn:microsoft.com/office/officeart/2005/8/layout/hierarchy2"/>
    <dgm:cxn modelId="{1F1F3866-E1FA-4466-B699-4FD2D4FE3568}" type="presParOf" srcId="{B3539203-38FF-4790-90A5-A86253D480BA}" destId="{D2842510-9E8B-4C79-8D5C-2882644F5BFA}" srcOrd="0" destOrd="0" presId="urn:microsoft.com/office/officeart/2005/8/layout/hierarchy2"/>
    <dgm:cxn modelId="{488801BE-72C3-4EE7-87FD-641658A254DA}" type="presParOf" srcId="{D2842510-9E8B-4C79-8D5C-2882644F5BFA}" destId="{32B542AF-3E2E-44C7-9FDD-342AB08550DF}" srcOrd="0" destOrd="0" presId="urn:microsoft.com/office/officeart/2005/8/layout/hierarchy2"/>
    <dgm:cxn modelId="{00FBD289-FE39-4A61-BE6A-3DE5B2352EFC}" type="presParOf" srcId="{B3539203-38FF-4790-90A5-A86253D480BA}" destId="{7AF10167-FB04-4D2B-8ECE-E5CE641AFC01}" srcOrd="1" destOrd="0" presId="urn:microsoft.com/office/officeart/2005/8/layout/hierarchy2"/>
    <dgm:cxn modelId="{8BAF5D06-456F-41FD-BFF8-6AB534105ACD}" type="presParOf" srcId="{7AF10167-FB04-4D2B-8ECE-E5CE641AFC01}" destId="{4B01C918-CFC9-4749-B607-2DD28558716C}" srcOrd="0" destOrd="0" presId="urn:microsoft.com/office/officeart/2005/8/layout/hierarchy2"/>
    <dgm:cxn modelId="{CBF3A089-66F4-49B2-B18A-FDED145DDBB0}" type="presParOf" srcId="{7AF10167-FB04-4D2B-8ECE-E5CE641AFC01}" destId="{0A309F4E-39FE-41DE-8AEC-9CE8860AB2F4}" srcOrd="1" destOrd="0" presId="urn:microsoft.com/office/officeart/2005/8/layout/hierarchy2"/>
    <dgm:cxn modelId="{78B3AEBA-B778-415D-ACA1-08336CF25E57}" type="presParOf" srcId="{0A309F4E-39FE-41DE-8AEC-9CE8860AB2F4}" destId="{D3240387-74B5-4A97-896C-F51CFA9AA22E}" srcOrd="0" destOrd="0" presId="urn:microsoft.com/office/officeart/2005/8/layout/hierarchy2"/>
    <dgm:cxn modelId="{B98BC7E8-2A97-4CB8-A12A-B3606D7C3718}" type="presParOf" srcId="{D3240387-74B5-4A97-896C-F51CFA9AA22E}" destId="{BE110443-F4BA-4A39-ACF0-5E97435CBBC6}" srcOrd="0" destOrd="0" presId="urn:microsoft.com/office/officeart/2005/8/layout/hierarchy2"/>
    <dgm:cxn modelId="{45DB4966-D113-4BC5-8935-ED96EDBB575A}" type="presParOf" srcId="{0A309F4E-39FE-41DE-8AEC-9CE8860AB2F4}" destId="{A8B09197-27DE-43BC-B0CA-168C05BF0C67}" srcOrd="1" destOrd="0" presId="urn:microsoft.com/office/officeart/2005/8/layout/hierarchy2"/>
    <dgm:cxn modelId="{BCC83AF6-4CC0-4D45-BED9-71B152FB6364}" type="presParOf" srcId="{A8B09197-27DE-43BC-B0CA-168C05BF0C67}" destId="{4C66B602-C76F-472D-BBA4-7DCED7780CAF}" srcOrd="0" destOrd="0" presId="urn:microsoft.com/office/officeart/2005/8/layout/hierarchy2"/>
    <dgm:cxn modelId="{F235D034-0A42-4F21-9A6C-45D526C4F6EA}" type="presParOf" srcId="{A8B09197-27DE-43BC-B0CA-168C05BF0C67}" destId="{2C02F1D6-4139-46BE-A209-7A1598F392F5}" srcOrd="1" destOrd="0" presId="urn:microsoft.com/office/officeart/2005/8/layout/hierarchy2"/>
    <dgm:cxn modelId="{359D4E86-CFB9-4B94-979F-647334EB595D}" type="presParOf" srcId="{2C02F1D6-4139-46BE-A209-7A1598F392F5}" destId="{04846CEB-C916-4702-8BDD-C5D62263EAD4}" srcOrd="0" destOrd="0" presId="urn:microsoft.com/office/officeart/2005/8/layout/hierarchy2"/>
    <dgm:cxn modelId="{5FFE8C3A-F55F-4228-9B43-06041C90CEE3}" type="presParOf" srcId="{04846CEB-C916-4702-8BDD-C5D62263EAD4}" destId="{FF396803-8CB2-4FCA-890D-C8D55608602A}" srcOrd="0" destOrd="0" presId="urn:microsoft.com/office/officeart/2005/8/layout/hierarchy2"/>
    <dgm:cxn modelId="{AC18E658-91C6-47CB-A4B4-BE375A41D6AA}" type="presParOf" srcId="{2C02F1D6-4139-46BE-A209-7A1598F392F5}" destId="{8E03C680-16F0-45EA-B19F-A4C3AC0FB26E}" srcOrd="1" destOrd="0" presId="urn:microsoft.com/office/officeart/2005/8/layout/hierarchy2"/>
    <dgm:cxn modelId="{C08B1424-D6FC-468A-9360-7B4B08E8C087}" type="presParOf" srcId="{8E03C680-16F0-45EA-B19F-A4C3AC0FB26E}" destId="{3E81649E-2722-49C9-AB74-4594213E7A3D}" srcOrd="0" destOrd="0" presId="urn:microsoft.com/office/officeart/2005/8/layout/hierarchy2"/>
    <dgm:cxn modelId="{08A94FE4-FBCA-4FC9-8FD0-607E6564A6E9}" type="presParOf" srcId="{8E03C680-16F0-45EA-B19F-A4C3AC0FB26E}" destId="{1D4DD9E7-69A1-4A1D-B910-EF029AF6F663}" srcOrd="1" destOrd="0" presId="urn:microsoft.com/office/officeart/2005/8/layout/hierarchy2"/>
    <dgm:cxn modelId="{6BBD4F81-3F90-4452-94E6-E947959EEDBA}" type="presParOf" srcId="{0A309F4E-39FE-41DE-8AEC-9CE8860AB2F4}" destId="{E22F04CA-BE98-48E3-8DDE-2CD939ACE73F}" srcOrd="2" destOrd="0" presId="urn:microsoft.com/office/officeart/2005/8/layout/hierarchy2"/>
    <dgm:cxn modelId="{C43754AD-1914-4060-8E84-6D2E65DC352A}" type="presParOf" srcId="{E22F04CA-BE98-48E3-8DDE-2CD939ACE73F}" destId="{CC8494FE-734E-4ABF-8074-8B3139483638}" srcOrd="0" destOrd="0" presId="urn:microsoft.com/office/officeart/2005/8/layout/hierarchy2"/>
    <dgm:cxn modelId="{27D37233-B4C2-4C56-8C5C-0AED7BB064B9}" type="presParOf" srcId="{0A309F4E-39FE-41DE-8AEC-9CE8860AB2F4}" destId="{83F68E49-42FC-4371-B3DE-ABF8DDAC7191}" srcOrd="3" destOrd="0" presId="urn:microsoft.com/office/officeart/2005/8/layout/hierarchy2"/>
    <dgm:cxn modelId="{E0B978E3-1440-4CBC-B27D-1E3758609701}" type="presParOf" srcId="{83F68E49-42FC-4371-B3DE-ABF8DDAC7191}" destId="{94941CCC-36CE-46DE-BBF4-7C2A3F028ED2}" srcOrd="0" destOrd="0" presId="urn:microsoft.com/office/officeart/2005/8/layout/hierarchy2"/>
    <dgm:cxn modelId="{4DE8C1D9-9580-44B9-8D85-320C365DD572}" type="presParOf" srcId="{83F68E49-42FC-4371-B3DE-ABF8DDAC7191}" destId="{7D25BA20-2A31-468C-B6A0-4DB7924FE13D}" srcOrd="1" destOrd="0" presId="urn:microsoft.com/office/officeart/2005/8/layout/hierarchy2"/>
    <dgm:cxn modelId="{FE87333A-9846-4B13-9255-0196B2F5CE88}" type="presParOf" srcId="{7D25BA20-2A31-468C-B6A0-4DB7924FE13D}" destId="{BAE796F0-9424-490B-93D8-F3BFA9083F06}" srcOrd="0" destOrd="0" presId="urn:microsoft.com/office/officeart/2005/8/layout/hierarchy2"/>
    <dgm:cxn modelId="{0BC49DE3-1E6F-49FA-9CF4-3D88A1782CD8}" type="presParOf" srcId="{BAE796F0-9424-490B-93D8-F3BFA9083F06}" destId="{01329E35-3EC0-4B77-8870-23BDD4601994}" srcOrd="0" destOrd="0" presId="urn:microsoft.com/office/officeart/2005/8/layout/hierarchy2"/>
    <dgm:cxn modelId="{747E0B29-67A2-427B-990F-D9D1D2E204A9}" type="presParOf" srcId="{7D25BA20-2A31-468C-B6A0-4DB7924FE13D}" destId="{1913C87D-C6CF-4565-8A91-2CECF4EF76CC}" srcOrd="1" destOrd="0" presId="urn:microsoft.com/office/officeart/2005/8/layout/hierarchy2"/>
    <dgm:cxn modelId="{D5C19DB0-9A5D-45B2-8C09-DAA864821B5F}" type="presParOf" srcId="{1913C87D-C6CF-4565-8A91-2CECF4EF76CC}" destId="{72E79C71-390B-4C70-8703-2CA53058220D}" srcOrd="0" destOrd="0" presId="urn:microsoft.com/office/officeart/2005/8/layout/hierarchy2"/>
    <dgm:cxn modelId="{49E3A1B7-CABB-454C-9752-2BE20EF1DE7D}" type="presParOf" srcId="{1913C87D-C6CF-4565-8A91-2CECF4EF76CC}" destId="{26796FFF-B354-47BD-AFEA-72D64C254465}" srcOrd="1" destOrd="0" presId="urn:microsoft.com/office/officeart/2005/8/layout/hierarchy2"/>
    <dgm:cxn modelId="{7B031E61-6A1E-49DB-89CB-157E464C056D}" type="presParOf" srcId="{C7186AA4-B4A9-4318-9C90-4F546FD73903}" destId="{055B7C9D-68C0-4E08-9473-B3CA6D850451}" srcOrd="4" destOrd="0" presId="urn:microsoft.com/office/officeart/2005/8/layout/hierarchy2"/>
    <dgm:cxn modelId="{36B97842-A070-43F0-99EA-6379FA18C70E}" type="presParOf" srcId="{055B7C9D-68C0-4E08-9473-B3CA6D850451}" destId="{6252822A-603D-410E-AC77-1474471B810C}" srcOrd="0" destOrd="0" presId="urn:microsoft.com/office/officeart/2005/8/layout/hierarchy2"/>
    <dgm:cxn modelId="{813F1713-1F3A-467B-9E5E-F9F5063460C6}" type="presParOf" srcId="{C7186AA4-B4A9-4318-9C90-4F546FD73903}" destId="{FDE2B0C4-3B26-4926-B5B2-8B86EA100817}" srcOrd="5" destOrd="0" presId="urn:microsoft.com/office/officeart/2005/8/layout/hierarchy2"/>
    <dgm:cxn modelId="{CC5029D1-810C-4B5A-9C37-3F90DB8DE0A2}" type="presParOf" srcId="{FDE2B0C4-3B26-4926-B5B2-8B86EA100817}" destId="{CF49BFB5-0DDF-4C4F-92BA-BBE5FB81907B}" srcOrd="0" destOrd="0" presId="urn:microsoft.com/office/officeart/2005/8/layout/hierarchy2"/>
    <dgm:cxn modelId="{C530E7ED-1D5B-44E4-A5B0-D03C1653786A}" type="presParOf" srcId="{FDE2B0C4-3B26-4926-B5B2-8B86EA100817}" destId="{C0E994B4-1C22-47C3-A1F1-C67AE48D03EF}" srcOrd="1" destOrd="0" presId="urn:microsoft.com/office/officeart/2005/8/layout/hierarchy2"/>
    <dgm:cxn modelId="{02E8CDD5-A951-4E2F-90A6-78F6A3C09E3F}" type="presParOf" srcId="{C0E994B4-1C22-47C3-A1F1-C67AE48D03EF}" destId="{8E724A94-CCBF-4C17-8F2F-363A814D41F3}" srcOrd="0" destOrd="0" presId="urn:microsoft.com/office/officeart/2005/8/layout/hierarchy2"/>
    <dgm:cxn modelId="{7B7703C5-A008-4692-8464-54747F6E6F0D}" type="presParOf" srcId="{8E724A94-CCBF-4C17-8F2F-363A814D41F3}" destId="{451646E2-DBB8-4877-BE78-657E9BC0D028}" srcOrd="0" destOrd="0" presId="urn:microsoft.com/office/officeart/2005/8/layout/hierarchy2"/>
    <dgm:cxn modelId="{DF640DFE-792E-4B56-A830-D5FA17EF7131}" type="presParOf" srcId="{C0E994B4-1C22-47C3-A1F1-C67AE48D03EF}" destId="{5F3DC230-A6CB-4DA9-BCA7-42CBFB205A29}" srcOrd="1" destOrd="0" presId="urn:microsoft.com/office/officeart/2005/8/layout/hierarchy2"/>
    <dgm:cxn modelId="{C4063FEF-C66F-45EF-ACAF-AA94C8B0F4E1}" type="presParOf" srcId="{5F3DC230-A6CB-4DA9-BCA7-42CBFB205A29}" destId="{304C9DB3-0FAE-44DA-A879-61C75606528D}" srcOrd="0" destOrd="0" presId="urn:microsoft.com/office/officeart/2005/8/layout/hierarchy2"/>
    <dgm:cxn modelId="{F0B826E4-F415-44DE-A138-689C03052FE8}" type="presParOf" srcId="{5F3DC230-A6CB-4DA9-BCA7-42CBFB205A29}" destId="{72272D7B-BB48-40EE-B706-79F85D6B5449}" srcOrd="1" destOrd="0" presId="urn:microsoft.com/office/officeart/2005/8/layout/hierarchy2"/>
    <dgm:cxn modelId="{350D4DB2-DC45-4265-8B05-BBB4DB977123}" type="presParOf" srcId="{72272D7B-BB48-40EE-B706-79F85D6B5449}" destId="{696D0929-91C8-43AC-B316-154F60D91895}" srcOrd="0" destOrd="0" presId="urn:microsoft.com/office/officeart/2005/8/layout/hierarchy2"/>
    <dgm:cxn modelId="{9315CBD9-FE8E-48AE-97C6-4D4D5426ED88}" type="presParOf" srcId="{696D0929-91C8-43AC-B316-154F60D91895}" destId="{B2CC14CD-6945-40A2-AF15-C67B10B725A3}" srcOrd="0" destOrd="0" presId="urn:microsoft.com/office/officeart/2005/8/layout/hierarchy2"/>
    <dgm:cxn modelId="{9BE1BA3A-6183-470B-B223-C457277522B3}" type="presParOf" srcId="{72272D7B-BB48-40EE-B706-79F85D6B5449}" destId="{B5E67DDA-A162-499F-9BA7-D7B4233EB55F}" srcOrd="1" destOrd="0" presId="urn:microsoft.com/office/officeart/2005/8/layout/hierarchy2"/>
    <dgm:cxn modelId="{D941D315-DC06-4A1A-BF7D-236F7FFE8BF0}" type="presParOf" srcId="{B5E67DDA-A162-499F-9BA7-D7B4233EB55F}" destId="{AB276B5F-2B65-4144-B9BA-5403F70CD560}" srcOrd="0" destOrd="0" presId="urn:microsoft.com/office/officeart/2005/8/layout/hierarchy2"/>
    <dgm:cxn modelId="{16DA9008-063D-4784-B1AA-170D753CB485}" type="presParOf" srcId="{B5E67DDA-A162-499F-9BA7-D7B4233EB55F}" destId="{C7590ED7-DE1F-4F2D-B10C-9644B49BCFFD}" srcOrd="1" destOrd="0" presId="urn:microsoft.com/office/officeart/2005/8/layout/hierarchy2"/>
    <dgm:cxn modelId="{8E7D3E7F-57F3-48D3-A4E3-490477895FAA}" type="presParOf" srcId="{C7590ED7-DE1F-4F2D-B10C-9644B49BCFFD}" destId="{795246E0-86BE-49A2-9408-EF03210ED39E}" srcOrd="0" destOrd="0" presId="urn:microsoft.com/office/officeart/2005/8/layout/hierarchy2"/>
    <dgm:cxn modelId="{0CF33BA9-9127-47D0-9E28-5A608CA594E0}" type="presParOf" srcId="{795246E0-86BE-49A2-9408-EF03210ED39E}" destId="{5F46D7C4-6EB5-46AC-8925-96D11228A4C3}" srcOrd="0" destOrd="0" presId="urn:microsoft.com/office/officeart/2005/8/layout/hierarchy2"/>
    <dgm:cxn modelId="{5B5407FF-8A7B-4B39-93AA-756A0A2E4C0A}" type="presParOf" srcId="{C7590ED7-DE1F-4F2D-B10C-9644B49BCFFD}" destId="{DF7544D7-D9A4-4838-AB0A-2883BEE95A6E}" srcOrd="1" destOrd="0" presId="urn:microsoft.com/office/officeart/2005/8/layout/hierarchy2"/>
    <dgm:cxn modelId="{C6C93097-041E-4073-9CC4-E07C17779B32}" type="presParOf" srcId="{DF7544D7-D9A4-4838-AB0A-2883BEE95A6E}" destId="{D595B948-8FEA-47D7-BBA7-99B7037070F6}" srcOrd="0" destOrd="0" presId="urn:microsoft.com/office/officeart/2005/8/layout/hierarchy2"/>
    <dgm:cxn modelId="{FACCB31C-A3E4-4AE8-980B-D17371135FE6}" type="presParOf" srcId="{DF7544D7-D9A4-4838-AB0A-2883BEE95A6E}" destId="{F380DAA1-CBB6-4C09-9CC7-5416B7E3FE68}" srcOrd="1" destOrd="0" presId="urn:microsoft.com/office/officeart/2005/8/layout/hierarchy2"/>
    <dgm:cxn modelId="{7EB06312-756A-4F26-83A3-53B89C37D08C}" type="presParOf" srcId="{F380DAA1-CBB6-4C09-9CC7-5416B7E3FE68}" destId="{9AB4BDFE-5B79-4456-966F-DCB890A62BF0}" srcOrd="0" destOrd="0" presId="urn:microsoft.com/office/officeart/2005/8/layout/hierarchy2"/>
    <dgm:cxn modelId="{6B1B0FC2-7751-42DB-BCB6-301B7601E79A}" type="presParOf" srcId="{9AB4BDFE-5B79-4456-966F-DCB890A62BF0}" destId="{85026FC7-14CC-4B05-97E2-7D6B566F5D05}" srcOrd="0" destOrd="0" presId="urn:microsoft.com/office/officeart/2005/8/layout/hierarchy2"/>
    <dgm:cxn modelId="{A1D30EFB-77B3-4415-90F4-F8C6E37E55A2}" type="presParOf" srcId="{F380DAA1-CBB6-4C09-9CC7-5416B7E3FE68}" destId="{CA12E869-12DF-47C4-9736-93BF13C427BD}" srcOrd="1" destOrd="0" presId="urn:microsoft.com/office/officeart/2005/8/layout/hierarchy2"/>
    <dgm:cxn modelId="{B48FB974-099A-40F8-96E6-134FD2C5C07E}" type="presParOf" srcId="{CA12E869-12DF-47C4-9736-93BF13C427BD}" destId="{C03AD138-8374-49DE-B65D-9BC40B421337}" srcOrd="0" destOrd="0" presId="urn:microsoft.com/office/officeart/2005/8/layout/hierarchy2"/>
    <dgm:cxn modelId="{A19627A3-2656-4744-892F-7BCDA677A9AB}" type="presParOf" srcId="{CA12E869-12DF-47C4-9736-93BF13C427BD}" destId="{1E0C8204-9086-4C1E-BE36-D296001C6532}" srcOrd="1" destOrd="0" presId="urn:microsoft.com/office/officeart/2005/8/layout/hierarchy2"/>
    <dgm:cxn modelId="{C5A349AD-AC72-4C5B-9617-75F940FA6E70}" type="presParOf" srcId="{C7590ED7-DE1F-4F2D-B10C-9644B49BCFFD}" destId="{F553D1D5-B96C-462A-AAC3-31F389131084}" srcOrd="2" destOrd="0" presId="urn:microsoft.com/office/officeart/2005/8/layout/hierarchy2"/>
    <dgm:cxn modelId="{F977FA50-86C6-47D4-9405-AD8F812CF1C8}" type="presParOf" srcId="{F553D1D5-B96C-462A-AAC3-31F389131084}" destId="{FD49B6BB-2A13-480B-B083-C732B1B145F0}" srcOrd="0" destOrd="0" presId="urn:microsoft.com/office/officeart/2005/8/layout/hierarchy2"/>
    <dgm:cxn modelId="{7110D75E-1370-4D36-90F8-32DA282EF634}" type="presParOf" srcId="{C7590ED7-DE1F-4F2D-B10C-9644B49BCFFD}" destId="{F423B3BB-D22E-43EE-987E-C8D0CD218F1C}" srcOrd="3" destOrd="0" presId="urn:microsoft.com/office/officeart/2005/8/layout/hierarchy2"/>
    <dgm:cxn modelId="{25577735-1652-427B-9063-B3E776D186D6}" type="presParOf" srcId="{F423B3BB-D22E-43EE-987E-C8D0CD218F1C}" destId="{8E0385CA-288F-4987-A49C-CFBE39CBF5C9}" srcOrd="0" destOrd="0" presId="urn:microsoft.com/office/officeart/2005/8/layout/hierarchy2"/>
    <dgm:cxn modelId="{42439479-EC91-4D41-A9BA-EA755814628A}" type="presParOf" srcId="{F423B3BB-D22E-43EE-987E-C8D0CD218F1C}" destId="{31CAFD60-1D12-4C06-932A-AFF8F46F68D3}" srcOrd="1" destOrd="0" presId="urn:microsoft.com/office/officeart/2005/8/layout/hierarchy2"/>
    <dgm:cxn modelId="{0841F33D-8C93-40AA-B319-1E0043CFFE73}" type="presParOf" srcId="{31CAFD60-1D12-4C06-932A-AFF8F46F68D3}" destId="{842B4BA0-9E38-4CB8-A3AD-BCF4B83A1653}" srcOrd="0" destOrd="0" presId="urn:microsoft.com/office/officeart/2005/8/layout/hierarchy2"/>
    <dgm:cxn modelId="{EA479505-B098-439D-BFAB-228439A8AC64}" type="presParOf" srcId="{842B4BA0-9E38-4CB8-A3AD-BCF4B83A1653}" destId="{92A0511B-BB96-421D-8634-F4A7CCA2A375}" srcOrd="0" destOrd="0" presId="urn:microsoft.com/office/officeart/2005/8/layout/hierarchy2"/>
    <dgm:cxn modelId="{F83991A2-3679-46A8-BF7A-42E1651A5193}" type="presParOf" srcId="{31CAFD60-1D12-4C06-932A-AFF8F46F68D3}" destId="{E3BBA931-6A51-41E2-A61A-6A89C89D1EC7}" srcOrd="1" destOrd="0" presId="urn:microsoft.com/office/officeart/2005/8/layout/hierarchy2"/>
    <dgm:cxn modelId="{BC7A3988-A717-4D54-8A34-6CA3EB5A9437}" type="presParOf" srcId="{E3BBA931-6A51-41E2-A61A-6A89C89D1EC7}" destId="{306DF796-D897-47A9-A38F-97B74D482C65}" srcOrd="0" destOrd="0" presId="urn:microsoft.com/office/officeart/2005/8/layout/hierarchy2"/>
    <dgm:cxn modelId="{E9F070BE-9142-4BC6-BF2C-0DB6FADB4AC6}" type="presParOf" srcId="{E3BBA931-6A51-41E2-A61A-6A89C89D1EC7}" destId="{F545FDCB-732C-4641-9CF9-7BAAAD2C93DE}" srcOrd="1" destOrd="0" presId="urn:microsoft.com/office/officeart/2005/8/layout/hierarchy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1FA55D-8BE4-47E6-87AE-CB780BC180B2}">
      <dsp:nvSpPr>
        <dsp:cNvPr id="0" name=""/>
        <dsp:cNvSpPr/>
      </dsp:nvSpPr>
      <dsp:spPr>
        <a:xfrm>
          <a:off x="304799" y="2381250"/>
          <a:ext cx="1235913" cy="985524"/>
        </a:xfrm>
        <a:prstGeom prst="flowChartOnlineStorag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Data collection &amp; analysis</a:t>
          </a:r>
        </a:p>
      </dsp:txBody>
      <dsp:txXfrm>
        <a:off x="510785" y="2381250"/>
        <a:ext cx="823942" cy="985524"/>
      </dsp:txXfrm>
    </dsp:sp>
    <dsp:sp modelId="{BA5A7060-6E8C-4B37-A573-CAE1F3196DEA}">
      <dsp:nvSpPr>
        <dsp:cNvPr id="0" name=""/>
        <dsp:cNvSpPr/>
      </dsp:nvSpPr>
      <dsp:spPr>
        <a:xfrm rot="17016132">
          <a:off x="898849" y="2049504"/>
          <a:ext cx="1678466" cy="17626"/>
        </a:xfrm>
        <a:custGeom>
          <a:avLst/>
          <a:gdLst/>
          <a:ahLst/>
          <a:cxnLst/>
          <a:rect l="0" t="0" r="0" b="0"/>
          <a:pathLst>
            <a:path>
              <a:moveTo>
                <a:pt x="0" y="8813"/>
              </a:moveTo>
              <a:lnTo>
                <a:pt x="1678466"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p>
      </dsp:txBody>
      <dsp:txXfrm>
        <a:off x="1696121" y="2016356"/>
        <a:ext cx="83923" cy="83923"/>
      </dsp:txXfrm>
    </dsp:sp>
    <dsp:sp modelId="{E07A65B2-4743-4BED-8F3C-59190500A879}">
      <dsp:nvSpPr>
        <dsp:cNvPr id="0" name=""/>
        <dsp:cNvSpPr/>
      </dsp:nvSpPr>
      <dsp:spPr>
        <a:xfrm>
          <a:off x="1935453" y="995910"/>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CPUE</a:t>
          </a:r>
        </a:p>
      </dsp:txBody>
      <dsp:txXfrm>
        <a:off x="1949905" y="1010362"/>
        <a:ext cx="957947" cy="464521"/>
      </dsp:txXfrm>
    </dsp:sp>
    <dsp:sp modelId="{1DB7A981-57A4-4764-A94B-C0E5111B16DC}">
      <dsp:nvSpPr>
        <dsp:cNvPr id="0" name=""/>
        <dsp:cNvSpPr/>
      </dsp:nvSpPr>
      <dsp:spPr>
        <a:xfrm rot="17500715">
          <a:off x="2585375" y="737299"/>
          <a:ext cx="1068601" cy="17626"/>
        </a:xfrm>
        <a:custGeom>
          <a:avLst/>
          <a:gdLst/>
          <a:ahLst/>
          <a:cxnLst/>
          <a:rect l="0" t="0" r="0" b="0"/>
          <a:pathLst>
            <a:path>
              <a:moveTo>
                <a:pt x="0" y="8813"/>
              </a:moveTo>
              <a:lnTo>
                <a:pt x="1068601"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092960" y="719398"/>
        <a:ext cx="53430" cy="53430"/>
      </dsp:txXfrm>
    </dsp:sp>
    <dsp:sp modelId="{0B324759-DD30-4B9D-87F2-7A7C70F911D9}">
      <dsp:nvSpPr>
        <dsp:cNvPr id="0" name=""/>
        <dsp:cNvSpPr/>
      </dsp:nvSpPr>
      <dsp:spPr>
        <a:xfrm>
          <a:off x="3317046" y="2890"/>
          <a:ext cx="986851" cy="493425"/>
        </a:xfrm>
        <a:prstGeom prst="flowChartDecision">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&gt; Trigger (B</a:t>
          </a:r>
          <a:r>
            <a:rPr lang="en-AU" sz="1050" kern="1200" baseline="-25000"/>
            <a:t>30</a:t>
          </a:r>
          <a:r>
            <a:rPr lang="en-AU" sz="1050" kern="1200"/>
            <a:t>)</a:t>
          </a:r>
        </a:p>
      </dsp:txBody>
      <dsp:txXfrm>
        <a:off x="3563759" y="126246"/>
        <a:ext cx="493425" cy="246713"/>
      </dsp:txXfrm>
    </dsp:sp>
    <dsp:sp modelId="{EAA9FDF7-724D-4C43-B52D-F7E5C0C4463A}">
      <dsp:nvSpPr>
        <dsp:cNvPr id="0" name=""/>
        <dsp:cNvSpPr/>
      </dsp:nvSpPr>
      <dsp:spPr>
        <a:xfrm>
          <a:off x="4303897" y="24078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91399" y="239734"/>
        <a:ext cx="19737" cy="19737"/>
      </dsp:txXfrm>
    </dsp:sp>
    <dsp:sp modelId="{AE11E3D9-5204-4F79-8696-3753C5B3D6AE}">
      <dsp:nvSpPr>
        <dsp:cNvPr id="0" name=""/>
        <dsp:cNvSpPr/>
      </dsp:nvSpPr>
      <dsp:spPr>
        <a:xfrm>
          <a:off x="4698638" y="2890"/>
          <a:ext cx="986851" cy="493425"/>
        </a:xfrm>
        <a:prstGeom prst="roundRect">
          <a:avLst>
            <a:gd name="adj" fmla="val 10000"/>
          </a:avLst>
        </a:prstGeom>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No action</a:t>
          </a:r>
        </a:p>
      </dsp:txBody>
      <dsp:txXfrm>
        <a:off x="4713090" y="17342"/>
        <a:ext cx="957947" cy="464521"/>
      </dsp:txXfrm>
    </dsp:sp>
    <dsp:sp modelId="{572DFCBD-FB6D-4C1B-B774-FBF899444B87}">
      <dsp:nvSpPr>
        <dsp:cNvPr id="0" name=""/>
        <dsp:cNvSpPr/>
      </dsp:nvSpPr>
      <dsp:spPr>
        <a:xfrm rot="20413970">
          <a:off x="2909947" y="1162879"/>
          <a:ext cx="419457" cy="17626"/>
        </a:xfrm>
        <a:custGeom>
          <a:avLst/>
          <a:gdLst/>
          <a:ahLst/>
          <a:cxnLst/>
          <a:rect l="0" t="0" r="0" b="0"/>
          <a:pathLst>
            <a:path>
              <a:moveTo>
                <a:pt x="0" y="8813"/>
              </a:moveTo>
              <a:lnTo>
                <a:pt x="419457"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109189" y="1161206"/>
        <a:ext cx="20972" cy="20972"/>
      </dsp:txXfrm>
    </dsp:sp>
    <dsp:sp modelId="{51D2C633-942F-47FF-8374-38E65511C5C3}">
      <dsp:nvSpPr>
        <dsp:cNvPr id="0" name=""/>
        <dsp:cNvSpPr/>
      </dsp:nvSpPr>
      <dsp:spPr>
        <a:xfrm>
          <a:off x="3317046" y="854050"/>
          <a:ext cx="986851" cy="493425"/>
        </a:xfrm>
        <a:prstGeom prst="flowChartDecision">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AU" sz="800" kern="1200"/>
            <a:t>&lt; Trigger &amp;  &gt; Limit</a:t>
          </a:r>
        </a:p>
      </dsp:txBody>
      <dsp:txXfrm>
        <a:off x="3563759" y="977406"/>
        <a:ext cx="493425" cy="246713"/>
      </dsp:txXfrm>
    </dsp:sp>
    <dsp:sp modelId="{B11AE89E-6CBD-46E2-8233-8524F8055DD2}">
      <dsp:nvSpPr>
        <dsp:cNvPr id="0" name=""/>
        <dsp:cNvSpPr/>
      </dsp:nvSpPr>
      <dsp:spPr>
        <a:xfrm>
          <a:off x="4303897" y="109194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91399" y="1090894"/>
        <a:ext cx="19737" cy="19737"/>
      </dsp:txXfrm>
    </dsp:sp>
    <dsp:sp modelId="{2D62848C-913A-4FD2-8A97-E50FFB14AAAD}">
      <dsp:nvSpPr>
        <dsp:cNvPr id="0" name=""/>
        <dsp:cNvSpPr/>
      </dsp:nvSpPr>
      <dsp:spPr>
        <a:xfrm>
          <a:off x="4698638" y="854050"/>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Review situation with Industry</a:t>
          </a:r>
        </a:p>
      </dsp:txBody>
      <dsp:txXfrm>
        <a:off x="4713090" y="868502"/>
        <a:ext cx="957947" cy="464521"/>
      </dsp:txXfrm>
    </dsp:sp>
    <dsp:sp modelId="{E0CB9D7E-93DE-440B-B226-5A6DEB3A157E}">
      <dsp:nvSpPr>
        <dsp:cNvPr id="0" name=""/>
        <dsp:cNvSpPr/>
      </dsp:nvSpPr>
      <dsp:spPr>
        <a:xfrm rot="19457599">
          <a:off x="5639798" y="950089"/>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946749"/>
        <a:ext cx="24306" cy="24306"/>
      </dsp:txXfrm>
    </dsp:sp>
    <dsp:sp modelId="{5E018B46-A45B-46CB-B712-07E4742BBF88}">
      <dsp:nvSpPr>
        <dsp:cNvPr id="0" name=""/>
        <dsp:cNvSpPr/>
      </dsp:nvSpPr>
      <dsp:spPr>
        <a:xfrm>
          <a:off x="6080231" y="570330"/>
          <a:ext cx="986851" cy="493425"/>
        </a:xfrm>
        <a:prstGeom prst="flowChartDecision">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No  stock issue</a:t>
          </a:r>
        </a:p>
      </dsp:txBody>
      <dsp:txXfrm>
        <a:off x="6326944" y="693686"/>
        <a:ext cx="493425" cy="246713"/>
      </dsp:txXfrm>
    </dsp:sp>
    <dsp:sp modelId="{4F26C5C6-F40C-4A8F-8874-A09F9C9B14C0}">
      <dsp:nvSpPr>
        <dsp:cNvPr id="0" name=""/>
        <dsp:cNvSpPr/>
      </dsp:nvSpPr>
      <dsp:spPr>
        <a:xfrm>
          <a:off x="7067082" y="80822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807174"/>
        <a:ext cx="19737" cy="19737"/>
      </dsp:txXfrm>
    </dsp:sp>
    <dsp:sp modelId="{A6F3187A-A6A9-4BD5-A056-A711A38F1EF8}">
      <dsp:nvSpPr>
        <dsp:cNvPr id="0" name=""/>
        <dsp:cNvSpPr/>
      </dsp:nvSpPr>
      <dsp:spPr>
        <a:xfrm>
          <a:off x="7461823" y="570330"/>
          <a:ext cx="986851" cy="493425"/>
        </a:xfrm>
        <a:prstGeom prst="roundRect">
          <a:avLst>
            <a:gd name="adj" fmla="val 10000"/>
          </a:avLst>
        </a:prstGeom>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No action - review PI</a:t>
          </a:r>
        </a:p>
      </dsp:txBody>
      <dsp:txXfrm>
        <a:off x="7476275" y="584782"/>
        <a:ext cx="957947" cy="464521"/>
      </dsp:txXfrm>
    </dsp:sp>
    <dsp:sp modelId="{44515BDE-2B25-4E18-A947-F1F5C9B93558}">
      <dsp:nvSpPr>
        <dsp:cNvPr id="0" name=""/>
        <dsp:cNvSpPr/>
      </dsp:nvSpPr>
      <dsp:spPr>
        <a:xfrm rot="2142401">
          <a:off x="5639798" y="1233809"/>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1230469"/>
        <a:ext cx="24306" cy="24306"/>
      </dsp:txXfrm>
    </dsp:sp>
    <dsp:sp modelId="{7F201B80-D551-41DE-ACCE-E3E34FD130DB}">
      <dsp:nvSpPr>
        <dsp:cNvPr id="0" name=""/>
        <dsp:cNvSpPr/>
      </dsp:nvSpPr>
      <dsp:spPr>
        <a:xfrm>
          <a:off x="6080231" y="1137770"/>
          <a:ext cx="986851" cy="493425"/>
        </a:xfrm>
        <a:prstGeom prst="flowChartDecision">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Stock issue</a:t>
          </a:r>
        </a:p>
      </dsp:txBody>
      <dsp:txXfrm>
        <a:off x="6326944" y="1261126"/>
        <a:ext cx="493425" cy="246713"/>
      </dsp:txXfrm>
    </dsp:sp>
    <dsp:sp modelId="{769E9678-54C6-425D-A262-8DC05EB2E4EE}">
      <dsp:nvSpPr>
        <dsp:cNvPr id="0" name=""/>
        <dsp:cNvSpPr/>
      </dsp:nvSpPr>
      <dsp:spPr>
        <a:xfrm>
          <a:off x="7067082" y="137566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1374614"/>
        <a:ext cx="19737" cy="19737"/>
      </dsp:txXfrm>
    </dsp:sp>
    <dsp:sp modelId="{9EB153CC-CED4-4148-B920-EB75C5F6F819}">
      <dsp:nvSpPr>
        <dsp:cNvPr id="0" name=""/>
        <dsp:cNvSpPr/>
      </dsp:nvSpPr>
      <dsp:spPr>
        <a:xfrm>
          <a:off x="7461823" y="1137770"/>
          <a:ext cx="986851" cy="493425"/>
        </a:xfrm>
        <a:prstGeom prst="roundRect">
          <a:avLst>
            <a:gd name="adj" fmla="val 10000"/>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Apply HCR #1</a:t>
          </a:r>
        </a:p>
      </dsp:txBody>
      <dsp:txXfrm>
        <a:off x="7476275" y="1152222"/>
        <a:ext cx="957947" cy="464521"/>
      </dsp:txXfrm>
    </dsp:sp>
    <dsp:sp modelId="{BBF3D857-6564-446A-9164-360D123F35CF}">
      <dsp:nvSpPr>
        <dsp:cNvPr id="0" name=""/>
        <dsp:cNvSpPr/>
      </dsp:nvSpPr>
      <dsp:spPr>
        <a:xfrm rot="4099285">
          <a:off x="2585375" y="1730319"/>
          <a:ext cx="1068601" cy="17626"/>
        </a:xfrm>
        <a:custGeom>
          <a:avLst/>
          <a:gdLst/>
          <a:ahLst/>
          <a:cxnLst/>
          <a:rect l="0" t="0" r="0" b="0"/>
          <a:pathLst>
            <a:path>
              <a:moveTo>
                <a:pt x="0" y="8813"/>
              </a:moveTo>
              <a:lnTo>
                <a:pt x="1068601"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092960" y="1712417"/>
        <a:ext cx="53430" cy="53430"/>
      </dsp:txXfrm>
    </dsp:sp>
    <dsp:sp modelId="{3990627D-2E03-4142-B10F-8BAF5E5BBDD0}">
      <dsp:nvSpPr>
        <dsp:cNvPr id="0" name=""/>
        <dsp:cNvSpPr/>
      </dsp:nvSpPr>
      <dsp:spPr>
        <a:xfrm>
          <a:off x="3317046" y="1988929"/>
          <a:ext cx="986851" cy="493425"/>
        </a:xfrm>
        <a:prstGeom prst="flowChartDecision">
          <a:avLst/>
        </a:prstGeom>
        <a:gradFill rotWithShape="0">
          <a:gsLst>
            <a:gs pos="0">
              <a:srgbClr val="FF0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&lt; </a:t>
          </a:r>
          <a:r>
            <a:rPr lang="en-AU" sz="1050" kern="1200"/>
            <a:t>Limit</a:t>
          </a:r>
          <a:r>
            <a:rPr lang="en-AU" sz="1000" kern="1200"/>
            <a:t> (B</a:t>
          </a:r>
          <a:r>
            <a:rPr lang="en-AU" sz="1000" kern="1200" baseline="-25000"/>
            <a:t>20</a:t>
          </a:r>
          <a:r>
            <a:rPr lang="en-AU" sz="1000" kern="1200"/>
            <a:t>)</a:t>
          </a:r>
        </a:p>
      </dsp:txBody>
      <dsp:txXfrm>
        <a:off x="3563759" y="2112285"/>
        <a:ext cx="493425" cy="246713"/>
      </dsp:txXfrm>
    </dsp:sp>
    <dsp:sp modelId="{152E8CB3-8CF5-4F21-9B93-0270DEBCCF33}">
      <dsp:nvSpPr>
        <dsp:cNvPr id="0" name=""/>
        <dsp:cNvSpPr/>
      </dsp:nvSpPr>
      <dsp:spPr>
        <a:xfrm>
          <a:off x="4303897" y="222682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91399" y="2225774"/>
        <a:ext cx="19737" cy="19737"/>
      </dsp:txXfrm>
    </dsp:sp>
    <dsp:sp modelId="{A2C2D6E7-75BA-4859-8767-3BA1FEA15B11}">
      <dsp:nvSpPr>
        <dsp:cNvPr id="0" name=""/>
        <dsp:cNvSpPr/>
      </dsp:nvSpPr>
      <dsp:spPr>
        <a:xfrm>
          <a:off x="4698638" y="1988929"/>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Review situation with Industry</a:t>
          </a:r>
        </a:p>
      </dsp:txBody>
      <dsp:txXfrm>
        <a:off x="4713090" y="2003381"/>
        <a:ext cx="957947" cy="464521"/>
      </dsp:txXfrm>
    </dsp:sp>
    <dsp:sp modelId="{740C5B53-3189-4F28-BC50-A7D5C0594905}">
      <dsp:nvSpPr>
        <dsp:cNvPr id="0" name=""/>
        <dsp:cNvSpPr/>
      </dsp:nvSpPr>
      <dsp:spPr>
        <a:xfrm rot="19457599">
          <a:off x="5639798" y="2084969"/>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2081629"/>
        <a:ext cx="24306" cy="24306"/>
      </dsp:txXfrm>
    </dsp:sp>
    <dsp:sp modelId="{0484F0DA-3169-4DC0-9335-17D4F11F5D48}">
      <dsp:nvSpPr>
        <dsp:cNvPr id="0" name=""/>
        <dsp:cNvSpPr/>
      </dsp:nvSpPr>
      <dsp:spPr>
        <a:xfrm>
          <a:off x="6080231" y="1705209"/>
          <a:ext cx="986851" cy="493425"/>
        </a:xfrm>
        <a:prstGeom prst="flowChartDecision">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No stock issue</a:t>
          </a:r>
        </a:p>
      </dsp:txBody>
      <dsp:txXfrm>
        <a:off x="6326944" y="1828565"/>
        <a:ext cx="493425" cy="246713"/>
      </dsp:txXfrm>
    </dsp:sp>
    <dsp:sp modelId="{B7C3E66D-5624-45CD-A53B-FB74A55C555A}">
      <dsp:nvSpPr>
        <dsp:cNvPr id="0" name=""/>
        <dsp:cNvSpPr/>
      </dsp:nvSpPr>
      <dsp:spPr>
        <a:xfrm>
          <a:off x="7067082" y="194310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1942054"/>
        <a:ext cx="19737" cy="19737"/>
      </dsp:txXfrm>
    </dsp:sp>
    <dsp:sp modelId="{C467E792-1272-44FB-97A8-3B5014680D70}">
      <dsp:nvSpPr>
        <dsp:cNvPr id="0" name=""/>
        <dsp:cNvSpPr/>
      </dsp:nvSpPr>
      <dsp:spPr>
        <a:xfrm>
          <a:off x="7461823" y="1705209"/>
          <a:ext cx="986851" cy="493425"/>
        </a:xfrm>
        <a:prstGeom prst="roundRect">
          <a:avLst>
            <a:gd name="adj" fmla="val 10000"/>
          </a:avLst>
        </a:prstGeom>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No Action - review PI</a:t>
          </a:r>
        </a:p>
      </dsp:txBody>
      <dsp:txXfrm>
        <a:off x="7476275" y="1719661"/>
        <a:ext cx="957947" cy="464521"/>
      </dsp:txXfrm>
    </dsp:sp>
    <dsp:sp modelId="{B3099EC1-F0AC-42B7-9650-A4C120B4F928}">
      <dsp:nvSpPr>
        <dsp:cNvPr id="0" name=""/>
        <dsp:cNvSpPr/>
      </dsp:nvSpPr>
      <dsp:spPr>
        <a:xfrm rot="2142401">
          <a:off x="5639798" y="2368689"/>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2365349"/>
        <a:ext cx="24306" cy="24306"/>
      </dsp:txXfrm>
    </dsp:sp>
    <dsp:sp modelId="{6043674D-9821-4A46-9EB3-375C051594FF}">
      <dsp:nvSpPr>
        <dsp:cNvPr id="0" name=""/>
        <dsp:cNvSpPr/>
      </dsp:nvSpPr>
      <dsp:spPr>
        <a:xfrm>
          <a:off x="6080231" y="2272649"/>
          <a:ext cx="986851" cy="493425"/>
        </a:xfrm>
        <a:prstGeom prst="flowChartDecision">
          <a:avLst/>
        </a:prstGeom>
        <a:gradFill rotWithShape="0">
          <a:gsLst>
            <a:gs pos="0">
              <a:srgbClr val="FF0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Stock issue</a:t>
          </a:r>
        </a:p>
      </dsp:txBody>
      <dsp:txXfrm>
        <a:off x="6326944" y="2396005"/>
        <a:ext cx="493425" cy="246713"/>
      </dsp:txXfrm>
    </dsp:sp>
    <dsp:sp modelId="{9AFB08AE-711B-492D-B15B-D8B02E73A913}">
      <dsp:nvSpPr>
        <dsp:cNvPr id="0" name=""/>
        <dsp:cNvSpPr/>
      </dsp:nvSpPr>
      <dsp:spPr>
        <a:xfrm>
          <a:off x="7067082" y="2510549"/>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2509493"/>
        <a:ext cx="19737" cy="19737"/>
      </dsp:txXfrm>
    </dsp:sp>
    <dsp:sp modelId="{D2EB6DBD-BD09-495A-8CDF-4DF91CA8B443}">
      <dsp:nvSpPr>
        <dsp:cNvPr id="0" name=""/>
        <dsp:cNvSpPr/>
      </dsp:nvSpPr>
      <dsp:spPr>
        <a:xfrm>
          <a:off x="7461823" y="2272649"/>
          <a:ext cx="986851" cy="493425"/>
        </a:xfrm>
        <a:prstGeom prst="roundRect">
          <a:avLst>
            <a:gd name="adj" fmla="val 10000"/>
          </a:avLst>
        </a:prstGeom>
        <a:gradFill rotWithShape="0">
          <a:gsLst>
            <a:gs pos="0">
              <a:srgbClr val="FF0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Apply HCR #2</a:t>
          </a:r>
        </a:p>
      </dsp:txBody>
      <dsp:txXfrm>
        <a:off x="7476275" y="2287101"/>
        <a:ext cx="957947" cy="464521"/>
      </dsp:txXfrm>
    </dsp:sp>
    <dsp:sp modelId="{4796E59F-4B31-4801-9F1E-4BCE03F100E4}">
      <dsp:nvSpPr>
        <dsp:cNvPr id="0" name=""/>
        <dsp:cNvSpPr/>
      </dsp:nvSpPr>
      <dsp:spPr>
        <a:xfrm rot="3090853">
          <a:off x="1420931" y="3113453"/>
          <a:ext cx="634304" cy="17626"/>
        </a:xfrm>
        <a:custGeom>
          <a:avLst/>
          <a:gdLst/>
          <a:ahLst/>
          <a:cxnLst/>
          <a:rect l="0" t="0" r="0" b="0"/>
          <a:pathLst>
            <a:path>
              <a:moveTo>
                <a:pt x="0" y="8813"/>
              </a:moveTo>
              <a:lnTo>
                <a:pt x="634304"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722225" y="3106409"/>
        <a:ext cx="31715" cy="31715"/>
      </dsp:txXfrm>
    </dsp:sp>
    <dsp:sp modelId="{E470973E-78B2-406B-BEB5-A4E3115DC181}">
      <dsp:nvSpPr>
        <dsp:cNvPr id="0" name=""/>
        <dsp:cNvSpPr/>
      </dsp:nvSpPr>
      <dsp:spPr>
        <a:xfrm>
          <a:off x="1935453" y="3123809"/>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Catch</a:t>
          </a:r>
        </a:p>
      </dsp:txBody>
      <dsp:txXfrm>
        <a:off x="1949905" y="3138261"/>
        <a:ext cx="957947" cy="464521"/>
      </dsp:txXfrm>
    </dsp:sp>
    <dsp:sp modelId="{7EC6C93B-35BF-4F4E-BAD1-10AF929AAEB7}">
      <dsp:nvSpPr>
        <dsp:cNvPr id="0" name=""/>
        <dsp:cNvSpPr/>
      </dsp:nvSpPr>
      <dsp:spPr>
        <a:xfrm>
          <a:off x="2922305" y="336170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109807" y="3360653"/>
        <a:ext cx="19737" cy="19737"/>
      </dsp:txXfrm>
    </dsp:sp>
    <dsp:sp modelId="{24E694C7-E42D-4C84-B699-69F27DE8B900}">
      <dsp:nvSpPr>
        <dsp:cNvPr id="0" name=""/>
        <dsp:cNvSpPr/>
      </dsp:nvSpPr>
      <dsp:spPr>
        <a:xfrm>
          <a:off x="3317046" y="3123809"/>
          <a:ext cx="986851" cy="493425"/>
        </a:xfrm>
        <a:prstGeom prst="flowChartDecision">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&gt; 50% change</a:t>
          </a:r>
        </a:p>
      </dsp:txBody>
      <dsp:txXfrm>
        <a:off x="3563759" y="3247165"/>
        <a:ext cx="493425" cy="246713"/>
      </dsp:txXfrm>
    </dsp:sp>
    <dsp:sp modelId="{D2842510-9E8B-4C79-8D5C-2882644F5BFA}">
      <dsp:nvSpPr>
        <dsp:cNvPr id="0" name=""/>
        <dsp:cNvSpPr/>
      </dsp:nvSpPr>
      <dsp:spPr>
        <a:xfrm>
          <a:off x="4303897" y="336170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91399" y="3360653"/>
        <a:ext cx="19737" cy="19737"/>
      </dsp:txXfrm>
    </dsp:sp>
    <dsp:sp modelId="{4B01C918-CFC9-4749-B607-2DD28558716C}">
      <dsp:nvSpPr>
        <dsp:cNvPr id="0" name=""/>
        <dsp:cNvSpPr/>
      </dsp:nvSpPr>
      <dsp:spPr>
        <a:xfrm>
          <a:off x="4698638" y="3123809"/>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Review situation with Industry</a:t>
          </a:r>
        </a:p>
      </dsp:txBody>
      <dsp:txXfrm>
        <a:off x="4713090" y="3138261"/>
        <a:ext cx="957947" cy="464521"/>
      </dsp:txXfrm>
    </dsp:sp>
    <dsp:sp modelId="{D3240387-74B5-4A97-896C-F51CFA9AA22E}">
      <dsp:nvSpPr>
        <dsp:cNvPr id="0" name=""/>
        <dsp:cNvSpPr/>
      </dsp:nvSpPr>
      <dsp:spPr>
        <a:xfrm rot="19457599">
          <a:off x="5639798" y="3219848"/>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3216509"/>
        <a:ext cx="24306" cy="24306"/>
      </dsp:txXfrm>
    </dsp:sp>
    <dsp:sp modelId="{4C66B602-C76F-472D-BBA4-7DCED7780CAF}">
      <dsp:nvSpPr>
        <dsp:cNvPr id="0" name=""/>
        <dsp:cNvSpPr/>
      </dsp:nvSpPr>
      <dsp:spPr>
        <a:xfrm>
          <a:off x="6080231" y="2840089"/>
          <a:ext cx="986851" cy="493425"/>
        </a:xfrm>
        <a:prstGeom prst="flowChartDecision">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No stock issue</a:t>
          </a:r>
        </a:p>
      </dsp:txBody>
      <dsp:txXfrm>
        <a:off x="6326944" y="2963445"/>
        <a:ext cx="493425" cy="246713"/>
      </dsp:txXfrm>
    </dsp:sp>
    <dsp:sp modelId="{04846CEB-C916-4702-8BDD-C5D62263EAD4}">
      <dsp:nvSpPr>
        <dsp:cNvPr id="0" name=""/>
        <dsp:cNvSpPr/>
      </dsp:nvSpPr>
      <dsp:spPr>
        <a:xfrm>
          <a:off x="7067082" y="307798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3076933"/>
        <a:ext cx="19737" cy="19737"/>
      </dsp:txXfrm>
    </dsp:sp>
    <dsp:sp modelId="{3E81649E-2722-49C9-AB74-4594213E7A3D}">
      <dsp:nvSpPr>
        <dsp:cNvPr id="0" name=""/>
        <dsp:cNvSpPr/>
      </dsp:nvSpPr>
      <dsp:spPr>
        <a:xfrm>
          <a:off x="7461823" y="2840089"/>
          <a:ext cx="986851" cy="493425"/>
        </a:xfrm>
        <a:prstGeom prst="roundRect">
          <a:avLst>
            <a:gd name="adj" fmla="val 10000"/>
          </a:avLst>
        </a:prstGeom>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No action - review PI</a:t>
          </a:r>
        </a:p>
      </dsp:txBody>
      <dsp:txXfrm>
        <a:off x="7476275" y="2854541"/>
        <a:ext cx="957947" cy="464521"/>
      </dsp:txXfrm>
    </dsp:sp>
    <dsp:sp modelId="{E22F04CA-BE98-48E3-8DDE-2CD939ACE73F}">
      <dsp:nvSpPr>
        <dsp:cNvPr id="0" name=""/>
        <dsp:cNvSpPr/>
      </dsp:nvSpPr>
      <dsp:spPr>
        <a:xfrm rot="2142401">
          <a:off x="5639798" y="3503568"/>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3500228"/>
        <a:ext cx="24306" cy="24306"/>
      </dsp:txXfrm>
    </dsp:sp>
    <dsp:sp modelId="{94941CCC-36CE-46DE-BBF4-7C2A3F028ED2}">
      <dsp:nvSpPr>
        <dsp:cNvPr id="0" name=""/>
        <dsp:cNvSpPr/>
      </dsp:nvSpPr>
      <dsp:spPr>
        <a:xfrm>
          <a:off x="6080231" y="3407529"/>
          <a:ext cx="986851" cy="493425"/>
        </a:xfrm>
        <a:prstGeom prst="flowChartDecision">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Stock issue</a:t>
          </a:r>
        </a:p>
      </dsp:txBody>
      <dsp:txXfrm>
        <a:off x="6326944" y="3530885"/>
        <a:ext cx="493425" cy="246713"/>
      </dsp:txXfrm>
    </dsp:sp>
    <dsp:sp modelId="{BAE796F0-9424-490B-93D8-F3BFA9083F06}">
      <dsp:nvSpPr>
        <dsp:cNvPr id="0" name=""/>
        <dsp:cNvSpPr/>
      </dsp:nvSpPr>
      <dsp:spPr>
        <a:xfrm>
          <a:off x="7067082" y="364542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3644373"/>
        <a:ext cx="19737" cy="19737"/>
      </dsp:txXfrm>
    </dsp:sp>
    <dsp:sp modelId="{72E79C71-390B-4C70-8703-2CA53058220D}">
      <dsp:nvSpPr>
        <dsp:cNvPr id="0" name=""/>
        <dsp:cNvSpPr/>
      </dsp:nvSpPr>
      <dsp:spPr>
        <a:xfrm>
          <a:off x="7461823" y="3407529"/>
          <a:ext cx="986851" cy="493425"/>
        </a:xfrm>
        <a:prstGeom prst="roundRect">
          <a:avLst>
            <a:gd name="adj" fmla="val 10000"/>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Apply % to HCR </a:t>
          </a:r>
          <a:r>
            <a:rPr lang="en-AU" sz="1200" kern="1200">
              <a:sym typeface="Symbol"/>
            </a:rPr>
            <a:t> </a:t>
          </a:r>
          <a:r>
            <a:rPr lang="en-AU" sz="1200" kern="1200"/>
            <a:t>severity</a:t>
          </a:r>
        </a:p>
      </dsp:txBody>
      <dsp:txXfrm>
        <a:off x="7476275" y="3421981"/>
        <a:ext cx="957947" cy="464521"/>
      </dsp:txXfrm>
    </dsp:sp>
    <dsp:sp modelId="{055B7C9D-68C0-4E08-9473-B3CA6D850451}">
      <dsp:nvSpPr>
        <dsp:cNvPr id="0" name=""/>
        <dsp:cNvSpPr/>
      </dsp:nvSpPr>
      <dsp:spPr>
        <a:xfrm rot="4583868">
          <a:off x="898849" y="3680893"/>
          <a:ext cx="1678466" cy="17626"/>
        </a:xfrm>
        <a:custGeom>
          <a:avLst/>
          <a:gdLst/>
          <a:ahLst/>
          <a:cxnLst/>
          <a:rect l="0" t="0" r="0" b="0"/>
          <a:pathLst>
            <a:path>
              <a:moveTo>
                <a:pt x="0" y="8813"/>
              </a:moveTo>
              <a:lnTo>
                <a:pt x="1678466" y="88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AU" sz="600" kern="1200"/>
        </a:p>
      </dsp:txBody>
      <dsp:txXfrm>
        <a:off x="1696121" y="3647745"/>
        <a:ext cx="83923" cy="83923"/>
      </dsp:txXfrm>
    </dsp:sp>
    <dsp:sp modelId="{CF49BFB5-0DDF-4C4F-92BA-BBE5FB81907B}">
      <dsp:nvSpPr>
        <dsp:cNvPr id="0" name=""/>
        <dsp:cNvSpPr/>
      </dsp:nvSpPr>
      <dsp:spPr>
        <a:xfrm>
          <a:off x="1935453" y="4258688"/>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Effort</a:t>
          </a:r>
        </a:p>
      </dsp:txBody>
      <dsp:txXfrm>
        <a:off x="1949905" y="4273140"/>
        <a:ext cx="957947" cy="464521"/>
      </dsp:txXfrm>
    </dsp:sp>
    <dsp:sp modelId="{8E724A94-CCBF-4C17-8F2F-363A814D41F3}">
      <dsp:nvSpPr>
        <dsp:cNvPr id="0" name=""/>
        <dsp:cNvSpPr/>
      </dsp:nvSpPr>
      <dsp:spPr>
        <a:xfrm>
          <a:off x="2922305" y="449658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109807" y="4495533"/>
        <a:ext cx="19737" cy="19737"/>
      </dsp:txXfrm>
    </dsp:sp>
    <dsp:sp modelId="{304C9DB3-0FAE-44DA-A879-61C75606528D}">
      <dsp:nvSpPr>
        <dsp:cNvPr id="0" name=""/>
        <dsp:cNvSpPr/>
      </dsp:nvSpPr>
      <dsp:spPr>
        <a:xfrm>
          <a:off x="3317046" y="4258688"/>
          <a:ext cx="986851" cy="493425"/>
        </a:xfrm>
        <a:prstGeom prst="flowChartDecision">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&gt; 50% change</a:t>
          </a:r>
        </a:p>
      </dsp:txBody>
      <dsp:txXfrm>
        <a:off x="3563759" y="4382044"/>
        <a:ext cx="493425" cy="246713"/>
      </dsp:txXfrm>
    </dsp:sp>
    <dsp:sp modelId="{696D0929-91C8-43AC-B316-154F60D91895}">
      <dsp:nvSpPr>
        <dsp:cNvPr id="0" name=""/>
        <dsp:cNvSpPr/>
      </dsp:nvSpPr>
      <dsp:spPr>
        <a:xfrm>
          <a:off x="4303897" y="449658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4491399" y="4495533"/>
        <a:ext cx="19737" cy="19737"/>
      </dsp:txXfrm>
    </dsp:sp>
    <dsp:sp modelId="{AB276B5F-2B65-4144-B9BA-5403F70CD560}">
      <dsp:nvSpPr>
        <dsp:cNvPr id="0" name=""/>
        <dsp:cNvSpPr/>
      </dsp:nvSpPr>
      <dsp:spPr>
        <a:xfrm>
          <a:off x="4698638" y="4258688"/>
          <a:ext cx="986851" cy="49342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Review situation with Industry</a:t>
          </a:r>
        </a:p>
      </dsp:txBody>
      <dsp:txXfrm>
        <a:off x="4713090" y="4273140"/>
        <a:ext cx="957947" cy="464521"/>
      </dsp:txXfrm>
    </dsp:sp>
    <dsp:sp modelId="{795246E0-86BE-49A2-9408-EF03210ED39E}">
      <dsp:nvSpPr>
        <dsp:cNvPr id="0" name=""/>
        <dsp:cNvSpPr/>
      </dsp:nvSpPr>
      <dsp:spPr>
        <a:xfrm rot="19457599">
          <a:off x="5639798" y="4354728"/>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4351388"/>
        <a:ext cx="24306" cy="24306"/>
      </dsp:txXfrm>
    </dsp:sp>
    <dsp:sp modelId="{D595B948-8FEA-47D7-BBA7-99B7037070F6}">
      <dsp:nvSpPr>
        <dsp:cNvPr id="0" name=""/>
        <dsp:cNvSpPr/>
      </dsp:nvSpPr>
      <dsp:spPr>
        <a:xfrm>
          <a:off x="6080231" y="3974968"/>
          <a:ext cx="986851" cy="493425"/>
        </a:xfrm>
        <a:prstGeom prst="flowChartDecision">
          <a:avLst/>
        </a:prstGeom>
        <a:gradFill rotWithShape="0">
          <a:gsLst>
            <a:gs pos="0">
              <a:srgbClr val="00B05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No stock issue</a:t>
          </a:r>
        </a:p>
      </dsp:txBody>
      <dsp:txXfrm>
        <a:off x="6326944" y="4098324"/>
        <a:ext cx="493425" cy="246713"/>
      </dsp:txXfrm>
    </dsp:sp>
    <dsp:sp modelId="{9AB4BDFE-5B79-4456-966F-DCB890A62BF0}">
      <dsp:nvSpPr>
        <dsp:cNvPr id="0" name=""/>
        <dsp:cNvSpPr/>
      </dsp:nvSpPr>
      <dsp:spPr>
        <a:xfrm>
          <a:off x="7067082" y="421286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4211813"/>
        <a:ext cx="19737" cy="19737"/>
      </dsp:txXfrm>
    </dsp:sp>
    <dsp:sp modelId="{C03AD138-8374-49DE-B65D-9BC40B421337}">
      <dsp:nvSpPr>
        <dsp:cNvPr id="0" name=""/>
        <dsp:cNvSpPr/>
      </dsp:nvSpPr>
      <dsp:spPr>
        <a:xfrm>
          <a:off x="7461823" y="3974968"/>
          <a:ext cx="986851" cy="493425"/>
        </a:xfrm>
        <a:prstGeom prst="roundRect">
          <a:avLst>
            <a:gd name="adj" fmla="val 10000"/>
          </a:avLst>
        </a:prstGeom>
        <a:gradFill rotWithShape="0">
          <a:gsLst>
            <a:gs pos="60000">
              <a:srgbClr val="00B050"/>
            </a:gs>
            <a:gs pos="40000">
              <a:srgbClr val="346CB0"/>
            </a:gs>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No action</a:t>
          </a:r>
        </a:p>
      </dsp:txBody>
      <dsp:txXfrm>
        <a:off x="7476275" y="3989420"/>
        <a:ext cx="957947" cy="464521"/>
      </dsp:txXfrm>
    </dsp:sp>
    <dsp:sp modelId="{F553D1D5-B96C-462A-AAC3-31F389131084}">
      <dsp:nvSpPr>
        <dsp:cNvPr id="0" name=""/>
        <dsp:cNvSpPr/>
      </dsp:nvSpPr>
      <dsp:spPr>
        <a:xfrm rot="2142401">
          <a:off x="5639798" y="4638448"/>
          <a:ext cx="486124" cy="17626"/>
        </a:xfrm>
        <a:custGeom>
          <a:avLst/>
          <a:gdLst/>
          <a:ahLst/>
          <a:cxnLst/>
          <a:rect l="0" t="0" r="0" b="0"/>
          <a:pathLst>
            <a:path>
              <a:moveTo>
                <a:pt x="0" y="8813"/>
              </a:moveTo>
              <a:lnTo>
                <a:pt x="486124"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5870707" y="4635108"/>
        <a:ext cx="24306" cy="24306"/>
      </dsp:txXfrm>
    </dsp:sp>
    <dsp:sp modelId="{8E0385CA-288F-4987-A49C-CFBE39CBF5C9}">
      <dsp:nvSpPr>
        <dsp:cNvPr id="0" name=""/>
        <dsp:cNvSpPr/>
      </dsp:nvSpPr>
      <dsp:spPr>
        <a:xfrm>
          <a:off x="6080231" y="4542408"/>
          <a:ext cx="986851" cy="493425"/>
        </a:xfrm>
        <a:prstGeom prst="flowChartDecision">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kern="1200"/>
            <a:t>Stock issue</a:t>
          </a:r>
        </a:p>
      </dsp:txBody>
      <dsp:txXfrm>
        <a:off x="6326944" y="4665764"/>
        <a:ext cx="493425" cy="246713"/>
      </dsp:txXfrm>
    </dsp:sp>
    <dsp:sp modelId="{842B4BA0-9E38-4CB8-A3AD-BCF4B83A1653}">
      <dsp:nvSpPr>
        <dsp:cNvPr id="0" name=""/>
        <dsp:cNvSpPr/>
      </dsp:nvSpPr>
      <dsp:spPr>
        <a:xfrm>
          <a:off x="7067082" y="4780308"/>
          <a:ext cx="394740" cy="17626"/>
        </a:xfrm>
        <a:custGeom>
          <a:avLst/>
          <a:gdLst/>
          <a:ahLst/>
          <a:cxnLst/>
          <a:rect l="0" t="0" r="0" b="0"/>
          <a:pathLst>
            <a:path>
              <a:moveTo>
                <a:pt x="0" y="8813"/>
              </a:moveTo>
              <a:lnTo>
                <a:pt x="394740" y="88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7254584" y="4779253"/>
        <a:ext cx="19737" cy="19737"/>
      </dsp:txXfrm>
    </dsp:sp>
    <dsp:sp modelId="{306DF796-D897-47A9-A38F-97B74D482C65}">
      <dsp:nvSpPr>
        <dsp:cNvPr id="0" name=""/>
        <dsp:cNvSpPr/>
      </dsp:nvSpPr>
      <dsp:spPr>
        <a:xfrm>
          <a:off x="7461823" y="4542408"/>
          <a:ext cx="986851" cy="493425"/>
        </a:xfrm>
        <a:prstGeom prst="roundRect">
          <a:avLst>
            <a:gd name="adj" fmla="val 10000"/>
          </a:avLst>
        </a:prstGeom>
        <a:gradFill rotWithShape="0">
          <a:gsLst>
            <a:gs pos="0">
              <a:srgbClr val="FFC000"/>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Apply % to HCR </a:t>
          </a:r>
          <a:r>
            <a:rPr lang="en-AU" sz="1200" kern="1200">
              <a:sym typeface="Symbol"/>
            </a:rPr>
            <a:t> </a:t>
          </a:r>
          <a:r>
            <a:rPr lang="en-AU" sz="1200" kern="1200"/>
            <a:t>severity</a:t>
          </a:r>
        </a:p>
      </dsp:txBody>
      <dsp:txXfrm>
        <a:off x="7476275" y="4556860"/>
        <a:ext cx="957947" cy="46452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F0AC5-A9AF-4C18-8D36-1C4332E9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4141</Words>
  <Characters>23604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2017-04-06T07:06:00Z</dcterms:created>
  <dcterms:modified xsi:type="dcterms:W3CDTF">2017-04-06T07:06:00Z</dcterms:modified>
</cp:coreProperties>
</file>