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2AE1C" w14:textId="77777777" w:rsidR="00D20DCA" w:rsidRDefault="00D20DCA" w:rsidP="00D20DCA">
      <w:r>
        <w:t>Hi Toby,</w:t>
      </w:r>
    </w:p>
    <w:p w14:paraId="79CE6EBD" w14:textId="77777777" w:rsidR="00D20DCA" w:rsidRDefault="00D20DCA" w:rsidP="00D20DCA"/>
    <w:p w14:paraId="7F7B518D" w14:textId="77777777" w:rsidR="00D20DCA" w:rsidRDefault="00D20DCA" w:rsidP="00D20DCA">
      <w:r>
        <w:t xml:space="preserve">As we do not meet all the Rock Lobster trigger </w:t>
      </w:r>
      <w:proofErr w:type="gramStart"/>
      <w:r>
        <w:t>points</w:t>
      </w:r>
      <w:proofErr w:type="gramEnd"/>
      <w:r>
        <w:t xml:space="preserve"> I do not believe that we need a Quota increase, therefore I agree that the TACC remains the same.</w:t>
      </w:r>
    </w:p>
    <w:p w14:paraId="38F48908" w14:textId="77777777" w:rsidR="00D20DCA" w:rsidRDefault="00D20DCA" w:rsidP="00D20DCA"/>
    <w:p w14:paraId="1839C6A9" w14:textId="77777777" w:rsidR="00D20DCA" w:rsidRDefault="00D20DCA" w:rsidP="00D20DCA">
      <w:r>
        <w:t>Our catch rate is only just holding in there. If we increase the TACC, I believe we will only be reducing it again in a year or two so its best that it remains the same.</w:t>
      </w:r>
    </w:p>
    <w:p w14:paraId="7B86F132" w14:textId="77777777" w:rsidR="00D20DCA" w:rsidRDefault="00D20DCA" w:rsidP="00D20DCA"/>
    <w:p w14:paraId="02E00706" w14:textId="77777777" w:rsidR="00D20DCA" w:rsidRDefault="00D20DCA" w:rsidP="00D20DCA">
      <w:proofErr w:type="gramStart"/>
      <w:r>
        <w:t>Also</w:t>
      </w:r>
      <w:proofErr w:type="gramEnd"/>
      <w:r>
        <w:t xml:space="preserve"> our egg bio mass looks like it is in decline.</w:t>
      </w:r>
    </w:p>
    <w:p w14:paraId="677A2E65" w14:textId="77777777" w:rsidR="00D20DCA" w:rsidRDefault="00D20DCA" w:rsidP="00D20DCA"/>
    <w:p w14:paraId="5552C1E4" w14:textId="00C48F8E" w:rsidR="00D20DCA" w:rsidRDefault="00D20DCA" w:rsidP="00D20DCA">
      <w:r>
        <w:t xml:space="preserve">In a year where we are struggling to sell </w:t>
      </w:r>
      <w:proofErr w:type="gramStart"/>
      <w:r>
        <w:t>fish</w:t>
      </w:r>
      <w:proofErr w:type="gramEnd"/>
      <w:r>
        <w:t xml:space="preserve"> I feel it is irresponsible to increase the TACC. A properly managed fishery is taking less fish for more profit, supply &amp; demand.</w:t>
      </w:r>
    </w:p>
    <w:p w14:paraId="0FC3E260" w14:textId="68D041A8" w:rsidR="00D20DCA" w:rsidRDefault="00D20DCA" w:rsidP="00D20DCA"/>
    <w:p w14:paraId="1873CBFF" w14:textId="1404FB0F" w:rsidR="00D20DCA" w:rsidRDefault="00D20DCA" w:rsidP="00D20DCA">
      <w:r>
        <w:t>Zeb Johnston</w:t>
      </w:r>
    </w:p>
    <w:p w14:paraId="45AD0FCF" w14:textId="77777777" w:rsidR="006922B9" w:rsidRDefault="00D20DCA"/>
    <w:sectPr w:rsidR="00692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CA"/>
    <w:rsid w:val="005C7FD7"/>
    <w:rsid w:val="00D20DCA"/>
    <w:rsid w:val="00E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1C66"/>
  <w15:chartTrackingRefBased/>
  <w15:docId w15:val="{BA689C53-9802-4DB1-8411-EF6E1AC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D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A Jeavons (VFA)</dc:creator>
  <cp:keywords/>
  <dc:description/>
  <cp:lastModifiedBy>Toby A Jeavons (VFA)</cp:lastModifiedBy>
  <cp:revision>1</cp:revision>
  <dcterms:created xsi:type="dcterms:W3CDTF">2021-05-20T05:55:00Z</dcterms:created>
  <dcterms:modified xsi:type="dcterms:W3CDTF">2021-05-20T05:57:00Z</dcterms:modified>
</cp:coreProperties>
</file>