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8269A" w:rsidRPr="0058269A" w:rsidRDefault="00947D39" w:rsidP="0058269A">
      <w:pPr>
        <w:pStyle w:val="Title"/>
        <w:rPr>
          <w:sz w:val="72"/>
          <w:szCs w:val="72"/>
        </w:rPr>
      </w:pPr>
      <w:r>
        <w:rPr>
          <w:sz w:val="72"/>
          <w:szCs w:val="72"/>
        </w:rPr>
        <w:t>Victorian Fisheries Authority</w:t>
      </w:r>
    </w:p>
    <w:p w:rsidR="0058269A" w:rsidRDefault="0058269A" w:rsidP="00272DCD">
      <w:pPr>
        <w:pStyle w:val="Title"/>
      </w:pPr>
    </w:p>
    <w:p w:rsidR="0058269A" w:rsidRDefault="00947D39" w:rsidP="00272DCD">
      <w:pPr>
        <w:pStyle w:val="Title"/>
      </w:pPr>
      <w:r>
        <w:t>Small Grants Program</w:t>
      </w:r>
    </w:p>
    <w:p w:rsidR="00272DCD" w:rsidRPr="0070445C" w:rsidRDefault="0058269A" w:rsidP="00272DCD">
      <w:pPr>
        <w:pStyle w:val="Title"/>
      </w:pPr>
      <w:r w:rsidRPr="0058269A">
        <w:rPr>
          <w:sz w:val="72"/>
          <w:szCs w:val="72"/>
        </w:rPr>
        <w:t>Guidelines and Conditions</w:t>
      </w:r>
    </w:p>
    <w:p w:rsidR="00272DCD" w:rsidRDefault="00272DCD" w:rsidP="00272DCD"/>
    <w:p w:rsidR="00272DCD" w:rsidRDefault="00272DCD" w:rsidP="00272DCD">
      <w:pPr>
        <w:sectPr w:rsidR="00272DCD" w:rsidSect="00272DCD">
          <w:headerReference w:type="default" r:id="rId8"/>
          <w:footerReference w:type="default" r:id="rId9"/>
          <w:headerReference w:type="first" r:id="rId10"/>
          <w:footerReference w:type="first" r:id="rId11"/>
          <w:pgSz w:w="11900" w:h="16840"/>
          <w:pgMar w:top="4536" w:right="1134" w:bottom="2552" w:left="1021" w:header="709" w:footer="709" w:gutter="0"/>
          <w:cols w:space="708"/>
          <w:titlePg/>
        </w:sectPr>
      </w:pPr>
    </w:p>
    <w:tbl>
      <w:tblPr>
        <w:tblW w:w="0" w:type="auto"/>
        <w:tblCellMar>
          <w:left w:w="0" w:type="dxa"/>
          <w:right w:w="0" w:type="dxa"/>
        </w:tblCellMar>
        <w:tblLook w:val="00BF" w:firstRow="1" w:lastRow="0" w:firstColumn="1" w:lastColumn="0" w:noHBand="0" w:noVBand="0"/>
      </w:tblPr>
      <w:tblGrid>
        <w:gridCol w:w="9745"/>
      </w:tblGrid>
      <w:tr w:rsidR="00272DCD" w:rsidRPr="005330C3" w:rsidTr="00DC3911">
        <w:tc>
          <w:tcPr>
            <w:tcW w:w="9745" w:type="dxa"/>
          </w:tcPr>
          <w:p w:rsidR="00272DCD" w:rsidRPr="005330C3" w:rsidRDefault="00AF55E3" w:rsidP="00272DCD">
            <w:pPr>
              <w:spacing w:before="0"/>
            </w:pPr>
            <w:r>
              <w:rPr>
                <w:noProof/>
              </w:rPr>
              <w:pict>
                <v:shapetype id="_x0000_t202" coordsize="21600,21600" o:spt="202" path="m,l,21600r21600,l21600,xe">
                  <v:stroke joinstyle="miter"/>
                  <v:path gradientshapeok="t" o:connecttype="rect"/>
                </v:shapetype>
                <v:shape id="_x0000_s1028" type="#_x0000_t202" style="position:absolute;margin-left:269.95pt;margin-top:7.85pt;width:229.5pt;height:18pt;z-index:251658240" stroked="f">
                  <v:textbox>
                    <w:txbxContent>
                      <w:p w:rsidR="00AF55E3" w:rsidRPr="00AF55E3" w:rsidRDefault="00AF55E3" w:rsidP="00AF55E3">
                        <w:pPr>
                          <w:spacing w:before="0" w:after="160" w:line="259" w:lineRule="auto"/>
                          <w:rPr>
                            <w:rFonts w:ascii="Calibri" w:eastAsia="Calibri" w:hAnsi="Calibri"/>
                            <w:b/>
                            <w:bCs/>
                            <w:sz w:val="22"/>
                            <w:szCs w:val="22"/>
                            <w:lang w:val="en"/>
                          </w:rPr>
                        </w:pPr>
                        <w:r w:rsidRPr="00AF55E3">
                          <w:rPr>
                            <w:rFonts w:ascii="Calibri" w:eastAsia="Calibri" w:hAnsi="Calibri"/>
                            <w:b/>
                            <w:bCs/>
                            <w:sz w:val="22"/>
                            <w:szCs w:val="22"/>
                            <w:lang w:val="en"/>
                          </w:rPr>
                          <w:t xml:space="preserve">Recreational Fishing </w:t>
                        </w:r>
                        <w:proofErr w:type="spellStart"/>
                        <w:r w:rsidRPr="00AF55E3">
                          <w:rPr>
                            <w:rFonts w:ascii="Calibri" w:eastAsia="Calibri" w:hAnsi="Calibri"/>
                            <w:b/>
                            <w:bCs/>
                            <w:sz w:val="22"/>
                            <w:szCs w:val="22"/>
                            <w:lang w:val="en"/>
                          </w:rPr>
                          <w:t>Licence</w:t>
                        </w:r>
                        <w:proofErr w:type="spellEnd"/>
                        <w:r w:rsidRPr="00AF55E3">
                          <w:rPr>
                            <w:rFonts w:ascii="Calibri" w:eastAsia="Calibri" w:hAnsi="Calibri"/>
                            <w:b/>
                            <w:bCs/>
                            <w:sz w:val="22"/>
                            <w:szCs w:val="22"/>
                            <w:lang w:val="en"/>
                          </w:rPr>
                          <w:t xml:space="preserve"> Trust Account</w:t>
                        </w:r>
                      </w:p>
                      <w:p w:rsidR="00AF55E3" w:rsidRDefault="00AF55E3"/>
                    </w:txbxContent>
                  </v:textbox>
                </v:shape>
              </w:pict>
            </w:r>
          </w:p>
        </w:tc>
      </w:tr>
    </w:tbl>
    <w:p w:rsidR="00272DCD" w:rsidRDefault="00947D39" w:rsidP="00272DC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1.1pt;margin-top:23.3pt;width:263.95pt;height:210.25pt;z-index:-251659264;mso-position-horizontal-relative:text;mso-position-vertical-relative:text" wrapcoords="-61 0 -61 21523 21600 21523 21600 0 -61 0">
            <v:imagedata r:id="rId12" o:title=""/>
            <w10:wrap type="tight"/>
          </v:shape>
        </w:pict>
      </w:r>
    </w:p>
    <w:p w:rsidR="00272DCD" w:rsidRDefault="00272DCD" w:rsidP="00272DCD">
      <w:pPr>
        <w:sectPr w:rsidR="00272DCD" w:rsidSect="00272DCD">
          <w:headerReference w:type="default" r:id="rId13"/>
          <w:footerReference w:type="default" r:id="rId14"/>
          <w:pgSz w:w="11900" w:h="16840"/>
          <w:pgMar w:top="1418" w:right="1134" w:bottom="1418" w:left="1021" w:header="709" w:footer="709" w:gutter="0"/>
          <w:pgNumType w:start="1"/>
          <w:cols w:space="708"/>
        </w:sectPr>
      </w:pPr>
    </w:p>
    <w:p w:rsidR="00272DCD" w:rsidRPr="00F009C1" w:rsidRDefault="00AF55E3" w:rsidP="00272DCD">
      <w:pPr>
        <w:pStyle w:val="Heading1"/>
      </w:pPr>
      <w:r>
        <w:t>Small</w:t>
      </w:r>
      <w:r w:rsidR="00CD64E1">
        <w:t xml:space="preserve"> grants program</w:t>
      </w:r>
    </w:p>
    <w:p w:rsidR="00AF55E3" w:rsidRPr="00AF55E3" w:rsidRDefault="00AF55E3" w:rsidP="00AF55E3">
      <w:pPr>
        <w:spacing w:before="0" w:after="160" w:line="259" w:lineRule="auto"/>
        <w:rPr>
          <w:rFonts w:ascii="Calibri" w:eastAsia="Calibri" w:hAnsi="Calibri"/>
          <w:sz w:val="22"/>
          <w:szCs w:val="22"/>
          <w:lang w:val="en"/>
        </w:rPr>
      </w:pPr>
      <w:r>
        <w:rPr>
          <w:rFonts w:ascii="Calibri" w:eastAsia="Calibri" w:hAnsi="Calibri"/>
          <w:sz w:val="22"/>
          <w:szCs w:val="22"/>
          <w:lang w:val="en"/>
        </w:rPr>
        <w:t xml:space="preserve">The Small Grants Program </w:t>
      </w:r>
      <w:r w:rsidRPr="00AF55E3">
        <w:rPr>
          <w:rFonts w:ascii="Calibri" w:eastAsia="Calibri" w:hAnsi="Calibri"/>
          <w:sz w:val="22"/>
          <w:szCs w:val="22"/>
          <w:lang w:val="en"/>
        </w:rPr>
        <w:t>provide</w:t>
      </w:r>
      <w:r>
        <w:rPr>
          <w:rFonts w:ascii="Calibri" w:eastAsia="Calibri" w:hAnsi="Calibri"/>
          <w:sz w:val="22"/>
          <w:szCs w:val="22"/>
          <w:lang w:val="en"/>
        </w:rPr>
        <w:t>s</w:t>
      </w:r>
      <w:r w:rsidRPr="00AF55E3">
        <w:rPr>
          <w:rFonts w:ascii="Calibri" w:eastAsia="Calibri" w:hAnsi="Calibri"/>
          <w:sz w:val="22"/>
          <w:szCs w:val="22"/>
          <w:lang w:val="en"/>
        </w:rPr>
        <w:t xml:space="preserve"> funding of </w:t>
      </w:r>
      <w:r w:rsidRPr="005452B4">
        <w:rPr>
          <w:rFonts w:ascii="Calibri" w:eastAsia="Calibri" w:hAnsi="Calibri"/>
          <w:b/>
          <w:sz w:val="22"/>
          <w:szCs w:val="22"/>
          <w:lang w:val="en"/>
        </w:rPr>
        <w:t>up to $5,000 (GST exclusive)</w:t>
      </w:r>
      <w:r w:rsidRPr="00AF55E3">
        <w:rPr>
          <w:rFonts w:ascii="Calibri" w:eastAsia="Calibri" w:hAnsi="Calibri"/>
          <w:sz w:val="22"/>
          <w:szCs w:val="22"/>
          <w:lang w:val="en"/>
        </w:rPr>
        <w:t xml:space="preserve"> for small recreational fishing projects which benefit public recreational fishing in Victoria.</w:t>
      </w:r>
    </w:p>
    <w:p w:rsidR="00AF55E3" w:rsidRPr="00AF55E3" w:rsidRDefault="00AF55E3" w:rsidP="00AF55E3">
      <w:pPr>
        <w:spacing w:before="0" w:after="160" w:line="259" w:lineRule="auto"/>
        <w:rPr>
          <w:rFonts w:ascii="Calibri" w:eastAsia="Calibri" w:hAnsi="Calibri"/>
          <w:sz w:val="22"/>
          <w:szCs w:val="22"/>
          <w:lang w:val="en"/>
        </w:rPr>
      </w:pPr>
      <w:r w:rsidRPr="00AF55E3">
        <w:rPr>
          <w:rFonts w:ascii="Calibri" w:eastAsia="Calibri" w:hAnsi="Calibri"/>
          <w:sz w:val="22"/>
          <w:szCs w:val="22"/>
          <w:lang w:val="en"/>
        </w:rPr>
        <w:t xml:space="preserve">The Victorian Government </w:t>
      </w:r>
      <w:proofErr w:type="spellStart"/>
      <w:r w:rsidRPr="00AF55E3">
        <w:rPr>
          <w:rFonts w:ascii="Calibri" w:eastAsia="Calibri" w:hAnsi="Calibri"/>
          <w:sz w:val="22"/>
          <w:szCs w:val="22"/>
          <w:lang w:val="en"/>
        </w:rPr>
        <w:t>recognises</w:t>
      </w:r>
      <w:proofErr w:type="spellEnd"/>
      <w:r w:rsidRPr="00AF55E3">
        <w:rPr>
          <w:rFonts w:ascii="Calibri" w:eastAsia="Calibri" w:hAnsi="Calibri"/>
          <w:sz w:val="22"/>
          <w:szCs w:val="22"/>
          <w:lang w:val="en"/>
        </w:rPr>
        <w:t xml:space="preserve"> that recreational fishing is a major social and economic contributor to Victorian communities, and, as such, the Government supports actions or programs which aim to boost participation in recreational fishing and related activities.</w:t>
      </w:r>
    </w:p>
    <w:p w:rsidR="00AF55E3" w:rsidRPr="00AF55E3" w:rsidRDefault="00AF55E3" w:rsidP="00AF55E3">
      <w:pPr>
        <w:spacing w:before="0" w:after="160" w:line="259" w:lineRule="auto"/>
        <w:rPr>
          <w:rFonts w:ascii="Calibri" w:eastAsia="Calibri" w:hAnsi="Calibri"/>
          <w:sz w:val="22"/>
          <w:szCs w:val="22"/>
          <w:lang w:val="en"/>
        </w:rPr>
      </w:pPr>
      <w:bookmarkStart w:id="0" w:name="_Hlk519171694"/>
      <w:r w:rsidRPr="00AF55E3">
        <w:rPr>
          <w:rFonts w:ascii="Calibri" w:eastAsia="Calibri" w:hAnsi="Calibri"/>
          <w:sz w:val="22"/>
          <w:szCs w:val="22"/>
          <w:lang w:val="en"/>
        </w:rPr>
        <w:t xml:space="preserve">The Small Grants Program is continuously open for applications, year round, subject to the allocation of available funds for any given period. </w:t>
      </w:r>
      <w:bookmarkEnd w:id="0"/>
      <w:r w:rsidRPr="00AF55E3">
        <w:rPr>
          <w:rFonts w:ascii="Calibri" w:eastAsia="Calibri" w:hAnsi="Calibri"/>
          <w:sz w:val="22"/>
          <w:szCs w:val="22"/>
          <w:lang w:val="en"/>
        </w:rPr>
        <w:t>An 'easy-to-complete' form has been developed for grant applications to be made.</w:t>
      </w:r>
    </w:p>
    <w:p w:rsidR="00947D39" w:rsidRPr="00617579" w:rsidRDefault="00AF55E3" w:rsidP="00617579">
      <w:pPr>
        <w:spacing w:before="0" w:after="160" w:line="259" w:lineRule="auto"/>
        <w:rPr>
          <w:rFonts w:ascii="Calibri" w:eastAsia="Calibri" w:hAnsi="Calibri"/>
          <w:sz w:val="22"/>
          <w:szCs w:val="22"/>
          <w:lang w:val="en"/>
        </w:rPr>
      </w:pPr>
      <w:r w:rsidRPr="00AF55E3">
        <w:rPr>
          <w:rFonts w:ascii="Calibri" w:eastAsia="Calibri" w:hAnsi="Calibri"/>
          <w:sz w:val="22"/>
          <w:szCs w:val="22"/>
          <w:lang w:val="en"/>
        </w:rPr>
        <w:t>The Small Grants Program is not reliant on any matching cash contribution for an application to be successful.</w:t>
      </w:r>
    </w:p>
    <w:p w:rsidR="003D656C" w:rsidRPr="00EE7CE9" w:rsidRDefault="003D656C" w:rsidP="00EE7CE9">
      <w:pPr>
        <w:pStyle w:val="Heading1"/>
      </w:pPr>
      <w:r w:rsidRPr="003D656C">
        <w:t>Conditions</w:t>
      </w:r>
    </w:p>
    <w:p w:rsidR="003D656C" w:rsidRDefault="003D656C" w:rsidP="00CD64E1">
      <w:pPr>
        <w:pStyle w:val="Body"/>
        <w:rPr>
          <w:rFonts w:cs="Times New Roman"/>
          <w:b/>
          <w:bCs/>
          <w:iCs/>
          <w:color w:val="004876"/>
          <w:sz w:val="20"/>
          <w:szCs w:val="28"/>
        </w:rPr>
      </w:pPr>
      <w:r>
        <w:rPr>
          <w:rFonts w:cs="Times New Roman"/>
          <w:b/>
          <w:bCs/>
          <w:iCs/>
          <w:color w:val="004876"/>
          <w:sz w:val="20"/>
          <w:szCs w:val="28"/>
        </w:rPr>
        <w:t xml:space="preserve">Eligibility </w:t>
      </w:r>
    </w:p>
    <w:p w:rsidR="00861BF9" w:rsidRPr="00861BF9" w:rsidRDefault="00861BF9" w:rsidP="00861BF9">
      <w:pPr>
        <w:spacing w:before="0" w:after="160" w:line="259" w:lineRule="auto"/>
        <w:rPr>
          <w:rFonts w:ascii="Calibri" w:eastAsia="Calibri" w:hAnsi="Calibri"/>
          <w:sz w:val="22"/>
          <w:szCs w:val="22"/>
          <w:lang w:val="en"/>
        </w:rPr>
      </w:pPr>
      <w:r w:rsidRPr="00861BF9">
        <w:rPr>
          <w:rFonts w:ascii="Calibri" w:eastAsia="Calibri" w:hAnsi="Calibri"/>
          <w:sz w:val="22"/>
          <w:szCs w:val="22"/>
          <w:lang w:val="en"/>
        </w:rPr>
        <w:t>Your proposed project must provide a benefit to public recreational fishing in Victoria. You must provide information in your application to demonstrate that your proposed project or activity meets this criterion.</w:t>
      </w:r>
    </w:p>
    <w:p w:rsidR="00861BF9" w:rsidRPr="00861BF9" w:rsidRDefault="00861BF9" w:rsidP="00861BF9">
      <w:pPr>
        <w:spacing w:before="0" w:after="160" w:line="259" w:lineRule="auto"/>
        <w:rPr>
          <w:rFonts w:ascii="Calibri" w:eastAsia="Calibri" w:hAnsi="Calibri"/>
          <w:sz w:val="22"/>
          <w:szCs w:val="22"/>
          <w:lang w:val="en"/>
        </w:rPr>
      </w:pPr>
      <w:r w:rsidRPr="00861BF9">
        <w:rPr>
          <w:rFonts w:ascii="Calibri" w:eastAsia="Calibri" w:hAnsi="Calibri"/>
          <w:sz w:val="22"/>
          <w:szCs w:val="22"/>
          <w:lang w:val="en"/>
        </w:rPr>
        <w:t xml:space="preserve">Community not-for-profit </w:t>
      </w:r>
      <w:proofErr w:type="spellStart"/>
      <w:r w:rsidRPr="00861BF9">
        <w:rPr>
          <w:rFonts w:ascii="Calibri" w:eastAsia="Calibri" w:hAnsi="Calibri"/>
          <w:sz w:val="22"/>
          <w:szCs w:val="22"/>
          <w:lang w:val="en"/>
        </w:rPr>
        <w:t>organisations</w:t>
      </w:r>
      <w:proofErr w:type="spellEnd"/>
      <w:r w:rsidRPr="00861BF9">
        <w:rPr>
          <w:rFonts w:ascii="Calibri" w:eastAsia="Calibri" w:hAnsi="Calibri"/>
          <w:sz w:val="22"/>
          <w:szCs w:val="22"/>
          <w:lang w:val="en"/>
        </w:rPr>
        <w:t>, angling clubs/associations, schools, statutory bodies/government agencies and incorporated bodies/associations in Victoria are eligible to apply if they:</w:t>
      </w:r>
    </w:p>
    <w:p w:rsidR="00861BF9" w:rsidRPr="00861BF9" w:rsidRDefault="00861BF9" w:rsidP="00AF4A5C">
      <w:pPr>
        <w:numPr>
          <w:ilvl w:val="0"/>
          <w:numId w:val="5"/>
        </w:numPr>
        <w:spacing w:before="0" w:after="160" w:line="259" w:lineRule="auto"/>
        <w:rPr>
          <w:rFonts w:ascii="Calibri" w:eastAsia="Calibri" w:hAnsi="Calibri"/>
          <w:sz w:val="22"/>
          <w:szCs w:val="22"/>
          <w:lang w:val="en"/>
        </w:rPr>
      </w:pPr>
      <w:r w:rsidRPr="00861BF9">
        <w:rPr>
          <w:rFonts w:ascii="Calibri" w:eastAsia="Calibri" w:hAnsi="Calibri"/>
          <w:sz w:val="22"/>
          <w:szCs w:val="22"/>
          <w:lang w:val="en"/>
        </w:rPr>
        <w:t>Involve community members at the local level;</w:t>
      </w:r>
    </w:p>
    <w:p w:rsidR="00861BF9" w:rsidRPr="00861BF9" w:rsidRDefault="00861BF9" w:rsidP="00AF4A5C">
      <w:pPr>
        <w:numPr>
          <w:ilvl w:val="0"/>
          <w:numId w:val="5"/>
        </w:numPr>
        <w:spacing w:before="0" w:after="160" w:line="259" w:lineRule="auto"/>
        <w:rPr>
          <w:rFonts w:ascii="Calibri" w:eastAsia="Calibri" w:hAnsi="Calibri"/>
          <w:sz w:val="22"/>
          <w:szCs w:val="22"/>
          <w:lang w:val="en"/>
        </w:rPr>
      </w:pPr>
      <w:r w:rsidRPr="00861BF9">
        <w:rPr>
          <w:rFonts w:ascii="Calibri" w:eastAsia="Calibri" w:hAnsi="Calibri"/>
          <w:sz w:val="22"/>
          <w:szCs w:val="22"/>
          <w:lang w:val="en"/>
        </w:rPr>
        <w:t>Are an incorporated body, co-operative or association; and</w:t>
      </w:r>
    </w:p>
    <w:p w:rsidR="00861BF9" w:rsidRPr="00861BF9" w:rsidRDefault="00861BF9" w:rsidP="00AF4A5C">
      <w:pPr>
        <w:numPr>
          <w:ilvl w:val="0"/>
          <w:numId w:val="5"/>
        </w:numPr>
        <w:spacing w:before="0" w:after="160" w:line="259" w:lineRule="auto"/>
        <w:rPr>
          <w:rFonts w:ascii="Calibri" w:eastAsia="Calibri" w:hAnsi="Calibri"/>
          <w:sz w:val="22"/>
          <w:szCs w:val="22"/>
          <w:lang w:val="en"/>
        </w:rPr>
      </w:pPr>
      <w:r w:rsidRPr="00861BF9">
        <w:rPr>
          <w:rFonts w:ascii="Calibri" w:eastAsia="Calibri" w:hAnsi="Calibri"/>
          <w:sz w:val="22"/>
          <w:szCs w:val="22"/>
          <w:lang w:val="en"/>
        </w:rPr>
        <w:t>Have an Australian Business Number (ABN) or have written advice from the Australian Taxation Office that the Withholding Tax does not apply to the grant payment.</w:t>
      </w:r>
    </w:p>
    <w:p w:rsidR="00861BF9" w:rsidRPr="00861BF9" w:rsidRDefault="00861BF9" w:rsidP="00861BF9">
      <w:pPr>
        <w:spacing w:before="0" w:after="160" w:line="259" w:lineRule="auto"/>
        <w:rPr>
          <w:rFonts w:ascii="Calibri" w:eastAsia="Calibri" w:hAnsi="Calibri"/>
          <w:sz w:val="22"/>
          <w:szCs w:val="22"/>
          <w:lang w:val="en"/>
        </w:rPr>
      </w:pPr>
      <w:r w:rsidRPr="00861BF9">
        <w:rPr>
          <w:rFonts w:ascii="Calibri" w:eastAsia="Calibri" w:hAnsi="Calibri"/>
          <w:sz w:val="22"/>
          <w:szCs w:val="22"/>
          <w:lang w:val="en"/>
        </w:rPr>
        <w:t xml:space="preserve">Unincorporated </w:t>
      </w:r>
      <w:proofErr w:type="spellStart"/>
      <w:r w:rsidRPr="00861BF9">
        <w:rPr>
          <w:rFonts w:ascii="Calibri" w:eastAsia="Calibri" w:hAnsi="Calibri"/>
          <w:sz w:val="22"/>
          <w:szCs w:val="22"/>
          <w:lang w:val="en"/>
        </w:rPr>
        <w:t>organisations</w:t>
      </w:r>
      <w:proofErr w:type="spellEnd"/>
      <w:r w:rsidRPr="00861BF9">
        <w:rPr>
          <w:rFonts w:ascii="Calibri" w:eastAsia="Calibri" w:hAnsi="Calibri"/>
          <w:sz w:val="22"/>
          <w:szCs w:val="22"/>
          <w:lang w:val="en"/>
        </w:rPr>
        <w:t xml:space="preserve"> may apply through a sponsoring </w:t>
      </w:r>
      <w:proofErr w:type="spellStart"/>
      <w:r w:rsidRPr="00861BF9">
        <w:rPr>
          <w:rFonts w:ascii="Calibri" w:eastAsia="Calibri" w:hAnsi="Calibri"/>
          <w:sz w:val="22"/>
          <w:szCs w:val="22"/>
          <w:lang w:val="en"/>
        </w:rPr>
        <w:t>organisation</w:t>
      </w:r>
      <w:proofErr w:type="spellEnd"/>
      <w:r w:rsidRPr="00861BF9">
        <w:rPr>
          <w:rFonts w:ascii="Calibri" w:eastAsia="Calibri" w:hAnsi="Calibri"/>
          <w:sz w:val="22"/>
          <w:szCs w:val="22"/>
          <w:lang w:val="en"/>
        </w:rPr>
        <w:t>, which is an incorporated body, cooperative, or association that has an ABN.</w:t>
      </w:r>
    </w:p>
    <w:p w:rsidR="00252B17" w:rsidRDefault="00CD64E1" w:rsidP="00E32405">
      <w:pPr>
        <w:pStyle w:val="Heading2"/>
      </w:pPr>
      <w:r>
        <w:t>W</w:t>
      </w:r>
      <w:r w:rsidR="00D20240">
        <w:t>hat will the Small Grants Program fund</w:t>
      </w:r>
      <w:r>
        <w:t>?</w:t>
      </w:r>
    </w:p>
    <w:p w:rsidR="005E4152" w:rsidRDefault="005E4152" w:rsidP="005E4152">
      <w:pPr>
        <w:spacing w:before="0" w:after="160" w:line="259" w:lineRule="auto"/>
        <w:rPr>
          <w:rFonts w:ascii="Calibri" w:eastAsia="Calibri" w:hAnsi="Calibri"/>
          <w:b/>
          <w:sz w:val="22"/>
          <w:szCs w:val="22"/>
          <w:u w:val="single"/>
          <w:lang w:val="en"/>
        </w:rPr>
      </w:pPr>
    </w:p>
    <w:p w:rsidR="005E4152" w:rsidRPr="005E4152" w:rsidRDefault="005E4152" w:rsidP="005E4152">
      <w:pPr>
        <w:spacing w:before="0" w:after="160" w:line="259" w:lineRule="auto"/>
        <w:rPr>
          <w:rFonts w:ascii="Calibri" w:eastAsia="Calibri" w:hAnsi="Calibri"/>
          <w:b/>
          <w:sz w:val="22"/>
          <w:szCs w:val="22"/>
          <w:u w:val="single"/>
          <w:lang w:val="en"/>
        </w:rPr>
      </w:pPr>
      <w:r w:rsidRPr="005E4152">
        <w:rPr>
          <w:rFonts w:ascii="Calibri" w:eastAsia="Calibri" w:hAnsi="Calibri"/>
          <w:b/>
          <w:sz w:val="22"/>
          <w:szCs w:val="22"/>
          <w:u w:val="single"/>
          <w:lang w:val="en"/>
        </w:rPr>
        <w:t>Recreational fishing access and infrastructure</w:t>
      </w:r>
    </w:p>
    <w:p w:rsidR="005E4152" w:rsidRPr="005E4152" w:rsidRDefault="005E4152" w:rsidP="005E4152">
      <w:p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 xml:space="preserve">Examples of what can be funded: </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installation of solar lighting above fishing platforms</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fish cleaning tables</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directional, educational and information signage</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fence-stiles, gates, access paths, stairs and/or walkways to improve access to public fishing locations</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pontoons or jetties</w:t>
      </w:r>
    </w:p>
    <w:p w:rsidR="005E4152" w:rsidRPr="005E4152" w:rsidRDefault="005E4152" w:rsidP="005E4152">
      <w:p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 xml:space="preserve">*Projects providing all abilities access are encouraged where appropriate. </w:t>
      </w:r>
    </w:p>
    <w:p w:rsidR="005E4152" w:rsidRDefault="005E4152" w:rsidP="005E4152">
      <w:pPr>
        <w:spacing w:before="0" w:after="160" w:line="259" w:lineRule="auto"/>
        <w:rPr>
          <w:rFonts w:ascii="Calibri" w:eastAsia="Calibri" w:hAnsi="Calibri"/>
          <w:b/>
          <w:sz w:val="22"/>
          <w:szCs w:val="22"/>
          <w:u w:val="single"/>
          <w:lang w:val="en"/>
        </w:rPr>
      </w:pPr>
    </w:p>
    <w:p w:rsidR="005E4152" w:rsidRPr="005E4152" w:rsidRDefault="005E4152" w:rsidP="005E4152">
      <w:pPr>
        <w:spacing w:before="0" w:after="160" w:line="259" w:lineRule="auto"/>
        <w:rPr>
          <w:rFonts w:ascii="Calibri" w:eastAsia="Calibri" w:hAnsi="Calibri"/>
          <w:b/>
          <w:sz w:val="22"/>
          <w:szCs w:val="22"/>
          <w:u w:val="single"/>
          <w:lang w:val="en"/>
        </w:rPr>
      </w:pPr>
      <w:r w:rsidRPr="005E4152">
        <w:rPr>
          <w:rFonts w:ascii="Calibri" w:eastAsia="Calibri" w:hAnsi="Calibri"/>
          <w:b/>
          <w:sz w:val="22"/>
          <w:szCs w:val="22"/>
          <w:u w:val="single"/>
          <w:lang w:val="en"/>
        </w:rPr>
        <w:t>Community fishing events</w:t>
      </w:r>
    </w:p>
    <w:p w:rsidR="005E4152" w:rsidRPr="005E4152" w:rsidRDefault="005E4152" w:rsidP="005E4152">
      <w:pPr>
        <w:spacing w:before="0" w:after="160" w:line="259" w:lineRule="auto"/>
        <w:rPr>
          <w:rFonts w:ascii="Calibri" w:eastAsia="Calibri" w:hAnsi="Calibri"/>
          <w:sz w:val="22"/>
          <w:szCs w:val="22"/>
          <w:lang w:val="en"/>
        </w:rPr>
      </w:pPr>
      <w:bookmarkStart w:id="1" w:name="_Hlk519170488"/>
      <w:r w:rsidRPr="005E4152">
        <w:rPr>
          <w:rFonts w:ascii="Calibri" w:eastAsia="Calibri" w:hAnsi="Calibri"/>
          <w:sz w:val="22"/>
          <w:szCs w:val="22"/>
          <w:lang w:val="en"/>
        </w:rPr>
        <w:t>Funding is available</w:t>
      </w:r>
      <w:r w:rsidR="00A94DEA">
        <w:rPr>
          <w:rFonts w:ascii="Calibri" w:eastAsia="Calibri" w:hAnsi="Calibri"/>
          <w:sz w:val="22"/>
          <w:szCs w:val="22"/>
          <w:lang w:val="en"/>
        </w:rPr>
        <w:t xml:space="preserve"> for</w:t>
      </w:r>
      <w:r w:rsidRPr="005E4152">
        <w:rPr>
          <w:rFonts w:ascii="Calibri" w:eastAsia="Calibri" w:hAnsi="Calibri"/>
          <w:sz w:val="22"/>
          <w:szCs w:val="22"/>
          <w:lang w:val="en"/>
        </w:rPr>
        <w:t xml:space="preserve"> events or programs that: </w:t>
      </w:r>
    </w:p>
    <w:bookmarkEnd w:id="1"/>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promote responsible recreational fishing practices</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improve angling skills and knowledge amongst participants</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 xml:space="preserve">seek to increase participation in recreational fishing </w:t>
      </w:r>
    </w:p>
    <w:p w:rsidR="005E4152" w:rsidRPr="005E4152" w:rsidRDefault="005E4152" w:rsidP="005E4152">
      <w:p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As a guide, events could include:</w:t>
      </w:r>
    </w:p>
    <w:p w:rsidR="005E4152" w:rsidRPr="005E4152" w:rsidRDefault="00AF4A5C" w:rsidP="00AF4A5C">
      <w:pPr>
        <w:numPr>
          <w:ilvl w:val="0"/>
          <w:numId w:val="8"/>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 xml:space="preserve">a workshop or training session on aspects of recreational fishing such as knot- or fly-tying, rig-setting, bait collection and application, fish catch and release techniques, </w:t>
      </w:r>
    </w:p>
    <w:p w:rsidR="005E4152" w:rsidRPr="005E4152" w:rsidRDefault="00AF4A5C" w:rsidP="00AF4A5C">
      <w:pPr>
        <w:numPr>
          <w:ilvl w:val="0"/>
          <w:numId w:val="8"/>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 xml:space="preserve">'Come and try' fishing days, Fish-a-thons, </w:t>
      </w:r>
      <w:r w:rsidR="005E4152" w:rsidRPr="005E4152">
        <w:rPr>
          <w:rFonts w:ascii="Calibri" w:eastAsia="Calibri" w:hAnsi="Calibri"/>
          <w:sz w:val="22"/>
          <w:szCs w:val="22"/>
          <w:lang w:val="en"/>
        </w:rPr>
        <w:t xml:space="preserve">or </w:t>
      </w:r>
      <w:r w:rsidRPr="005E4152">
        <w:rPr>
          <w:rFonts w:ascii="Calibri" w:eastAsia="Calibri" w:hAnsi="Calibri"/>
          <w:sz w:val="22"/>
          <w:szCs w:val="22"/>
          <w:lang w:val="en"/>
        </w:rPr>
        <w:t xml:space="preserve">club promotion days </w:t>
      </w:r>
    </w:p>
    <w:p w:rsidR="00AF4A5C" w:rsidRPr="005E4152" w:rsidRDefault="00AF4A5C" w:rsidP="00AF4A5C">
      <w:pPr>
        <w:numPr>
          <w:ilvl w:val="0"/>
          <w:numId w:val="8"/>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displays at shows and expos</w:t>
      </w:r>
    </w:p>
    <w:p w:rsidR="005E4152" w:rsidRPr="005E4152" w:rsidRDefault="005E4152" w:rsidP="005E4152">
      <w:p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 xml:space="preserve">*Funding for guest speakers at events may be considered </w:t>
      </w:r>
    </w:p>
    <w:p w:rsidR="005E4152" w:rsidRDefault="005E4152" w:rsidP="005E4152">
      <w:pPr>
        <w:spacing w:before="0" w:after="160" w:line="259" w:lineRule="auto"/>
        <w:rPr>
          <w:rFonts w:ascii="Calibri" w:eastAsia="Calibri" w:hAnsi="Calibri"/>
          <w:b/>
          <w:sz w:val="22"/>
          <w:szCs w:val="22"/>
          <w:u w:val="single"/>
          <w:lang w:val="en"/>
        </w:rPr>
      </w:pPr>
    </w:p>
    <w:p w:rsidR="005E4152" w:rsidRPr="005E4152" w:rsidRDefault="005E4152" w:rsidP="005E4152">
      <w:pPr>
        <w:spacing w:before="0" w:after="160" w:line="259" w:lineRule="auto"/>
        <w:rPr>
          <w:rFonts w:ascii="Calibri" w:eastAsia="Calibri" w:hAnsi="Calibri"/>
          <w:b/>
          <w:sz w:val="22"/>
          <w:szCs w:val="22"/>
          <w:u w:val="single"/>
          <w:lang w:val="en"/>
        </w:rPr>
      </w:pPr>
      <w:r w:rsidRPr="005E4152">
        <w:rPr>
          <w:rFonts w:ascii="Calibri" w:eastAsia="Calibri" w:hAnsi="Calibri"/>
          <w:b/>
          <w:sz w:val="22"/>
          <w:szCs w:val="22"/>
          <w:u w:val="single"/>
          <w:lang w:val="en"/>
        </w:rPr>
        <w:t>Education projects</w:t>
      </w:r>
    </w:p>
    <w:p w:rsidR="005E4152" w:rsidRPr="005E4152" w:rsidRDefault="005E4152" w:rsidP="005E4152">
      <w:p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Funding is available for education projects that:</w:t>
      </w:r>
    </w:p>
    <w:p w:rsidR="005E4152" w:rsidRPr="005E4152" w:rsidRDefault="00AF4A5C" w:rsidP="00AF4A5C">
      <w:pPr>
        <w:numPr>
          <w:ilvl w:val="0"/>
          <w:numId w:val="9"/>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promote responsible and sustainable recreational fishing practice</w:t>
      </w:r>
    </w:p>
    <w:p w:rsidR="00AF4A5C" w:rsidRPr="005E4152" w:rsidRDefault="005E4152" w:rsidP="005E4152">
      <w:p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As a guide, education projects could include:</w:t>
      </w:r>
    </w:p>
    <w:p w:rsidR="005E4152" w:rsidRPr="005E4152" w:rsidRDefault="005E4152" w:rsidP="00AF4A5C">
      <w:pPr>
        <w:numPr>
          <w:ilvl w:val="0"/>
          <w:numId w:val="7"/>
        </w:numPr>
        <w:spacing w:before="0" w:after="160" w:line="259" w:lineRule="auto"/>
        <w:rPr>
          <w:rFonts w:ascii="Calibri" w:eastAsia="Calibri" w:hAnsi="Calibri"/>
          <w:sz w:val="22"/>
          <w:szCs w:val="22"/>
          <w:lang w:val="en"/>
        </w:rPr>
      </w:pPr>
      <w:r w:rsidRPr="005E4152">
        <w:rPr>
          <w:rFonts w:ascii="Calibri" w:eastAsia="Calibri" w:hAnsi="Calibri"/>
          <w:sz w:val="22"/>
          <w:szCs w:val="22"/>
          <w:lang w:val="en"/>
        </w:rPr>
        <w:t>the preparation of educational material such as brochures, reports, digital and social media, DVDs, radio programs</w:t>
      </w:r>
    </w:p>
    <w:p w:rsidR="00D20240" w:rsidRPr="00D20240" w:rsidRDefault="00D20240" w:rsidP="00D20240">
      <w:pPr>
        <w:spacing w:before="0" w:after="160" w:line="259" w:lineRule="auto"/>
        <w:rPr>
          <w:rFonts w:ascii="Calibri" w:eastAsia="Calibri" w:hAnsi="Calibri"/>
          <w:sz w:val="22"/>
          <w:szCs w:val="22"/>
          <w:lang w:val="en"/>
        </w:rPr>
      </w:pPr>
    </w:p>
    <w:p w:rsidR="00D20240" w:rsidRPr="00D20240" w:rsidRDefault="00D20240" w:rsidP="00D20240">
      <w:p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 xml:space="preserve">Any queries about what the program will or will not fund should be discussed with The Secretariat, Recreational Fishing Grants Working Group who can be contacted on (03) 8392 6872 or email: </w:t>
      </w:r>
      <w:hyperlink r:id="rId15" w:history="1">
        <w:r w:rsidRPr="00D20240">
          <w:rPr>
            <w:rFonts w:ascii="Calibri" w:eastAsia="Calibri" w:hAnsi="Calibri"/>
            <w:color w:val="0563C1"/>
            <w:sz w:val="22"/>
            <w:szCs w:val="22"/>
            <w:u w:val="single"/>
            <w:lang w:val="en"/>
          </w:rPr>
          <w:t>rec.fishinggrants@vfa.vic.gov.au</w:t>
        </w:r>
      </w:hyperlink>
      <w:r w:rsidRPr="00D20240">
        <w:rPr>
          <w:rFonts w:ascii="Calibri" w:eastAsia="Calibri" w:hAnsi="Calibri"/>
          <w:sz w:val="22"/>
          <w:szCs w:val="22"/>
          <w:lang w:val="en"/>
        </w:rPr>
        <w:t xml:space="preserve"> – before you proceed to complete the on-line grant application form.</w:t>
      </w:r>
    </w:p>
    <w:p w:rsidR="00D20240" w:rsidRDefault="00D20240" w:rsidP="00CD64E1">
      <w:pPr>
        <w:pStyle w:val="Heading2"/>
      </w:pPr>
    </w:p>
    <w:p w:rsidR="00D06859" w:rsidRDefault="00D20240" w:rsidP="00CD64E1">
      <w:pPr>
        <w:pStyle w:val="Heading2"/>
      </w:pPr>
      <w:r>
        <w:t xml:space="preserve">The Small Grants Program is unable to fund: </w:t>
      </w:r>
    </w:p>
    <w:p w:rsidR="00D20240" w:rsidRPr="00D20240" w:rsidRDefault="00D20240" w:rsidP="00AF4A5C">
      <w:pPr>
        <w:numPr>
          <w:ilvl w:val="0"/>
          <w:numId w:val="6"/>
        </w:num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Natural persons (refer - Who can apply and how to apply?);</w:t>
      </w:r>
    </w:p>
    <w:p w:rsidR="00D20240" w:rsidRPr="00D20240" w:rsidRDefault="00D20240" w:rsidP="00AF4A5C">
      <w:pPr>
        <w:numPr>
          <w:ilvl w:val="0"/>
          <w:numId w:val="6"/>
        </w:num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 xml:space="preserve">The purchase of equipment for a group's exclusive use, competitions and prizes, </w:t>
      </w:r>
      <w:proofErr w:type="spellStart"/>
      <w:r w:rsidRPr="00D20240">
        <w:rPr>
          <w:rFonts w:ascii="Calibri" w:eastAsia="Calibri" w:hAnsi="Calibri"/>
          <w:sz w:val="22"/>
          <w:szCs w:val="22"/>
          <w:lang w:val="en"/>
        </w:rPr>
        <w:t>give-aways</w:t>
      </w:r>
      <w:proofErr w:type="spellEnd"/>
      <w:r w:rsidRPr="00D20240">
        <w:rPr>
          <w:rFonts w:ascii="Calibri" w:eastAsia="Calibri" w:hAnsi="Calibri"/>
          <w:sz w:val="22"/>
          <w:szCs w:val="22"/>
          <w:lang w:val="en"/>
        </w:rPr>
        <w:t xml:space="preserve">, or alcohol for any events. Reasonable purchases of equipment will be </w:t>
      </w:r>
      <w:r w:rsidRPr="00D20240">
        <w:rPr>
          <w:rFonts w:ascii="Calibri" w:eastAsia="Calibri" w:hAnsi="Calibri"/>
          <w:sz w:val="22"/>
          <w:szCs w:val="22"/>
          <w:u w:val="single"/>
          <w:lang w:val="en"/>
        </w:rPr>
        <w:t>considered</w:t>
      </w:r>
      <w:r w:rsidRPr="00D20240">
        <w:rPr>
          <w:rFonts w:ascii="Calibri" w:eastAsia="Calibri" w:hAnsi="Calibri"/>
          <w:sz w:val="22"/>
          <w:szCs w:val="22"/>
          <w:lang w:val="en"/>
        </w:rPr>
        <w:t xml:space="preserve"> for events where it is value for money compared with the cost of renting the same equipment;</w:t>
      </w:r>
    </w:p>
    <w:p w:rsidR="00D20240" w:rsidRPr="00D20240" w:rsidRDefault="00D20240" w:rsidP="00AF4A5C">
      <w:pPr>
        <w:numPr>
          <w:ilvl w:val="0"/>
          <w:numId w:val="6"/>
        </w:num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General operating or travel costs not directly associated with a project/event;</w:t>
      </w:r>
    </w:p>
    <w:p w:rsidR="00D20240" w:rsidRPr="00D20240" w:rsidRDefault="00D20240" w:rsidP="00AF4A5C">
      <w:pPr>
        <w:numPr>
          <w:ilvl w:val="0"/>
          <w:numId w:val="6"/>
        </w:num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The stocking of fish (including the purchase, transportation and/or the release of fish for an event);</w:t>
      </w:r>
    </w:p>
    <w:p w:rsidR="00D20240" w:rsidRPr="00D20240" w:rsidRDefault="00D20240" w:rsidP="00AF4A5C">
      <w:pPr>
        <w:numPr>
          <w:ilvl w:val="0"/>
          <w:numId w:val="6"/>
        </w:num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Excessive advertising costs and promotion;</w:t>
      </w:r>
    </w:p>
    <w:p w:rsidR="00D20240" w:rsidRPr="00D20240" w:rsidRDefault="00D20240" w:rsidP="00AF4A5C">
      <w:pPr>
        <w:numPr>
          <w:ilvl w:val="0"/>
          <w:numId w:val="6"/>
        </w:num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Projects assessed as having little value or no benefit to public recreational fishing in Victoria; and/or</w:t>
      </w:r>
    </w:p>
    <w:p w:rsidR="00D20240" w:rsidRPr="00D20240" w:rsidRDefault="00D20240" w:rsidP="00AF4A5C">
      <w:pPr>
        <w:numPr>
          <w:ilvl w:val="0"/>
          <w:numId w:val="6"/>
        </w:numPr>
        <w:spacing w:before="0" w:after="160" w:line="259" w:lineRule="auto"/>
        <w:rPr>
          <w:rFonts w:ascii="Calibri" w:eastAsia="Calibri" w:hAnsi="Calibri"/>
          <w:sz w:val="22"/>
          <w:szCs w:val="22"/>
          <w:lang w:val="en"/>
        </w:rPr>
      </w:pPr>
      <w:r w:rsidRPr="00D20240">
        <w:rPr>
          <w:rFonts w:ascii="Calibri" w:eastAsia="Calibri" w:hAnsi="Calibri"/>
          <w:sz w:val="22"/>
          <w:szCs w:val="22"/>
          <w:lang w:val="en"/>
        </w:rPr>
        <w:t xml:space="preserve">Recreational boating-related infrastructure including, but not confined to boat ramps/pontoons and/or related jetties, ramp access dredging, boat wash-down facilities, boat berthing, boat trailer access and/or car parking that may be funded from recreational vessel registration fees under the control of the Department of Transport, or an alternative source. Enquiries about the Department of Transport Boating Safety &amp; Facilities Program should be directed to the Grants Administration Team on (1800 337 222, or via email: </w:t>
      </w:r>
      <w:hyperlink r:id="rId16" w:history="1">
        <w:r w:rsidRPr="00D20240">
          <w:rPr>
            <w:rFonts w:ascii="Calibri" w:eastAsia="Calibri" w:hAnsi="Calibri"/>
            <w:color w:val="0563C1"/>
            <w:sz w:val="22"/>
            <w:szCs w:val="22"/>
            <w:u w:val="single"/>
            <w:lang w:val="en"/>
          </w:rPr>
          <w:t>boating.grants@ecodev.vic.gov.au</w:t>
        </w:r>
      </w:hyperlink>
      <w:r w:rsidRPr="00D20240">
        <w:rPr>
          <w:rFonts w:ascii="Calibri" w:eastAsia="Calibri" w:hAnsi="Calibri"/>
          <w:sz w:val="22"/>
          <w:szCs w:val="22"/>
          <w:lang w:val="en"/>
        </w:rPr>
        <w:t>.</w:t>
      </w:r>
    </w:p>
    <w:p w:rsidR="00BB0788" w:rsidRDefault="00BB0788" w:rsidP="00BB0788">
      <w:pPr>
        <w:pStyle w:val="Bullet-numbered"/>
        <w:numPr>
          <w:ilvl w:val="0"/>
          <w:numId w:val="0"/>
        </w:numPr>
        <w:rPr>
          <w:b w:val="0"/>
          <w:szCs w:val="18"/>
        </w:rPr>
      </w:pPr>
    </w:p>
    <w:p w:rsidR="00E32405" w:rsidRDefault="00E32405" w:rsidP="00E32405">
      <w:pPr>
        <w:pStyle w:val="Heading2"/>
        <w:spacing w:line="276" w:lineRule="auto"/>
      </w:pPr>
      <w:r>
        <w:t>The Application Process</w:t>
      </w:r>
    </w:p>
    <w:p w:rsidR="00E32405" w:rsidRDefault="00BD7EC2" w:rsidP="00E32405">
      <w:pPr>
        <w:pStyle w:val="Body"/>
        <w:rPr>
          <w:szCs w:val="18"/>
        </w:rPr>
      </w:pPr>
      <w:r w:rsidRPr="00AF55E3">
        <w:rPr>
          <w:rFonts w:ascii="Calibri" w:eastAsia="Calibri" w:hAnsi="Calibri" w:cs="Times New Roman"/>
          <w:sz w:val="22"/>
          <w:szCs w:val="22"/>
          <w:lang w:val="en"/>
        </w:rPr>
        <w:t>The Small Grants Program is continuously open for applications, year round, subject to the allocation of available funds for any given period.</w:t>
      </w:r>
      <w:r w:rsidR="00E32405">
        <w:rPr>
          <w:szCs w:val="18"/>
        </w:rPr>
        <w:t xml:space="preserve"> </w:t>
      </w:r>
    </w:p>
    <w:p w:rsidR="00BD7EC2" w:rsidRPr="00BD7EC2" w:rsidRDefault="004A440B" w:rsidP="00E32405">
      <w:pPr>
        <w:pStyle w:val="Body"/>
        <w:rPr>
          <w:rFonts w:ascii="Calibri" w:eastAsia="Calibri" w:hAnsi="Calibri" w:cs="Times New Roman"/>
          <w:sz w:val="22"/>
          <w:szCs w:val="22"/>
          <w:lang w:val="en"/>
        </w:rPr>
      </w:pPr>
      <w:r w:rsidRPr="00BD7EC2">
        <w:rPr>
          <w:rFonts w:ascii="Calibri" w:eastAsia="Calibri" w:hAnsi="Calibri" w:cs="Times New Roman"/>
          <w:sz w:val="22"/>
          <w:szCs w:val="22"/>
          <w:lang w:val="en"/>
        </w:rPr>
        <w:t xml:space="preserve">Applications for the grant must be submitted using the Victorian Fisheries Authority </w:t>
      </w:r>
      <w:proofErr w:type="spellStart"/>
      <w:r w:rsidRPr="00BD7EC2">
        <w:rPr>
          <w:rFonts w:ascii="Calibri" w:eastAsia="Calibri" w:hAnsi="Calibri" w:cs="Times New Roman"/>
          <w:sz w:val="22"/>
          <w:szCs w:val="22"/>
          <w:lang w:val="en"/>
        </w:rPr>
        <w:t>SmartyGrants</w:t>
      </w:r>
      <w:proofErr w:type="spellEnd"/>
      <w:r w:rsidRPr="00BD7EC2">
        <w:rPr>
          <w:rFonts w:ascii="Calibri" w:eastAsia="Calibri" w:hAnsi="Calibri" w:cs="Times New Roman"/>
          <w:sz w:val="22"/>
          <w:szCs w:val="22"/>
          <w:lang w:val="en"/>
        </w:rPr>
        <w:t xml:space="preserve"> portal. </w:t>
      </w:r>
      <w:hyperlink r:id="rId17" w:history="1">
        <w:r w:rsidR="00BD7EC2" w:rsidRPr="00BD7EC2">
          <w:rPr>
            <w:rStyle w:val="Hyperlink"/>
            <w:rFonts w:ascii="Calibri" w:eastAsia="Calibri" w:hAnsi="Calibri" w:cs="Times New Roman"/>
            <w:sz w:val="22"/>
            <w:szCs w:val="22"/>
            <w:lang w:val="en"/>
          </w:rPr>
          <w:t>https://fisheriesvictoria.smartygrants.com.au/</w:t>
        </w:r>
      </w:hyperlink>
    </w:p>
    <w:p w:rsidR="00E32405" w:rsidRPr="00BD7EC2" w:rsidRDefault="00E32405" w:rsidP="00E32405">
      <w:pPr>
        <w:pStyle w:val="Body"/>
        <w:rPr>
          <w:rFonts w:ascii="Calibri" w:eastAsia="Calibri" w:hAnsi="Calibri" w:cs="Times New Roman"/>
          <w:sz w:val="22"/>
          <w:szCs w:val="22"/>
          <w:lang w:val="en"/>
        </w:rPr>
      </w:pPr>
      <w:r w:rsidRPr="00BD7EC2">
        <w:rPr>
          <w:rFonts w:ascii="Calibri" w:eastAsia="Calibri" w:hAnsi="Calibri" w:cs="Times New Roman"/>
          <w:sz w:val="22"/>
          <w:szCs w:val="22"/>
          <w:lang w:val="en"/>
        </w:rPr>
        <w:t xml:space="preserve">All enquiries and communications regarding a project proposal or related matter should be referred directly to the </w:t>
      </w:r>
      <w:r w:rsidR="00BD7EC2" w:rsidRPr="00BD7EC2">
        <w:rPr>
          <w:rFonts w:ascii="Calibri" w:eastAsia="Calibri" w:hAnsi="Calibri" w:cs="Times New Roman"/>
          <w:sz w:val="22"/>
          <w:szCs w:val="22"/>
          <w:lang w:val="en"/>
        </w:rPr>
        <w:t xml:space="preserve">Secretariat, Recreational Fishing Grants Program on Tel. (03) 8392 6872 or email </w:t>
      </w:r>
      <w:hyperlink r:id="rId18" w:history="1">
        <w:r w:rsidR="00BD7EC2" w:rsidRPr="00BD7EC2">
          <w:rPr>
            <w:rFonts w:ascii="Calibri" w:eastAsia="Calibri" w:hAnsi="Calibri" w:cs="Times New Roman"/>
            <w:sz w:val="22"/>
            <w:szCs w:val="22"/>
            <w:lang w:val="en"/>
          </w:rPr>
          <w:t>rec.fishinggrants@vfa.vic.gov.au</w:t>
        </w:r>
      </w:hyperlink>
    </w:p>
    <w:p w:rsidR="00E32405" w:rsidRPr="00AF4A5C" w:rsidRDefault="004A440B" w:rsidP="00E32405">
      <w:pPr>
        <w:pStyle w:val="Body"/>
        <w:rPr>
          <w:rFonts w:ascii="Calibri" w:hAnsi="Calibri" w:cs="Calibri"/>
          <w:sz w:val="22"/>
          <w:szCs w:val="22"/>
        </w:rPr>
      </w:pPr>
      <w:r w:rsidRPr="00AF4A5C">
        <w:rPr>
          <w:rFonts w:ascii="Calibri" w:hAnsi="Calibri" w:cs="Calibri"/>
          <w:sz w:val="22"/>
          <w:szCs w:val="22"/>
        </w:rPr>
        <w:t xml:space="preserve">Only proposals submitted </w:t>
      </w:r>
      <w:r w:rsidR="00E32405" w:rsidRPr="00AF4A5C">
        <w:rPr>
          <w:rFonts w:ascii="Calibri" w:hAnsi="Calibri" w:cs="Calibri"/>
          <w:sz w:val="22"/>
          <w:szCs w:val="22"/>
        </w:rPr>
        <w:t>the prescr</w:t>
      </w:r>
      <w:r w:rsidR="00C6640C" w:rsidRPr="00AF4A5C">
        <w:rPr>
          <w:rFonts w:ascii="Calibri" w:hAnsi="Calibri" w:cs="Calibri"/>
          <w:sz w:val="22"/>
          <w:szCs w:val="22"/>
        </w:rPr>
        <w:t>ibed template will be accepted.</w:t>
      </w:r>
      <w:r w:rsidR="00E32405" w:rsidRPr="00AF4A5C">
        <w:rPr>
          <w:rFonts w:ascii="Calibri" w:hAnsi="Calibri" w:cs="Calibri"/>
          <w:sz w:val="22"/>
          <w:szCs w:val="22"/>
        </w:rPr>
        <w:t xml:space="preserve"> The receipt of grant applications will be acknowledged in writing by the Victorian Fisheries Authority. </w:t>
      </w:r>
    </w:p>
    <w:p w:rsidR="00E32405" w:rsidRPr="00AF4A5C" w:rsidRDefault="003D656C" w:rsidP="00E32405">
      <w:pPr>
        <w:pStyle w:val="Body"/>
        <w:rPr>
          <w:rFonts w:ascii="Calibri" w:hAnsi="Calibri" w:cs="Calibri"/>
          <w:sz w:val="22"/>
          <w:szCs w:val="22"/>
        </w:rPr>
      </w:pPr>
      <w:r w:rsidRPr="00AF4A5C">
        <w:rPr>
          <w:rFonts w:ascii="Calibri" w:hAnsi="Calibri" w:cs="Calibri"/>
          <w:sz w:val="22"/>
          <w:szCs w:val="22"/>
        </w:rPr>
        <w:t>Past performance in th</w:t>
      </w:r>
      <w:r w:rsidR="00BD7EC2" w:rsidRPr="00AF4A5C">
        <w:rPr>
          <w:rFonts w:ascii="Calibri" w:hAnsi="Calibri" w:cs="Calibri"/>
          <w:sz w:val="22"/>
          <w:szCs w:val="22"/>
        </w:rPr>
        <w:t>e delivery of a Small Grant project may</w:t>
      </w:r>
      <w:r w:rsidRPr="00AF4A5C">
        <w:rPr>
          <w:rFonts w:ascii="Calibri" w:hAnsi="Calibri" w:cs="Calibri"/>
          <w:sz w:val="22"/>
          <w:szCs w:val="22"/>
        </w:rPr>
        <w:t xml:space="preserve"> be considered by assessors when evaluating each application. </w:t>
      </w:r>
    </w:p>
    <w:p w:rsidR="00E32405" w:rsidRPr="00AF4A5C" w:rsidRDefault="00E32405" w:rsidP="00E32405">
      <w:pPr>
        <w:pStyle w:val="Body"/>
        <w:rPr>
          <w:rFonts w:ascii="Calibri" w:hAnsi="Calibri" w:cs="Calibri"/>
          <w:sz w:val="22"/>
          <w:szCs w:val="22"/>
        </w:rPr>
      </w:pPr>
      <w:r w:rsidRPr="00AF4A5C">
        <w:rPr>
          <w:rFonts w:ascii="Calibri" w:hAnsi="Calibri" w:cs="Calibri"/>
          <w:sz w:val="22"/>
          <w:szCs w:val="22"/>
        </w:rPr>
        <w:t xml:space="preserve">Following approval to disburse funds to eligible projects, grant applicants will be informed of the success or otherwise of their proposal. There is no right of appeal in respect to any decision made to fund or not fund any proposed project. </w:t>
      </w:r>
    </w:p>
    <w:p w:rsidR="00E32405" w:rsidRPr="00AF4A5C" w:rsidRDefault="00E32405" w:rsidP="00E32405">
      <w:pPr>
        <w:pStyle w:val="Body"/>
        <w:rPr>
          <w:rFonts w:ascii="Calibri" w:hAnsi="Calibri" w:cs="Calibri"/>
          <w:sz w:val="22"/>
          <w:szCs w:val="22"/>
        </w:rPr>
      </w:pPr>
      <w:r w:rsidRPr="00AF4A5C">
        <w:rPr>
          <w:rFonts w:ascii="Calibri" w:hAnsi="Calibri" w:cs="Calibri"/>
          <w:sz w:val="22"/>
          <w:szCs w:val="22"/>
        </w:rPr>
        <w:t xml:space="preserve">Successful grant applicants will be required to: </w:t>
      </w:r>
    </w:p>
    <w:p w:rsidR="00E32405" w:rsidRPr="00AF4A5C" w:rsidRDefault="00E32405" w:rsidP="00AF4A5C">
      <w:pPr>
        <w:pStyle w:val="Body"/>
        <w:numPr>
          <w:ilvl w:val="0"/>
          <w:numId w:val="4"/>
        </w:numPr>
        <w:rPr>
          <w:rFonts w:ascii="Calibri" w:hAnsi="Calibri" w:cs="Calibri"/>
          <w:sz w:val="22"/>
          <w:szCs w:val="22"/>
        </w:rPr>
      </w:pPr>
      <w:r w:rsidRPr="00AF4A5C">
        <w:rPr>
          <w:rFonts w:ascii="Calibri" w:hAnsi="Calibri" w:cs="Calibri"/>
          <w:sz w:val="22"/>
          <w:szCs w:val="22"/>
        </w:rPr>
        <w:t>Enter i</w:t>
      </w:r>
      <w:r w:rsidR="00DE4929" w:rsidRPr="00AF4A5C">
        <w:rPr>
          <w:rFonts w:ascii="Calibri" w:hAnsi="Calibri" w:cs="Calibri"/>
          <w:sz w:val="22"/>
          <w:szCs w:val="22"/>
        </w:rPr>
        <w:t>nto a Project Funding Agreement</w:t>
      </w:r>
      <w:r w:rsidRPr="00AF4A5C">
        <w:rPr>
          <w:rFonts w:ascii="Calibri" w:hAnsi="Calibri" w:cs="Calibri"/>
          <w:sz w:val="22"/>
          <w:szCs w:val="22"/>
        </w:rPr>
        <w:t xml:space="preserve"> </w:t>
      </w:r>
    </w:p>
    <w:p w:rsidR="00E552FB" w:rsidRPr="00AF4A5C" w:rsidRDefault="00E552FB" w:rsidP="00AF4A5C">
      <w:pPr>
        <w:pStyle w:val="Body"/>
        <w:numPr>
          <w:ilvl w:val="0"/>
          <w:numId w:val="4"/>
        </w:numPr>
        <w:rPr>
          <w:rFonts w:ascii="Calibri" w:hAnsi="Calibri" w:cs="Calibri"/>
          <w:sz w:val="22"/>
          <w:szCs w:val="22"/>
        </w:rPr>
      </w:pPr>
      <w:r w:rsidRPr="00AF4A5C">
        <w:rPr>
          <w:rFonts w:ascii="Calibri" w:hAnsi="Calibri" w:cs="Calibri"/>
          <w:sz w:val="22"/>
          <w:szCs w:val="22"/>
        </w:rPr>
        <w:t xml:space="preserve">Provide a suitable invoice </w:t>
      </w:r>
    </w:p>
    <w:p w:rsidR="00E32405" w:rsidRPr="00AF4A5C" w:rsidRDefault="00E32405" w:rsidP="00AF4A5C">
      <w:pPr>
        <w:pStyle w:val="Body"/>
        <w:numPr>
          <w:ilvl w:val="0"/>
          <w:numId w:val="4"/>
        </w:numPr>
        <w:rPr>
          <w:rFonts w:ascii="Calibri" w:hAnsi="Calibri" w:cs="Calibri"/>
          <w:sz w:val="22"/>
          <w:szCs w:val="22"/>
        </w:rPr>
      </w:pPr>
      <w:r w:rsidRPr="00AF4A5C">
        <w:rPr>
          <w:rFonts w:ascii="Calibri" w:hAnsi="Calibri" w:cs="Calibri"/>
          <w:sz w:val="22"/>
          <w:szCs w:val="22"/>
        </w:rPr>
        <w:t>Notify</w:t>
      </w:r>
      <w:r w:rsidR="00922265" w:rsidRPr="00AF4A5C">
        <w:rPr>
          <w:rFonts w:ascii="Calibri" w:hAnsi="Calibri" w:cs="Calibri"/>
          <w:sz w:val="22"/>
          <w:szCs w:val="22"/>
        </w:rPr>
        <w:t xml:space="preserve"> the</w:t>
      </w:r>
      <w:r w:rsidRPr="00AF4A5C">
        <w:rPr>
          <w:rFonts w:ascii="Calibri" w:hAnsi="Calibri" w:cs="Calibri"/>
          <w:sz w:val="22"/>
          <w:szCs w:val="22"/>
        </w:rPr>
        <w:t xml:space="preserve"> </w:t>
      </w:r>
      <w:r w:rsidR="000027A6" w:rsidRPr="00AF4A5C">
        <w:rPr>
          <w:rFonts w:ascii="Calibri" w:hAnsi="Calibri" w:cs="Calibri"/>
          <w:sz w:val="22"/>
          <w:szCs w:val="22"/>
        </w:rPr>
        <w:t xml:space="preserve">Victorian </w:t>
      </w:r>
      <w:r w:rsidRPr="00AF4A5C">
        <w:rPr>
          <w:rFonts w:ascii="Calibri" w:hAnsi="Calibri" w:cs="Calibri"/>
          <w:sz w:val="22"/>
          <w:szCs w:val="22"/>
        </w:rPr>
        <w:t xml:space="preserve">Fisheries </w:t>
      </w:r>
      <w:r w:rsidR="000027A6" w:rsidRPr="00AF4A5C">
        <w:rPr>
          <w:rFonts w:ascii="Calibri" w:hAnsi="Calibri" w:cs="Calibri"/>
          <w:sz w:val="22"/>
          <w:szCs w:val="22"/>
        </w:rPr>
        <w:t xml:space="preserve">Authority </w:t>
      </w:r>
      <w:r w:rsidRPr="00AF4A5C">
        <w:rPr>
          <w:rFonts w:ascii="Calibri" w:hAnsi="Calibri" w:cs="Calibri"/>
          <w:sz w:val="22"/>
          <w:szCs w:val="22"/>
        </w:rPr>
        <w:t xml:space="preserve">of any proposed variations or extensions to the project objectives, timetable, work plan or budget. The proponent will need to submit and have approved a Project Variation Application form; and </w:t>
      </w:r>
    </w:p>
    <w:p w:rsidR="00E32405" w:rsidRPr="00AF4A5C" w:rsidRDefault="00E32405" w:rsidP="00AF4A5C">
      <w:pPr>
        <w:pStyle w:val="Body"/>
        <w:numPr>
          <w:ilvl w:val="0"/>
          <w:numId w:val="4"/>
        </w:numPr>
        <w:rPr>
          <w:rFonts w:ascii="Calibri" w:hAnsi="Calibri" w:cs="Calibri"/>
          <w:sz w:val="22"/>
          <w:szCs w:val="22"/>
        </w:rPr>
      </w:pPr>
      <w:r w:rsidRPr="00AF4A5C">
        <w:rPr>
          <w:rFonts w:ascii="Calibri" w:hAnsi="Calibri" w:cs="Calibri"/>
          <w:sz w:val="22"/>
          <w:szCs w:val="22"/>
        </w:rPr>
        <w:t>Submit a Final Rep</w:t>
      </w:r>
      <w:r w:rsidR="00C6640C" w:rsidRPr="00AF4A5C">
        <w:rPr>
          <w:rFonts w:ascii="Calibri" w:hAnsi="Calibri" w:cs="Calibri"/>
          <w:sz w:val="22"/>
          <w:szCs w:val="22"/>
        </w:rPr>
        <w:t>ort and Grant Acquittal within 3</w:t>
      </w:r>
      <w:r w:rsidRPr="00AF4A5C">
        <w:rPr>
          <w:rFonts w:ascii="Calibri" w:hAnsi="Calibri" w:cs="Calibri"/>
          <w:sz w:val="22"/>
          <w:szCs w:val="22"/>
        </w:rPr>
        <w:t>0</w:t>
      </w:r>
      <w:r w:rsidR="00DE4929" w:rsidRPr="00AF4A5C">
        <w:rPr>
          <w:rFonts w:ascii="Calibri" w:hAnsi="Calibri" w:cs="Calibri"/>
          <w:sz w:val="22"/>
          <w:szCs w:val="22"/>
        </w:rPr>
        <w:t xml:space="preserve"> days of completing the project.</w:t>
      </w:r>
      <w:r w:rsidRPr="00AF4A5C">
        <w:rPr>
          <w:rFonts w:ascii="Calibri" w:hAnsi="Calibri" w:cs="Calibri"/>
          <w:sz w:val="22"/>
          <w:szCs w:val="22"/>
        </w:rPr>
        <w:t xml:space="preserve"> </w:t>
      </w:r>
    </w:p>
    <w:p w:rsidR="00276BEA" w:rsidRDefault="00276BEA" w:rsidP="006A450E">
      <w:pPr>
        <w:pStyle w:val="Heading2"/>
      </w:pPr>
      <w:r>
        <w:t>Goods and Services Tax</w:t>
      </w:r>
    </w:p>
    <w:p w:rsidR="00276BEA" w:rsidRPr="00AF4A5C" w:rsidRDefault="00276BEA" w:rsidP="00AF4A5C">
      <w:pPr>
        <w:pStyle w:val="Body"/>
        <w:numPr>
          <w:ilvl w:val="0"/>
          <w:numId w:val="3"/>
        </w:numPr>
        <w:rPr>
          <w:rFonts w:ascii="Calibri" w:hAnsi="Calibri" w:cs="Calibri"/>
          <w:sz w:val="22"/>
          <w:szCs w:val="22"/>
        </w:rPr>
      </w:pPr>
      <w:r w:rsidRPr="00AF4A5C">
        <w:rPr>
          <w:rFonts w:ascii="Calibri" w:hAnsi="Calibri" w:cs="Calibri"/>
          <w:sz w:val="22"/>
          <w:szCs w:val="22"/>
        </w:rPr>
        <w:t xml:space="preserve">With the exception of any grant that qualifies as an ‘appropriation’ by way of payments made between ‘government related entities’ for general funding arrangements or non-commercial transactions, grant payments made under this program will be </w:t>
      </w:r>
      <w:r w:rsidRPr="00AF4A5C">
        <w:rPr>
          <w:rFonts w:ascii="Calibri" w:hAnsi="Calibri" w:cs="Calibri"/>
          <w:sz w:val="22"/>
          <w:szCs w:val="22"/>
          <w:u w:val="single"/>
        </w:rPr>
        <w:t>inclusive of GST</w:t>
      </w:r>
      <w:r w:rsidRPr="00AF4A5C">
        <w:rPr>
          <w:rFonts w:ascii="Calibri" w:hAnsi="Calibri" w:cs="Calibri"/>
          <w:sz w:val="22"/>
          <w:szCs w:val="22"/>
        </w:rPr>
        <w:t xml:space="preserve"> and project costings should also be inclusive of the GST. </w:t>
      </w:r>
    </w:p>
    <w:p w:rsidR="00276BEA" w:rsidRPr="00AF4A5C" w:rsidRDefault="00276BEA" w:rsidP="00AF4A5C">
      <w:pPr>
        <w:pStyle w:val="Body"/>
        <w:numPr>
          <w:ilvl w:val="0"/>
          <w:numId w:val="3"/>
        </w:numPr>
        <w:rPr>
          <w:rFonts w:ascii="Calibri" w:hAnsi="Calibri" w:cs="Calibri"/>
          <w:sz w:val="22"/>
          <w:szCs w:val="22"/>
        </w:rPr>
      </w:pPr>
      <w:r w:rsidRPr="00AF4A5C">
        <w:rPr>
          <w:rFonts w:ascii="Calibri" w:hAnsi="Calibri" w:cs="Calibri"/>
          <w:sz w:val="22"/>
          <w:szCs w:val="22"/>
        </w:rPr>
        <w:t xml:space="preserve">Withholding tax will apply where grant recipients are unable to provide an ABN and the supplier does not satisfy reason/s for their exemption from the tax as stated on the Australian Taxation Office’s Statement by supplier – Reason for not quoting an Australian Business Number (ABN) to an enterprise. </w:t>
      </w:r>
    </w:p>
    <w:p w:rsidR="00276BEA" w:rsidRPr="00AF4A5C" w:rsidRDefault="00276BEA" w:rsidP="00AF4A5C">
      <w:pPr>
        <w:pStyle w:val="Body"/>
        <w:numPr>
          <w:ilvl w:val="0"/>
          <w:numId w:val="3"/>
        </w:numPr>
        <w:rPr>
          <w:rFonts w:ascii="Calibri" w:hAnsi="Calibri" w:cs="Calibri"/>
          <w:sz w:val="22"/>
          <w:szCs w:val="22"/>
        </w:rPr>
      </w:pPr>
      <w:r w:rsidRPr="00AF4A5C">
        <w:rPr>
          <w:rFonts w:ascii="Calibri" w:hAnsi="Calibri" w:cs="Calibri"/>
          <w:sz w:val="22"/>
          <w:szCs w:val="22"/>
        </w:rPr>
        <w:t>Refer to Appendix A for the purchasing thresholds and design drawings and work permit requirements that apply to the grants program.</w:t>
      </w:r>
    </w:p>
    <w:p w:rsidR="005A36DC" w:rsidRDefault="005A36DC" w:rsidP="005A36DC">
      <w:pPr>
        <w:pStyle w:val="Heading2"/>
        <w:spacing w:line="276" w:lineRule="auto"/>
      </w:pPr>
      <w:r>
        <w:t>Promotion and Branding</w:t>
      </w:r>
    </w:p>
    <w:p w:rsidR="00F61102" w:rsidRPr="00AF4A5C" w:rsidRDefault="005A36DC" w:rsidP="00F61102">
      <w:pPr>
        <w:pStyle w:val="Body"/>
        <w:rPr>
          <w:rFonts w:ascii="Calibri" w:hAnsi="Calibri" w:cs="Calibri"/>
          <w:sz w:val="22"/>
          <w:szCs w:val="22"/>
        </w:rPr>
      </w:pPr>
      <w:r w:rsidRPr="00AF4A5C">
        <w:rPr>
          <w:rFonts w:ascii="Calibri" w:hAnsi="Calibri" w:cs="Calibri"/>
          <w:sz w:val="22"/>
          <w:szCs w:val="22"/>
        </w:rPr>
        <w:t xml:space="preserve">A common condition of Victorian government funding for services or project activity is that recipients must agree to follow the Department’s guidelines for acknowledging the government’s funding. Aligning with the current Victorian government branding </w:t>
      </w:r>
      <w:r w:rsidR="00F61102" w:rsidRPr="00AF4A5C">
        <w:rPr>
          <w:rFonts w:ascii="Calibri" w:hAnsi="Calibri" w:cs="Calibri"/>
          <w:sz w:val="22"/>
          <w:szCs w:val="22"/>
        </w:rPr>
        <w:t>and</w:t>
      </w:r>
      <w:r w:rsidRPr="00AF4A5C">
        <w:rPr>
          <w:rFonts w:ascii="Calibri" w:hAnsi="Calibri" w:cs="Calibri"/>
          <w:sz w:val="22"/>
          <w:szCs w:val="22"/>
        </w:rPr>
        <w:t xml:space="preserve"> funding acknowledgment guidelines</w:t>
      </w:r>
      <w:r w:rsidR="00F61102" w:rsidRPr="00AF4A5C">
        <w:rPr>
          <w:rFonts w:ascii="Calibri" w:hAnsi="Calibri" w:cs="Calibri"/>
          <w:sz w:val="22"/>
          <w:szCs w:val="22"/>
        </w:rPr>
        <w:t>.</w:t>
      </w:r>
    </w:p>
    <w:p w:rsidR="00272DCD" w:rsidRPr="00AF4A5C" w:rsidRDefault="00F61102" w:rsidP="00F61102">
      <w:pPr>
        <w:pStyle w:val="Body"/>
        <w:rPr>
          <w:rFonts w:ascii="Calibri" w:hAnsi="Calibri" w:cs="Calibri"/>
          <w:sz w:val="22"/>
          <w:szCs w:val="22"/>
        </w:rPr>
      </w:pPr>
      <w:r w:rsidRPr="00AF4A5C">
        <w:rPr>
          <w:rFonts w:ascii="Calibri" w:hAnsi="Calibri" w:cs="Calibri"/>
          <w:bCs/>
          <w:sz w:val="22"/>
          <w:szCs w:val="22"/>
        </w:rPr>
        <w:t xml:space="preserve">Successful applicants </w:t>
      </w:r>
      <w:r w:rsidR="00D236D4" w:rsidRPr="00AF4A5C">
        <w:rPr>
          <w:rFonts w:ascii="Calibri" w:hAnsi="Calibri" w:cs="Calibri"/>
          <w:bCs/>
          <w:sz w:val="22"/>
          <w:szCs w:val="22"/>
        </w:rPr>
        <w:t>are also</w:t>
      </w:r>
      <w:r w:rsidR="00BF1319" w:rsidRPr="00AF4A5C">
        <w:rPr>
          <w:rFonts w:ascii="Calibri" w:hAnsi="Calibri" w:cs="Calibri"/>
          <w:bCs/>
          <w:sz w:val="22"/>
          <w:szCs w:val="22"/>
        </w:rPr>
        <w:t xml:space="preserve"> required to </w:t>
      </w:r>
      <w:r w:rsidRPr="00AF4A5C">
        <w:rPr>
          <w:rFonts w:ascii="Calibri" w:hAnsi="Calibri" w:cs="Calibri"/>
          <w:bCs/>
          <w:sz w:val="22"/>
          <w:szCs w:val="22"/>
        </w:rPr>
        <w:t>acknowledge the government’s funding support on signage, in published or printed materials, speeches, or other forms of presentations.</w:t>
      </w:r>
    </w:p>
    <w:p w:rsidR="005A36DC" w:rsidRPr="00AF4A5C" w:rsidRDefault="00F61102" w:rsidP="00A9294C">
      <w:pPr>
        <w:pStyle w:val="Body"/>
        <w:rPr>
          <w:rFonts w:ascii="Calibri" w:hAnsi="Calibri" w:cs="Calibri"/>
          <w:sz w:val="22"/>
          <w:szCs w:val="22"/>
        </w:rPr>
      </w:pPr>
      <w:r w:rsidRPr="00AF4A5C">
        <w:rPr>
          <w:rFonts w:ascii="Calibri" w:hAnsi="Calibri" w:cs="Calibri"/>
          <w:sz w:val="22"/>
          <w:szCs w:val="22"/>
        </w:rPr>
        <w:t>Detailed guidelines on Promotion and Branding will be provided as part of a funding agreement.</w:t>
      </w:r>
    </w:p>
    <w:p w:rsidR="00272DCD" w:rsidRPr="00F009C1" w:rsidRDefault="00272DCD" w:rsidP="006A450E"/>
    <w:sectPr w:rsidR="00272DCD" w:rsidRPr="00F009C1" w:rsidSect="00CD64E1">
      <w:type w:val="continuous"/>
      <w:pgSz w:w="11900" w:h="16840"/>
      <w:pgMar w:top="1418" w:right="1134" w:bottom="1418" w:left="102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4A5C" w:rsidRDefault="00AF4A5C">
      <w:r>
        <w:separator/>
      </w:r>
    </w:p>
  </w:endnote>
  <w:endnote w:type="continuationSeparator" w:id="0">
    <w:p w:rsidR="00AF4A5C" w:rsidRDefault="00AF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2DCD" w:rsidRDefault="00272DCD">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minutes_agenda_footer.jpg" style="position:absolute;margin-left:0;margin-top:0;width:595.8pt;height:129.6pt;z-index:-251660288;visibility:visible;mso-position-horizontal:center;mso-position-horizontal-relative:page;mso-position-vertical:bottom;mso-position-vertical-relative:page">
          <v:imagedata r:id="rId1" o:title="minutes_agenda_footer"/>
          <w10:wrap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2DCD" w:rsidRDefault="00272DCD">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5.35pt;height:164pt;z-index:-251658240;mso-position-horizontal:center;mso-position-horizontal-relative:page;mso-position-vertical:bottom;mso-position-vertical-relative:page">
          <v:imagedata r:id="rId1" o:title="VFA0006_WordTemplate_Report_A4_coverreverse_footer"/>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2DCD" w:rsidRDefault="00272DCD">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595.35pt;height:110pt;z-index:-251657216;mso-position-horizontal:center;mso-position-horizontal-relative:page;mso-position-vertical:bottom;mso-position-vertical-relative:page">
          <v:imagedata r:id="rId1" o:title="VFA0006_WordTemplate_Report_A4_footer"/>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4A5C" w:rsidRDefault="00AF4A5C">
      <w:r>
        <w:separator/>
      </w:r>
    </w:p>
  </w:footnote>
  <w:footnote w:type="continuationSeparator" w:id="0">
    <w:p w:rsidR="00AF4A5C" w:rsidRDefault="00AF4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2DCD" w:rsidRPr="00045D58" w:rsidRDefault="00272DCD" w:rsidP="00272DCD">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3</w:t>
    </w:r>
    <w:r w:rsidRPr="00040791">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2DCD" w:rsidRDefault="00272DCD" w:rsidP="00272DCD">
    <w:pPr>
      <w:pStyle w:val="Header"/>
      <w:pBdr>
        <w:bottom w:val="none" w:sz="0" w:space="0" w:color="auto"/>
      </w:pBd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595.35pt;height:140.65pt;z-index:-251659264;mso-position-horizontal:center;mso-position-horizontal-relative:page;mso-position-vertical:top;mso-position-vertical-relative:page">
          <v:imagedata r:id="rId1" o:title="VFA0006_WordTemplate_Report_A4_coverreverse_header"/>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72DCD" w:rsidRPr="00045D58" w:rsidRDefault="00947D39" w:rsidP="00272DCD">
    <w:pPr>
      <w:pStyle w:val="Header"/>
    </w:pPr>
    <w:r>
      <w:t xml:space="preserve">Small Grants </w:t>
    </w:r>
    <w:r w:rsidR="008C6FDC">
      <w:t>Program</w:t>
    </w:r>
    <w:r w:rsidR="00DC3911">
      <w:t xml:space="preserve"> Guidelines and Conditions</w:t>
    </w:r>
    <w:r w:rsidR="00272DCD">
      <w:tab/>
    </w:r>
    <w:r w:rsidR="00272DCD" w:rsidRPr="00040791">
      <w:rPr>
        <w:rStyle w:val="PageNumber"/>
      </w:rPr>
      <w:fldChar w:fldCharType="begin"/>
    </w:r>
    <w:r w:rsidR="00272DCD" w:rsidRPr="00040791">
      <w:rPr>
        <w:rStyle w:val="PageNumber"/>
      </w:rPr>
      <w:instrText xml:space="preserve"> PAGE </w:instrText>
    </w:r>
    <w:r w:rsidR="00272DCD" w:rsidRPr="00040791">
      <w:rPr>
        <w:rStyle w:val="PageNumber"/>
      </w:rPr>
      <w:fldChar w:fldCharType="separate"/>
    </w:r>
    <w:r w:rsidR="00A94DEA">
      <w:rPr>
        <w:rStyle w:val="PageNumber"/>
        <w:noProof/>
      </w:rPr>
      <w:t>4</w:t>
    </w:r>
    <w:r w:rsidR="00272DCD" w:rsidRPr="00040791">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56F9"/>
    <w:multiLevelType w:val="hybridMultilevel"/>
    <w:tmpl w:val="B87C25E2"/>
    <w:lvl w:ilvl="0" w:tplc="C74C2D3C">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2154B6"/>
    <w:multiLevelType w:val="hybridMultilevel"/>
    <w:tmpl w:val="45CAD274"/>
    <w:lvl w:ilvl="0" w:tplc="4102375E">
      <w:start w:val="1"/>
      <w:numFmt w:val="decimal"/>
      <w:pStyle w:val="Bullet-numbered"/>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 w15:restartNumberingAfterBreak="0">
    <w:nsid w:val="39ED72C6"/>
    <w:multiLevelType w:val="hybridMultilevel"/>
    <w:tmpl w:val="F208CB5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3DAD60C3"/>
    <w:multiLevelType w:val="multilevel"/>
    <w:tmpl w:val="DD08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F83930"/>
    <w:multiLevelType w:val="hybridMultilevel"/>
    <w:tmpl w:val="4D5AF8D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612B78EF"/>
    <w:multiLevelType w:val="multilevel"/>
    <w:tmpl w:val="7A2A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5538B1"/>
    <w:multiLevelType w:val="multilevel"/>
    <w:tmpl w:val="1B5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7C31CA"/>
    <w:multiLevelType w:val="hybridMultilevel"/>
    <w:tmpl w:val="AA68F00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779A24F4"/>
    <w:multiLevelType w:val="hybridMultilevel"/>
    <w:tmpl w:val="C5748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8"/>
  </w:num>
  <w:num w:numId="4">
    <w:abstractNumId w:val="4"/>
  </w:num>
  <w:num w:numId="5">
    <w:abstractNumId w:val="5"/>
  </w:num>
  <w:num w:numId="6">
    <w:abstractNumId w:val="6"/>
  </w:num>
  <w:num w:numId="7">
    <w:abstractNumId w:val="3"/>
  </w:num>
  <w:num w:numId="8">
    <w:abstractNumId w:val="7"/>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5716"/>
    <w:rsid w:val="000027A6"/>
    <w:rsid w:val="00046709"/>
    <w:rsid w:val="000645D2"/>
    <w:rsid w:val="000B4F6A"/>
    <w:rsid w:val="000D7D31"/>
    <w:rsid w:val="000F0B42"/>
    <w:rsid w:val="00110D63"/>
    <w:rsid w:val="001234FA"/>
    <w:rsid w:val="00153A6B"/>
    <w:rsid w:val="001A04FA"/>
    <w:rsid w:val="00252B17"/>
    <w:rsid w:val="00272DCD"/>
    <w:rsid w:val="00276BEA"/>
    <w:rsid w:val="00287914"/>
    <w:rsid w:val="002A48CD"/>
    <w:rsid w:val="002F2130"/>
    <w:rsid w:val="00317A61"/>
    <w:rsid w:val="00351408"/>
    <w:rsid w:val="00354C67"/>
    <w:rsid w:val="0039336C"/>
    <w:rsid w:val="003D656C"/>
    <w:rsid w:val="00401BA6"/>
    <w:rsid w:val="00415FD8"/>
    <w:rsid w:val="00442D75"/>
    <w:rsid w:val="00474F4D"/>
    <w:rsid w:val="004A440B"/>
    <w:rsid w:val="004D672F"/>
    <w:rsid w:val="004E30A9"/>
    <w:rsid w:val="00502DAD"/>
    <w:rsid w:val="005452B4"/>
    <w:rsid w:val="0058269A"/>
    <w:rsid w:val="005936C1"/>
    <w:rsid w:val="005A36DC"/>
    <w:rsid w:val="005B08CB"/>
    <w:rsid w:val="005D25F6"/>
    <w:rsid w:val="005E3F7C"/>
    <w:rsid w:val="005E4152"/>
    <w:rsid w:val="005E73B7"/>
    <w:rsid w:val="00617579"/>
    <w:rsid w:val="00636347"/>
    <w:rsid w:val="00641BAB"/>
    <w:rsid w:val="006479BC"/>
    <w:rsid w:val="006A450E"/>
    <w:rsid w:val="006C21CD"/>
    <w:rsid w:val="006D191E"/>
    <w:rsid w:val="006F362E"/>
    <w:rsid w:val="00703D35"/>
    <w:rsid w:val="00737788"/>
    <w:rsid w:val="00745D22"/>
    <w:rsid w:val="007E3735"/>
    <w:rsid w:val="00856DEC"/>
    <w:rsid w:val="00861BF9"/>
    <w:rsid w:val="008653F0"/>
    <w:rsid w:val="00875164"/>
    <w:rsid w:val="00882DCB"/>
    <w:rsid w:val="00890285"/>
    <w:rsid w:val="008C6FDC"/>
    <w:rsid w:val="0091417B"/>
    <w:rsid w:val="00922265"/>
    <w:rsid w:val="00947D39"/>
    <w:rsid w:val="009506C7"/>
    <w:rsid w:val="00962530"/>
    <w:rsid w:val="009D1FBD"/>
    <w:rsid w:val="009E27DD"/>
    <w:rsid w:val="00A759E2"/>
    <w:rsid w:val="00A8011A"/>
    <w:rsid w:val="00A9294C"/>
    <w:rsid w:val="00A94DEA"/>
    <w:rsid w:val="00AE1B0E"/>
    <w:rsid w:val="00AE65E3"/>
    <w:rsid w:val="00AF2FE7"/>
    <w:rsid w:val="00AF4A5C"/>
    <w:rsid w:val="00AF55E3"/>
    <w:rsid w:val="00B16002"/>
    <w:rsid w:val="00B33116"/>
    <w:rsid w:val="00B97EB3"/>
    <w:rsid w:val="00BB0788"/>
    <w:rsid w:val="00BB5901"/>
    <w:rsid w:val="00BC324D"/>
    <w:rsid w:val="00BD7EC2"/>
    <w:rsid w:val="00BF0461"/>
    <w:rsid w:val="00BF1319"/>
    <w:rsid w:val="00C17632"/>
    <w:rsid w:val="00C357A7"/>
    <w:rsid w:val="00C43E71"/>
    <w:rsid w:val="00C6640C"/>
    <w:rsid w:val="00C8436C"/>
    <w:rsid w:val="00CA423A"/>
    <w:rsid w:val="00CB4FCE"/>
    <w:rsid w:val="00CC319C"/>
    <w:rsid w:val="00CD64E1"/>
    <w:rsid w:val="00CD7789"/>
    <w:rsid w:val="00D06859"/>
    <w:rsid w:val="00D13017"/>
    <w:rsid w:val="00D20240"/>
    <w:rsid w:val="00D236D4"/>
    <w:rsid w:val="00D40FED"/>
    <w:rsid w:val="00D43D58"/>
    <w:rsid w:val="00D70181"/>
    <w:rsid w:val="00D9369F"/>
    <w:rsid w:val="00DA593B"/>
    <w:rsid w:val="00DC3911"/>
    <w:rsid w:val="00DD41BE"/>
    <w:rsid w:val="00DE4929"/>
    <w:rsid w:val="00E32405"/>
    <w:rsid w:val="00E36B6F"/>
    <w:rsid w:val="00E552FB"/>
    <w:rsid w:val="00E71FEB"/>
    <w:rsid w:val="00E72CE0"/>
    <w:rsid w:val="00ED4C60"/>
    <w:rsid w:val="00ED535E"/>
    <w:rsid w:val="00EE7CE9"/>
    <w:rsid w:val="00F34AA7"/>
    <w:rsid w:val="00F55239"/>
    <w:rsid w:val="00F61102"/>
    <w:rsid w:val="00FB3E92"/>
    <w:rsid w:val="00FD258A"/>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5:chartTrackingRefBased/>
  <w15:docId w15:val="{00BC0AB9-1413-4FC2-BD6D-5B7B681F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983"/>
    <w:pPr>
      <w:spacing w:before="120"/>
    </w:pPr>
    <w:rPr>
      <w:rFonts w:ascii="Arial" w:hAnsi="Arial"/>
      <w:sz w:val="18"/>
      <w:szCs w:val="24"/>
      <w:lang w:val="en-AU"/>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qFormat/>
    <w:rsid w:val="001729C9"/>
    <w:pPr>
      <w:keepNext/>
      <w:outlineLvl w:val="2"/>
    </w:pPr>
    <w:rPr>
      <w:rFonts w:eastAsia="Times New Roman"/>
      <w:b/>
      <w:bCs/>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OC1">
    <w:name w:val="toc 1"/>
    <w:basedOn w:val="Normal"/>
    <w:next w:val="Normal"/>
    <w:autoRedefine/>
    <w:uiPriority w:val="39"/>
    <w:rsid w:val="00736A81"/>
    <w:pPr>
      <w:tabs>
        <w:tab w:val="right" w:leader="dot" w:pos="633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70445C"/>
    <w:pPr>
      <w:pBdr>
        <w:top w:val="single" w:sz="48" w:space="1" w:color="00ACBA"/>
      </w:pBdr>
      <w:spacing w:before="360" w:after="240"/>
      <w:ind w:right="3508"/>
    </w:pPr>
    <w:rPr>
      <w:rFonts w:ascii="Arial Bold" w:hAnsi="Arial Bold"/>
      <w:b/>
      <w:bCs/>
      <w:color w:val="004876"/>
      <w:kern w:val="32"/>
      <w:sz w:val="56"/>
      <w:szCs w:val="32"/>
      <w:lang w:val="en-AU"/>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70445C"/>
    <w:pPr>
      <w:pBdr>
        <w:top w:val="single" w:sz="48" w:space="1" w:color="00ACBA"/>
      </w:pBdr>
      <w:spacing w:before="240" w:after="60"/>
      <w:outlineLvl w:val="0"/>
    </w:pPr>
    <w:rPr>
      <w:rFonts w:eastAsia="Times New Roman"/>
      <w:b/>
      <w:bCs/>
      <w:color w:val="004876"/>
      <w:kern w:val="28"/>
      <w:sz w:val="120"/>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70445C"/>
    <w:rPr>
      <w:rFonts w:ascii="Arial" w:eastAsia="Times New Roman" w:hAnsi="Arial" w:cs="Times New Roman"/>
      <w:b/>
      <w:bCs/>
      <w:color w:val="004876"/>
      <w:kern w:val="28"/>
      <w:sz w:val="120"/>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customStyle="1" w:styleId="HA">
    <w:name w:val="_HA"/>
    <w:basedOn w:val="Normal"/>
    <w:next w:val="Normal"/>
    <w:uiPriority w:val="2"/>
    <w:qFormat/>
    <w:rsid w:val="00252B17"/>
    <w:pPr>
      <w:spacing w:before="280" w:after="40" w:line="320" w:lineRule="atLeast"/>
      <w:outlineLvl w:val="0"/>
    </w:pPr>
    <w:rPr>
      <w:rFonts w:eastAsia="Times New Roman" w:cs="Arial"/>
      <w:color w:val="F58426"/>
      <w:sz w:val="28"/>
      <w:szCs w:val="28"/>
      <w:lang w:val="en-US"/>
    </w:rPr>
  </w:style>
  <w:style w:type="paragraph" w:customStyle="1" w:styleId="HC">
    <w:name w:val="_HC"/>
    <w:next w:val="Normal"/>
    <w:uiPriority w:val="2"/>
    <w:qFormat/>
    <w:rsid w:val="00252B17"/>
    <w:pPr>
      <w:spacing w:before="140" w:after="57" w:line="220" w:lineRule="atLeast"/>
    </w:pPr>
    <w:rPr>
      <w:rFonts w:ascii="Arial" w:eastAsia="Times New Roman" w:hAnsi="Arial" w:cs="Arial"/>
      <w:b/>
      <w:sz w:val="18"/>
      <w:szCs w:val="24"/>
      <w:lang w:val="en-AU"/>
    </w:rPr>
  </w:style>
  <w:style w:type="paragraph" w:customStyle="1" w:styleId="Body">
    <w:name w:val="_Body"/>
    <w:qFormat/>
    <w:rsid w:val="00252B17"/>
    <w:pPr>
      <w:spacing w:after="113" w:line="240" w:lineRule="atLeast"/>
    </w:pPr>
    <w:rPr>
      <w:rFonts w:ascii="Arial" w:eastAsia="Times New Roman" w:hAnsi="Arial" w:cs="Arial"/>
      <w:sz w:val="18"/>
      <w:szCs w:val="24"/>
      <w:lang w:val="en-AU"/>
    </w:rPr>
  </w:style>
  <w:style w:type="paragraph" w:customStyle="1" w:styleId="Bullet-numbered">
    <w:name w:val="Bullet - numbered"/>
    <w:basedOn w:val="Body"/>
    <w:qFormat/>
    <w:rsid w:val="00252B17"/>
    <w:pPr>
      <w:numPr>
        <w:numId w:val="1"/>
      </w:numPr>
    </w:pPr>
    <w:rPr>
      <w:b/>
      <w:bCs/>
    </w:rPr>
  </w:style>
  <w:style w:type="paragraph" w:customStyle="1" w:styleId="Bullet">
    <w:name w:val="_Bullet"/>
    <w:link w:val="BulletChar"/>
    <w:qFormat/>
    <w:rsid w:val="004D672F"/>
    <w:pPr>
      <w:numPr>
        <w:numId w:val="2"/>
      </w:numPr>
      <w:spacing w:after="113" w:line="220" w:lineRule="atLeast"/>
    </w:pPr>
    <w:rPr>
      <w:rFonts w:ascii="Arial" w:eastAsia="Times New Roman" w:hAnsi="Arial" w:cs="Arial"/>
      <w:sz w:val="18"/>
      <w:szCs w:val="24"/>
      <w:lang w:val="en-AU"/>
    </w:rPr>
  </w:style>
  <w:style w:type="character" w:customStyle="1" w:styleId="BulletChar">
    <w:name w:val="_Bullet Char"/>
    <w:link w:val="Bullet"/>
    <w:rsid w:val="004D672F"/>
    <w:rPr>
      <w:rFonts w:ascii="Arial" w:eastAsia="Times New Roman" w:hAnsi="Arial" w:cs="Arial"/>
      <w:sz w:val="18"/>
      <w:szCs w:val="24"/>
      <w:lang w:eastAsia="en-US"/>
    </w:rPr>
  </w:style>
  <w:style w:type="paragraph" w:styleId="CommentText">
    <w:name w:val="annotation text"/>
    <w:basedOn w:val="Normal"/>
    <w:link w:val="CommentTextChar"/>
    <w:uiPriority w:val="99"/>
    <w:unhideWhenUsed/>
    <w:rsid w:val="00875164"/>
    <w:pPr>
      <w:spacing w:before="0" w:after="160"/>
    </w:pPr>
    <w:rPr>
      <w:rFonts w:ascii="Calibri" w:eastAsia="Calibri" w:hAnsi="Calibri"/>
      <w:sz w:val="20"/>
      <w:szCs w:val="20"/>
    </w:rPr>
  </w:style>
  <w:style w:type="character" w:customStyle="1" w:styleId="CommentTextChar">
    <w:name w:val="Comment Text Char"/>
    <w:link w:val="CommentText"/>
    <w:uiPriority w:val="99"/>
    <w:rsid w:val="00875164"/>
    <w:rPr>
      <w:rFonts w:ascii="Calibri" w:eastAsia="Calibri" w:hAnsi="Calibri"/>
      <w:lang w:eastAsia="en-US"/>
    </w:rPr>
  </w:style>
  <w:style w:type="paragraph" w:customStyle="1" w:styleId="Default">
    <w:name w:val="Default"/>
    <w:rsid w:val="005A36DC"/>
    <w:pPr>
      <w:autoSpaceDE w:val="0"/>
      <w:autoSpaceDN w:val="0"/>
      <w:adjustRightInd w:val="0"/>
    </w:pPr>
    <w:rPr>
      <w:rFonts w:ascii="Arial" w:hAnsi="Arial" w:cs="Arial"/>
      <w:color w:val="000000"/>
      <w:sz w:val="24"/>
      <w:szCs w:val="24"/>
      <w:lang w:val="en-AU" w:eastAsia="en-AU"/>
    </w:rPr>
  </w:style>
  <w:style w:type="character" w:styleId="Hyperlink">
    <w:name w:val="Hyperlink"/>
    <w:rsid w:val="00745D22"/>
    <w:rPr>
      <w:color w:val="0563C1"/>
      <w:u w:val="single"/>
    </w:rPr>
  </w:style>
  <w:style w:type="character" w:styleId="UnresolvedMention">
    <w:name w:val="Unresolved Mention"/>
    <w:uiPriority w:val="99"/>
    <w:semiHidden/>
    <w:unhideWhenUsed/>
    <w:rsid w:val="00745D22"/>
    <w:rPr>
      <w:color w:val="808080"/>
      <w:shd w:val="clear" w:color="auto" w:fill="E6E6E6"/>
    </w:rPr>
  </w:style>
  <w:style w:type="paragraph" w:styleId="BalloonText">
    <w:name w:val="Balloon Text"/>
    <w:basedOn w:val="Normal"/>
    <w:link w:val="BalloonTextChar"/>
    <w:rsid w:val="00617579"/>
    <w:pPr>
      <w:spacing w:before="0"/>
    </w:pPr>
    <w:rPr>
      <w:rFonts w:ascii="Segoe UI" w:hAnsi="Segoe UI" w:cs="Segoe UI"/>
      <w:szCs w:val="18"/>
    </w:rPr>
  </w:style>
  <w:style w:type="character" w:customStyle="1" w:styleId="BalloonTextChar">
    <w:name w:val="Balloon Text Char"/>
    <w:link w:val="BalloonText"/>
    <w:rsid w:val="0061757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rec.fishinggrants@vfa.vi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isheriesvictoria.smartygrants.com.au/" TargetMode="External"/><Relationship Id="rId2" Type="http://schemas.openxmlformats.org/officeDocument/2006/relationships/numbering" Target="numbering.xml"/><Relationship Id="rId16" Type="http://schemas.openxmlformats.org/officeDocument/2006/relationships/hyperlink" Target="mailto:boating.grants@ecodev.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ec.fishinggrants@vfa.vic.gov.au"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82B8F-DF19-4FB1-A667-76F66528C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1158</Words>
  <Characters>6601</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7744</CharactersWithSpaces>
  <SharedDoc>false</SharedDoc>
  <HLinks>
    <vt:vector size="24" baseType="variant">
      <vt:variant>
        <vt:i4>7667730</vt:i4>
      </vt:variant>
      <vt:variant>
        <vt:i4>9</vt:i4>
      </vt:variant>
      <vt:variant>
        <vt:i4>0</vt:i4>
      </vt:variant>
      <vt:variant>
        <vt:i4>5</vt:i4>
      </vt:variant>
      <vt:variant>
        <vt:lpwstr>mailto:rec.fishinggrants@vfa.vic.gov.au</vt:lpwstr>
      </vt:variant>
      <vt:variant>
        <vt:lpwstr/>
      </vt:variant>
      <vt:variant>
        <vt:i4>7536682</vt:i4>
      </vt:variant>
      <vt:variant>
        <vt:i4>6</vt:i4>
      </vt:variant>
      <vt:variant>
        <vt:i4>0</vt:i4>
      </vt:variant>
      <vt:variant>
        <vt:i4>5</vt:i4>
      </vt:variant>
      <vt:variant>
        <vt:lpwstr>https://fisheriesvictoria.smartygrants.com.au/</vt:lpwstr>
      </vt:variant>
      <vt:variant>
        <vt:lpwstr/>
      </vt:variant>
      <vt:variant>
        <vt:i4>4784185</vt:i4>
      </vt:variant>
      <vt:variant>
        <vt:i4>3</vt:i4>
      </vt:variant>
      <vt:variant>
        <vt:i4>0</vt:i4>
      </vt:variant>
      <vt:variant>
        <vt:i4>5</vt:i4>
      </vt:variant>
      <vt:variant>
        <vt:lpwstr>mailto:boating.grants@ecodev.vic.gov.au</vt:lpwstr>
      </vt:variant>
      <vt:variant>
        <vt:lpwstr/>
      </vt:variant>
      <vt:variant>
        <vt:i4>7667730</vt:i4>
      </vt:variant>
      <vt:variant>
        <vt:i4>0</vt:i4>
      </vt:variant>
      <vt:variant>
        <vt:i4>0</vt:i4>
      </vt:variant>
      <vt:variant>
        <vt:i4>5</vt:i4>
      </vt:variant>
      <vt:variant>
        <vt:lpwstr>mailto:rec.fishinggrants@vfa.vic.gov.au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Beaumont</dc:creator>
  <cp:keywords/>
  <cp:lastModifiedBy>cloudconvert_2</cp:lastModifiedBy>
  <cp:revision>2</cp:revision>
  <cp:lastPrinted>2018-07-12T13:48:00Z</cp:lastPrinted>
  <dcterms:created xsi:type="dcterms:W3CDTF">2025-07-16T21:53:00Z</dcterms:created>
  <dcterms:modified xsi:type="dcterms:W3CDTF">2025-07-16T21:53:00Z</dcterms:modified>
</cp:coreProperties>
</file>