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tiff" ContentType="image/tiff"/>
  <Default Extension="xlsx" ContentType="application/vnd.openxmlformats-officedocument.spreadsheetml.sheet"/>
  <Override PartName="/word/drawings/drawing1.xml" ContentType="application/vnd.openxmlformats-officedocument.drawingml.chartshapes+xml"/>
  <Override PartName="/word/drawings/drawing3.xml" ContentType="application/vnd.openxmlformats-officedocument.drawingml.chartshapes+xml"/>
  <Override PartName="/word/drawings/drawing4.xml" ContentType="application/vnd.openxmlformats-officedocument.drawingml.chartshapes+xml"/>
  <Override PartName="/word/drawings/drawing6.xml" ContentType="application/vnd.openxmlformats-officedocument.drawingml.chartshapes+xml"/>
  <Override PartName="/word/drawings/drawing2.xml" ContentType="application/vnd.openxmlformats-officedocument.drawingml.chartshapes+xml"/>
  <Override PartName="/word/drawings/drawing5.xml" ContentType="application/vnd.openxmlformats-officedocument.drawingml.chartshapes+xml"/>
  <Override PartName="/word/document.xml" ContentType="application/vnd.openxmlformats-officedocument.wordprocessingml.document.main+xml"/>
  <Override PartName="/word/header22.xml" ContentType="application/vnd.openxmlformats-officedocument.wordprocessingml.header+xml"/>
  <Override PartName="/word/footer7.xml" ContentType="application/vnd.openxmlformats-officedocument.wordprocessingml.footer+xml"/>
  <Override PartName="/word/header13.xml" ContentType="application/vnd.openxmlformats-officedocument.wordprocessingml.header+xml"/>
  <Override PartName="/word/header12.xml" ContentType="application/vnd.openxmlformats-officedocument.wordprocessingml.header+xml"/>
  <Override PartName="/word/footer6.xml" ContentType="application/vnd.openxmlformats-officedocument.wordprocessingml.footer+xml"/>
  <Override PartName="/word/header11.xml" ContentType="application/vnd.openxmlformats-officedocument.wordprocessingml.header+xml"/>
  <Override PartName="/word/header10.xml" ContentType="application/vnd.openxmlformats-officedocument.wordprocessingml.header+xml"/>
  <Override PartName="/word/header21.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23.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17.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1.xml" ContentType="application/vnd.openxmlformats-officedocument.wordprocessingml.footer+xml"/>
  <Override PartName="/word/header1.xml" ContentType="application/vnd.openxmlformats-officedocument.wordprocessingml.header+xml"/>
  <Override PartName="/word/header19.xml" ContentType="application/vnd.openxmlformats-officedocument.wordprocessingml.header+xml"/>
  <Override PartName="/word/footer8.xml" ContentType="application/vnd.openxmlformats-officedocument.wordprocessingml.footer+xml"/>
  <Override PartName="/word/header20.xml" ContentType="application/vnd.openxmlformats-officedocument.wordprocessingml.header+xml"/>
  <Override PartName="/word/header2.xml" ContentType="application/vnd.openxmlformats-officedocument.wordprocessingml.header+xml"/>
  <Override PartName="/word/header18.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3.xml" ContentType="application/vnd.openxmlformats-officedocument.wordprocessingml.header+xml"/>
  <Override PartName="/word/charts/chart9.xml" ContentType="application/vnd.openxmlformats-officedocument.drawingml.chart+xml"/>
  <Override PartName="/word/theme/themeOverride7.xml" ContentType="application/vnd.openxmlformats-officedocument.themeOverride+xml"/>
  <Override PartName="/word/charts/chart10.xml" ContentType="application/vnd.openxmlformats-officedocument.drawingml.chart+xml"/>
  <Override PartName="/word/theme/themeOverride8.xml" ContentType="application/vnd.openxmlformats-officedocument.themeOverride+xml"/>
  <Override PartName="/word/theme/theme1.xml" ContentType="application/vnd.openxmlformats-officedocument.theme+xml"/>
  <Override PartName="/word/theme/themeOverride2.xml" ContentType="application/vnd.openxmlformats-officedocument.themeOverride+xml"/>
  <Override PartName="/word/charts/chart4.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charts/chart1.xml" ContentType="application/vnd.openxmlformats-officedocument.drawingml.chart+xml"/>
  <Override PartName="/word/charts/chart7.xml" ContentType="application/vnd.openxmlformats-officedocument.drawingml.chart+xml"/>
  <Override PartName="/word/theme/themeOverride5.xml" ContentType="application/vnd.openxmlformats-officedocument.themeOverride+xml"/>
  <Override PartName="/word/charts/chart8.xml" ContentType="application/vnd.openxmlformats-officedocument.drawingml.chart+xml"/>
  <Override PartName="/word/theme/themeOverride6.xml" ContentType="application/vnd.openxmlformats-officedocument.themeOverride+xml"/>
  <Override PartName="/word/theme/themeOverride4.xml" ContentType="application/vnd.openxmlformats-officedocument.themeOverride+xml"/>
  <Override PartName="/word/charts/chart6.xml" ContentType="application/vnd.openxmlformats-officedocument.drawingml.chart+xml"/>
  <Override PartName="/word/charts/chart5.xml" ContentType="application/vnd.openxmlformats-officedocument.drawingml.chart+xml"/>
  <Override PartName="/word/theme/themeOverride3.xml" ContentType="application/vnd.openxmlformats-officedocument.themeOverrid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F517C" w:rsidRPr="009F517C" w:rsidRDefault="00570D6E" w:rsidP="007C0F04">
      <w:pPr>
        <w:pStyle w:val="Title"/>
        <w:rPr>
          <w:sz w:val="52"/>
          <w:szCs w:val="52"/>
        </w:rPr>
      </w:pPr>
      <w:r>
        <w:rPr>
          <w:noProof/>
          <w:lang w:eastAsia="en-AU"/>
        </w:rPr>
        <mc:AlternateContent>
          <mc:Choice Requires="wpg">
            <w:drawing>
              <wp:anchor distT="0" distB="0" distL="114300" distR="114300" simplePos="0" relativeHeight="251666944" behindDoc="0" locked="0" layoutInCell="1" allowOverlap="1" wp14:anchorId="686CD900" wp14:editId="32CDCD90">
                <wp:simplePos x="0" y="0"/>
                <wp:positionH relativeFrom="column">
                  <wp:posOffset>-500697</wp:posOffset>
                </wp:positionH>
                <wp:positionV relativeFrom="paragraph">
                  <wp:posOffset>-3688080</wp:posOffset>
                </wp:positionV>
                <wp:extent cx="7277100" cy="3438533"/>
                <wp:effectExtent l="0" t="0" r="0" b="9525"/>
                <wp:wrapNone/>
                <wp:docPr id="290"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0" cy="3438533"/>
                          <a:chOff x="0" y="38101"/>
                          <a:chExt cx="7277100" cy="3438533"/>
                        </a:xfrm>
                      </wpg:grpSpPr>
                      <pic:pic xmlns:pic="http://schemas.openxmlformats.org/drawingml/2006/picture">
                        <pic:nvPicPr>
                          <pic:cNvPr id="291" name="Picture 3"/>
                          <pic:cNvPicPr>
                            <a:picLocks noChangeAspect="1"/>
                          </pic:cNvPicPr>
                        </pic:nvPicPr>
                        <pic:blipFill rotWithShape="1">
                          <a:blip r:embed="rId8">
                            <a:extLst>
                              <a:ext uri="{28A0092B-C50C-407E-A947-70E740481C1C}">
                                <a14:useLocalDpi xmlns:a14="http://schemas.microsoft.com/office/drawing/2010/main" val="0"/>
                              </a:ext>
                            </a:extLst>
                          </a:blip>
                          <a:srcRect t="2550" r="7132" b="4303"/>
                          <a:stretch/>
                        </pic:blipFill>
                        <pic:spPr bwMode="auto">
                          <a:xfrm>
                            <a:off x="0" y="38101"/>
                            <a:ext cx="2486025" cy="34385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92" name="Picture 4" descr="D:\Photos\juvenile lobster.jpg"/>
                          <pic:cNvPicPr>
                            <a:picLocks noChangeAspect="1"/>
                          </pic:cNvPicPr>
                        </pic:nvPicPr>
                        <pic:blipFill rotWithShape="1">
                          <a:blip r:embed="rId9">
                            <a:extLst>
                              <a:ext uri="{28A0092B-C50C-407E-A947-70E740481C1C}">
                                <a14:useLocalDpi xmlns:a14="http://schemas.microsoft.com/office/drawing/2010/main" val="0"/>
                              </a:ext>
                            </a:extLst>
                          </a:blip>
                          <a:srcRect l="5166" r="3345"/>
                          <a:stretch/>
                        </pic:blipFill>
                        <pic:spPr bwMode="auto">
                          <a:xfrm>
                            <a:off x="4914900" y="38109"/>
                            <a:ext cx="2362200" cy="34385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98" name="Picture 2" descr="D:\Photos\portland9041200.jpg"/>
                          <pic:cNvPicPr>
                            <a:picLocks noChangeAspect="1"/>
                          </pic:cNvPicPr>
                        </pic:nvPicPr>
                        <pic:blipFill rotWithShape="1">
                          <a:blip r:embed="rId10" cstate="print">
                            <a:extLst>
                              <a:ext uri="{28A0092B-C50C-407E-A947-70E740481C1C}">
                                <a14:useLocalDpi xmlns:a14="http://schemas.microsoft.com/office/drawing/2010/main" val="0"/>
                              </a:ext>
                            </a:extLst>
                          </a:blip>
                          <a:srcRect l="24585" r="32058" b="10422"/>
                          <a:stretch/>
                        </pic:blipFill>
                        <pic:spPr bwMode="auto">
                          <a:xfrm>
                            <a:off x="2428875" y="38104"/>
                            <a:ext cx="2486025" cy="3438525"/>
                          </a:xfrm>
                          <a:prstGeom prst="rect">
                            <a:avLst/>
                          </a:prstGeom>
                          <a:noFill/>
                          <a:ln>
                            <a:noFill/>
                          </a:ln>
                          <a:extLst>
                            <a:ext uri="{53640926-AAD7-44D8-BBD7-CCE9431645EC}">
                              <a14:shadowObscured xmlns:a14="http://schemas.microsoft.com/office/drawing/2010/main"/>
                            </a:ext>
                          </a:extLst>
                        </pic:spPr>
                      </pic:pic>
                    </wpg:wgp>
                  </a:graphicData>
                </a:graphic>
                <wp14:sizeRelH relativeFrom="page">
                  <wp14:pctWidth>0</wp14:pctWidth>
                </wp14:sizeRelH>
                <wp14:sizeRelV relativeFrom="page">
                  <wp14:pctHeight>0</wp14:pctHeight>
                </wp14:sizeRelV>
              </wp:anchor>
            </w:drawing>
          </mc:Choice>
          <mc:Fallback>
            <w:pict>
              <v:group w14:anchorId="6960A47B" id="Group 15" o:spid="_x0000_s1026" style="position:absolute;margin-left:-39.4pt;margin-top:-290.4pt;width:573pt;height:270.75pt;z-index:251666944" coordorigin=",381" coordsize="72771,3438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top:381;width:24860;height:34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">
                  <v:imagedata r:id="rId11" o:title="" croptop="1671f" cropbottom="2820f" cropright="4674f"/>
                </v:shape>
                <v:shape id="Picture 4" o:spid="_x0000_s1028" type="#_x0000_t75" style="position:absolute;left:49149;top:381;width:23622;height:34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">
                  <v:imagedata r:id="rId12" o:title="juvenile lobster" cropleft="3386f" cropright="2192f"/>
                </v:shape>
                <v:shape id="Picture 2" o:spid="_x0000_s1029" type="#_x0000_t75" style="position:absolute;left:24288;top:381;width:24861;height:34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">
                  <v:imagedata r:id="rId13" o:title="portland9041200" cropbottom="6830f" cropleft="16112f" cropright="21010f"/>
                </v:shape>
              </v:group>
            </w:pict>
          </mc:Fallback>
        </mc:AlternateContent>
      </w:r>
    </w:p>
    <w:p w:rsidR="009F517C" w:rsidRDefault="009F517C" w:rsidP="007C0F04">
      <w:pPr>
        <w:pStyle w:val="Title"/>
        <w:rPr>
          <w:sz w:val="66"/>
          <w:szCs w:val="66"/>
        </w:rPr>
      </w:pPr>
      <w:r w:rsidRPr="009F517C">
        <w:rPr>
          <w:sz w:val="66"/>
          <w:szCs w:val="66"/>
        </w:rPr>
        <w:t>Victorian Rock Lobster Fishery</w:t>
      </w:r>
    </w:p>
    <w:p w:rsidR="009F517C" w:rsidRPr="009F517C" w:rsidRDefault="009F517C" w:rsidP="009F517C">
      <w:pPr>
        <w:pStyle w:val="Title"/>
        <w:spacing w:before="0" w:after="0"/>
        <w:rPr>
          <w:sz w:val="28"/>
          <w:szCs w:val="28"/>
        </w:rPr>
      </w:pPr>
    </w:p>
    <w:p w:rsidR="007C0F04" w:rsidRPr="009F517C" w:rsidRDefault="009F517C" w:rsidP="009F517C">
      <w:pPr>
        <w:pStyle w:val="Title"/>
        <w:spacing w:before="120"/>
        <w:rPr>
          <w:sz w:val="40"/>
          <w:szCs w:val="40"/>
        </w:rPr>
      </w:pPr>
      <w:r w:rsidRPr="009F517C">
        <w:rPr>
          <w:sz w:val="40"/>
          <w:szCs w:val="40"/>
        </w:rPr>
        <w:t>Stock Assessment Report</w:t>
      </w:r>
    </w:p>
    <w:p w:rsidR="009F517C" w:rsidRPr="009F517C" w:rsidRDefault="009F517C" w:rsidP="009F517C">
      <w:pPr>
        <w:pStyle w:val="Title"/>
        <w:rPr>
          <w:sz w:val="32"/>
        </w:rPr>
      </w:pPr>
      <w:r w:rsidRPr="009F517C">
        <w:rPr>
          <w:sz w:val="32"/>
        </w:rPr>
        <w:t>2016/17 Season</w:t>
      </w:r>
    </w:p>
    <w:p w:rsidR="009F517C" w:rsidRPr="009F517C" w:rsidRDefault="009F517C" w:rsidP="009F517C"/>
    <w:p w:rsidR="009F517C" w:rsidRDefault="009F517C" w:rsidP="009F517C"/>
    <w:p w:rsidR="009F517C" w:rsidRPr="009F517C" w:rsidRDefault="009F517C" w:rsidP="009F517C"/>
    <w:p w:rsidR="007C0F04" w:rsidRDefault="007C0F04" w:rsidP="007C0F04"/>
    <w:p w:rsidR="007C0F04" w:rsidRDefault="007C0F04" w:rsidP="007C0F04">
      <w:pPr>
        <w:sectPr w:rsidR="007C0F04" w:rsidSect="007C0F04">
          <w:headerReference w:type="default" r:id="rId14"/>
          <w:footerReference w:type="default" r:id="rId15"/>
          <w:headerReference w:type="first" r:id="rId16"/>
          <w:footerReference w:type="first" r:id="rId17"/>
          <w:pgSz w:w="11900" w:h="16840"/>
          <w:pgMar w:top="284" w:right="1134" w:bottom="2552" w:left="1021" w:header="0" w:footer="709" w:gutter="0"/>
          <w:cols w:space="708"/>
          <w:titlePg/>
        </w:sectPr>
      </w:pPr>
    </w:p>
    <w:p w:rsidR="006C77A5" w:rsidRDefault="006C77A5">
      <w:pPr>
        <w:spacing w:before="0"/>
        <w:rPr>
          <w:rFonts w:ascii="Arial Bold" w:hAnsi="Arial Bold"/>
          <w:b/>
          <w:bCs/>
          <w:color w:val="004876"/>
          <w:kern w:val="32"/>
          <w:sz w:val="56"/>
          <w:szCs w:val="32"/>
        </w:rPr>
      </w:pPr>
      <w:r>
        <w:lastRenderedPageBreak/>
        <w:br w:type="page"/>
      </w:r>
    </w:p>
    <w:p w:rsidR="006C77A5" w:rsidRDefault="006C77A5">
      <w:pPr>
        <w:spacing w:before="0"/>
      </w:pPr>
    </w:p>
    <w:p w:rsidR="006C77A5" w:rsidRDefault="006C77A5">
      <w:pPr>
        <w:spacing w:before="0"/>
      </w:pPr>
    </w:p>
    <w:p w:rsidR="006C77A5" w:rsidRDefault="006C77A5">
      <w:pPr>
        <w:spacing w:before="0"/>
      </w:pPr>
    </w:p>
    <w:p w:rsidR="006C77A5" w:rsidRDefault="006C77A5">
      <w:pPr>
        <w:spacing w:before="0"/>
      </w:pPr>
    </w:p>
    <w:p w:rsidR="006C77A5" w:rsidRDefault="006C77A5">
      <w:pPr>
        <w:spacing w:before="0"/>
      </w:pPr>
    </w:p>
    <w:p w:rsidR="006C77A5" w:rsidRDefault="006C77A5">
      <w:pPr>
        <w:spacing w:before="0"/>
      </w:pPr>
    </w:p>
    <w:p w:rsidR="006C77A5" w:rsidRDefault="006C77A5">
      <w:pPr>
        <w:spacing w:before="0"/>
      </w:pPr>
    </w:p>
    <w:p w:rsidR="006C77A5" w:rsidRDefault="006C77A5">
      <w:pPr>
        <w:spacing w:before="0"/>
      </w:pPr>
    </w:p>
    <w:p w:rsidR="006C77A5" w:rsidRDefault="006C77A5">
      <w:pPr>
        <w:spacing w:before="0"/>
      </w:pPr>
    </w:p>
    <w:p w:rsidR="006C77A5" w:rsidRDefault="006C77A5">
      <w:pPr>
        <w:spacing w:before="0"/>
      </w:pPr>
    </w:p>
    <w:p w:rsidR="006C77A5" w:rsidRDefault="006C77A5">
      <w:pPr>
        <w:spacing w:before="0"/>
      </w:pPr>
    </w:p>
    <w:p w:rsidR="006C77A5" w:rsidRDefault="006C77A5">
      <w:pPr>
        <w:spacing w:before="0"/>
      </w:pPr>
    </w:p>
    <w:p w:rsidR="006C77A5" w:rsidRDefault="006C77A5">
      <w:pPr>
        <w:spacing w:before="0"/>
      </w:pPr>
    </w:p>
    <w:p w:rsidR="006C77A5" w:rsidRDefault="006C77A5" w:rsidP="006C77A5">
      <w:pPr>
        <w:pStyle w:val="Title"/>
        <w:rPr>
          <w:sz w:val="66"/>
          <w:szCs w:val="66"/>
        </w:rPr>
      </w:pPr>
      <w:r w:rsidRPr="009F517C">
        <w:rPr>
          <w:sz w:val="66"/>
          <w:szCs w:val="66"/>
        </w:rPr>
        <w:t>Victorian Rock Lobster Fishery</w:t>
      </w:r>
    </w:p>
    <w:p w:rsidR="006C77A5" w:rsidRPr="009F517C" w:rsidRDefault="006C77A5" w:rsidP="006C77A5">
      <w:pPr>
        <w:pStyle w:val="Title"/>
        <w:spacing w:before="0" w:after="0"/>
        <w:rPr>
          <w:sz w:val="28"/>
          <w:szCs w:val="28"/>
        </w:rPr>
      </w:pPr>
    </w:p>
    <w:p w:rsidR="006C77A5" w:rsidRPr="009F517C" w:rsidRDefault="006C77A5" w:rsidP="006C77A5">
      <w:pPr>
        <w:pStyle w:val="Title"/>
        <w:spacing w:before="120"/>
        <w:rPr>
          <w:sz w:val="40"/>
          <w:szCs w:val="40"/>
        </w:rPr>
      </w:pPr>
      <w:r w:rsidRPr="009F517C">
        <w:rPr>
          <w:sz w:val="40"/>
          <w:szCs w:val="40"/>
        </w:rPr>
        <w:t>Stock Assessment Report</w:t>
      </w:r>
    </w:p>
    <w:p w:rsidR="006C77A5" w:rsidRPr="009F517C" w:rsidRDefault="006C77A5" w:rsidP="006C77A5">
      <w:pPr>
        <w:pStyle w:val="Title"/>
        <w:rPr>
          <w:sz w:val="32"/>
        </w:rPr>
      </w:pPr>
      <w:r w:rsidRPr="009F517C">
        <w:rPr>
          <w:sz w:val="32"/>
        </w:rPr>
        <w:t>2016/17 Season</w:t>
      </w:r>
    </w:p>
    <w:p w:rsidR="006C77A5" w:rsidRDefault="006C77A5">
      <w:pPr>
        <w:spacing w:before="0"/>
      </w:pPr>
    </w:p>
    <w:p w:rsidR="006C77A5" w:rsidRDefault="006C77A5">
      <w:pPr>
        <w:spacing w:before="0"/>
      </w:pPr>
    </w:p>
    <w:p w:rsidR="006C77A5" w:rsidRDefault="006C77A5">
      <w:pPr>
        <w:spacing w:before="0"/>
      </w:pPr>
    </w:p>
    <w:p w:rsidR="006C77A5" w:rsidRDefault="006C77A5">
      <w:pPr>
        <w:spacing w:before="0"/>
      </w:pPr>
    </w:p>
    <w:p w:rsidR="006C77A5" w:rsidRDefault="006C77A5">
      <w:pPr>
        <w:spacing w:before="0"/>
      </w:pPr>
    </w:p>
    <w:p w:rsidR="006C77A5" w:rsidRDefault="006C77A5">
      <w:pPr>
        <w:spacing w:before="0"/>
      </w:pPr>
    </w:p>
    <w:p w:rsidR="006C77A5" w:rsidRDefault="006C77A5">
      <w:pPr>
        <w:spacing w:before="0"/>
      </w:pPr>
    </w:p>
    <w:p w:rsidR="006C77A5" w:rsidRDefault="006C77A5">
      <w:pPr>
        <w:spacing w:before="0"/>
      </w:pPr>
    </w:p>
    <w:p w:rsidR="006C77A5" w:rsidRDefault="006C77A5">
      <w:pPr>
        <w:spacing w:before="0"/>
      </w:pPr>
    </w:p>
    <w:p w:rsidR="006C77A5" w:rsidRDefault="006C77A5">
      <w:pPr>
        <w:spacing w:before="0"/>
      </w:pPr>
    </w:p>
    <w:p w:rsidR="006C77A5" w:rsidRDefault="006C77A5">
      <w:pPr>
        <w:spacing w:before="0"/>
      </w:pPr>
    </w:p>
    <w:p w:rsidR="006C77A5" w:rsidRDefault="006C77A5">
      <w:pPr>
        <w:spacing w:before="0"/>
      </w:pPr>
    </w:p>
    <w:p w:rsidR="006C77A5" w:rsidRDefault="006C77A5">
      <w:pPr>
        <w:spacing w:before="0"/>
      </w:pPr>
    </w:p>
    <w:p w:rsidR="006C77A5" w:rsidRDefault="006C77A5">
      <w:pPr>
        <w:spacing w:before="0"/>
      </w:pPr>
    </w:p>
    <w:p w:rsidR="006C77A5" w:rsidRDefault="006C77A5">
      <w:pPr>
        <w:spacing w:before="0"/>
      </w:pPr>
    </w:p>
    <w:p w:rsidR="006C77A5" w:rsidRDefault="006C77A5">
      <w:pPr>
        <w:spacing w:before="0"/>
      </w:pPr>
    </w:p>
    <w:p w:rsidR="006C77A5" w:rsidRDefault="006C77A5">
      <w:pPr>
        <w:spacing w:before="0"/>
        <w:sectPr w:rsidR="006C77A5" w:rsidSect="006C77A5">
          <w:headerReference w:type="even" r:id="rId18"/>
          <w:headerReference w:type="default" r:id="rId19"/>
          <w:headerReference w:type="first" r:id="rId20"/>
          <w:footerReference w:type="first" r:id="rId21"/>
          <w:pgSz w:w="11900" w:h="16840"/>
          <w:pgMar w:top="2552" w:right="701" w:bottom="2552" w:left="1021" w:header="709" w:footer="709" w:gutter="0"/>
          <w:cols w:space="708"/>
          <w:titlePg/>
        </w:sectPr>
      </w:pPr>
      <w:r>
        <w:br w:type="page"/>
      </w:r>
    </w:p>
    <w:p w:rsidR="006C77A5" w:rsidRDefault="006C77A5">
      <w:pPr>
        <w:spacing w:before="0"/>
      </w:pPr>
    </w:p>
    <w:p w:rsidR="006C77A5" w:rsidRDefault="006C77A5">
      <w:pPr>
        <w:spacing w:before="0"/>
      </w:pPr>
    </w:p>
    <w:p w:rsidR="006C77A5" w:rsidRDefault="006C77A5">
      <w:pPr>
        <w:spacing w:before="0"/>
      </w:pPr>
    </w:p>
    <w:p w:rsidR="006C77A5" w:rsidRDefault="006C77A5">
      <w:pPr>
        <w:spacing w:before="0"/>
      </w:pPr>
    </w:p>
    <w:p w:rsidR="006C77A5" w:rsidRDefault="006C77A5">
      <w:pPr>
        <w:spacing w:before="0"/>
      </w:pPr>
    </w:p>
    <w:p w:rsidR="006C77A5" w:rsidRDefault="006C77A5">
      <w:pPr>
        <w:spacing w:before="0"/>
      </w:pPr>
    </w:p>
    <w:p w:rsidR="006C77A5" w:rsidRDefault="006C77A5">
      <w:pPr>
        <w:spacing w:before="0"/>
      </w:pPr>
    </w:p>
    <w:p w:rsidR="006C77A5" w:rsidRDefault="006C77A5">
      <w:pPr>
        <w:spacing w:before="0"/>
      </w:pPr>
    </w:p>
    <w:p w:rsidR="006C77A5" w:rsidRDefault="006C77A5">
      <w:pPr>
        <w:spacing w:before="0"/>
      </w:pPr>
    </w:p>
    <w:p w:rsidR="006C77A5" w:rsidRDefault="006C77A5">
      <w:pPr>
        <w:spacing w:before="0"/>
      </w:pPr>
    </w:p>
    <w:p w:rsidR="00664117" w:rsidRDefault="00664117">
      <w:pPr>
        <w:spacing w:before="0"/>
      </w:pPr>
    </w:p>
    <w:p w:rsidR="00664117" w:rsidRDefault="00664117">
      <w:pPr>
        <w:spacing w:before="0"/>
      </w:pPr>
    </w:p>
    <w:p w:rsidR="00664117" w:rsidRDefault="00664117">
      <w:pPr>
        <w:spacing w:before="0"/>
      </w:pPr>
    </w:p>
    <w:p w:rsidR="00664117" w:rsidRDefault="00664117">
      <w:pPr>
        <w:spacing w:before="0"/>
      </w:pPr>
    </w:p>
    <w:p w:rsidR="00664117" w:rsidRDefault="00664117">
      <w:pPr>
        <w:spacing w:before="0"/>
      </w:pPr>
    </w:p>
    <w:p w:rsidR="00664117" w:rsidRDefault="00664117">
      <w:pPr>
        <w:spacing w:before="0"/>
      </w:pPr>
    </w:p>
    <w:p w:rsidR="00664117" w:rsidRDefault="00664117">
      <w:pPr>
        <w:spacing w:before="0"/>
      </w:pPr>
    </w:p>
    <w:p w:rsidR="006C77A5" w:rsidRDefault="006C77A5">
      <w:pPr>
        <w:spacing w:before="0"/>
      </w:pPr>
    </w:p>
    <w:p w:rsidR="006C77A5" w:rsidRPr="006C77A5" w:rsidRDefault="006C77A5" w:rsidP="006C77A5">
      <w:pPr>
        <w:spacing w:before="0"/>
        <w:ind w:right="539"/>
      </w:pPr>
      <w:r w:rsidRPr="006C77A5">
        <w:t xml:space="preserve">Published by the Victorian Fisheries Authority (VFA), </w:t>
      </w:r>
      <w:r>
        <w:t>February 2018</w:t>
      </w:r>
    </w:p>
    <w:p w:rsidR="006C77A5" w:rsidRPr="006C77A5" w:rsidRDefault="006C77A5" w:rsidP="006C77A5">
      <w:pPr>
        <w:spacing w:before="0"/>
        <w:ind w:right="539"/>
      </w:pPr>
    </w:p>
    <w:p w:rsidR="006C77A5" w:rsidRDefault="006C77A5" w:rsidP="006C77A5">
      <w:pPr>
        <w:spacing w:before="0"/>
        <w:ind w:right="539"/>
      </w:pPr>
      <w:r w:rsidRPr="006C77A5">
        <w:t xml:space="preserve">© The State of Victoria, VFA, Melbourne, </w:t>
      </w:r>
      <w:r>
        <w:t>February 2018</w:t>
      </w:r>
    </w:p>
    <w:p w:rsidR="006C77A5" w:rsidRPr="006C77A5" w:rsidRDefault="006C77A5" w:rsidP="006C77A5">
      <w:pPr>
        <w:spacing w:before="0"/>
        <w:ind w:right="539"/>
      </w:pPr>
      <w:r w:rsidRPr="006C77A5">
        <w:t xml:space="preserve">This publication is copyright. No part may be reproduced by any process except in accordance with the provisions of the </w:t>
      </w:r>
      <w:r w:rsidRPr="006C77A5">
        <w:rPr>
          <w:i/>
        </w:rPr>
        <w:t>Copyright Act 1968</w:t>
      </w:r>
      <w:r w:rsidRPr="006C77A5">
        <w:t>.</w:t>
      </w:r>
    </w:p>
    <w:p w:rsidR="006C77A5" w:rsidRPr="006C77A5" w:rsidRDefault="006C77A5" w:rsidP="006C77A5">
      <w:pPr>
        <w:spacing w:before="0"/>
        <w:ind w:right="539"/>
      </w:pPr>
    </w:p>
    <w:p w:rsidR="006C77A5" w:rsidRPr="006C77A5" w:rsidRDefault="006C77A5" w:rsidP="006C77A5">
      <w:pPr>
        <w:spacing w:before="0"/>
        <w:ind w:right="539"/>
      </w:pPr>
      <w:r w:rsidRPr="006C77A5">
        <w:t>Authorised by the Victorian Government, 1 Spring Street, Melbourne.</w:t>
      </w:r>
    </w:p>
    <w:p w:rsidR="006C77A5" w:rsidRPr="006C77A5" w:rsidRDefault="006C77A5" w:rsidP="006C77A5">
      <w:pPr>
        <w:spacing w:before="0"/>
        <w:ind w:right="539"/>
      </w:pPr>
    </w:p>
    <w:p w:rsidR="006C77A5" w:rsidRPr="006C77A5" w:rsidRDefault="006C77A5" w:rsidP="006C77A5">
      <w:pPr>
        <w:spacing w:before="0"/>
        <w:ind w:right="539"/>
      </w:pPr>
      <w:r w:rsidRPr="006C77A5">
        <w:t>Printed by VFA Melbourne, Victoria.</w:t>
      </w:r>
    </w:p>
    <w:p w:rsidR="006C77A5" w:rsidRPr="006C77A5" w:rsidRDefault="006C77A5" w:rsidP="006C77A5">
      <w:pPr>
        <w:spacing w:before="0"/>
        <w:ind w:right="539"/>
      </w:pPr>
    </w:p>
    <w:p w:rsidR="006C77A5" w:rsidRPr="006C77A5" w:rsidRDefault="006C77A5" w:rsidP="006C77A5">
      <w:pPr>
        <w:spacing w:before="0"/>
        <w:ind w:right="539"/>
      </w:pPr>
      <w:r w:rsidRPr="006C77A5">
        <w:t>Preferred way to cite this publication:</w:t>
      </w:r>
    </w:p>
    <w:p w:rsidR="006C77A5" w:rsidRPr="006C77A5" w:rsidRDefault="006C77A5" w:rsidP="006C77A5">
      <w:pPr>
        <w:spacing w:before="0"/>
        <w:ind w:right="539"/>
      </w:pPr>
      <w:r w:rsidRPr="006C77A5">
        <w:t xml:space="preserve">Victorian Rock Lobster Fishery </w:t>
      </w:r>
      <w:r w:rsidR="00993A57">
        <w:t>Stock Assessment Report – 2016/17 Season</w:t>
      </w:r>
    </w:p>
    <w:p w:rsidR="006C77A5" w:rsidRPr="006C77A5" w:rsidRDefault="006C77A5" w:rsidP="006C77A5">
      <w:pPr>
        <w:spacing w:before="0"/>
        <w:ind w:right="539"/>
      </w:pPr>
    </w:p>
    <w:p w:rsidR="006C77A5" w:rsidRPr="006C77A5" w:rsidRDefault="006C77A5" w:rsidP="006C77A5">
      <w:pPr>
        <w:tabs>
          <w:tab w:val="left" w:pos="5090"/>
        </w:tabs>
        <w:spacing w:before="0"/>
        <w:ind w:right="539"/>
      </w:pPr>
      <w:r w:rsidRPr="006C77A5">
        <w:t xml:space="preserve">ISBN </w:t>
      </w:r>
      <w:r w:rsidR="000E21B7">
        <w:t>978-1-925733-58-7 (</w:t>
      </w:r>
      <w:r w:rsidRPr="006C77A5">
        <w:t>Print)</w:t>
      </w:r>
    </w:p>
    <w:p w:rsidR="006C77A5" w:rsidRPr="006C77A5" w:rsidRDefault="006C77A5" w:rsidP="006C77A5">
      <w:pPr>
        <w:spacing w:before="0"/>
        <w:ind w:right="539"/>
      </w:pPr>
      <w:r w:rsidRPr="006C77A5">
        <w:t xml:space="preserve">ISBN </w:t>
      </w:r>
      <w:r w:rsidR="000E21B7">
        <w:t>978-1-925733-59-4</w:t>
      </w:r>
      <w:r w:rsidR="0085108E">
        <w:t xml:space="preserve"> </w:t>
      </w:r>
      <w:r w:rsidRPr="006C77A5">
        <w:t xml:space="preserve">(pdf/online) </w:t>
      </w:r>
    </w:p>
    <w:p w:rsidR="006C77A5" w:rsidRPr="006C77A5" w:rsidRDefault="006C77A5" w:rsidP="006C77A5">
      <w:pPr>
        <w:spacing w:before="0"/>
        <w:ind w:right="539"/>
      </w:pPr>
    </w:p>
    <w:p w:rsidR="006C77A5" w:rsidRPr="006C77A5" w:rsidRDefault="006C77A5" w:rsidP="006C77A5">
      <w:pPr>
        <w:spacing w:before="0"/>
        <w:ind w:right="539"/>
      </w:pPr>
      <w:r w:rsidRPr="006C77A5">
        <w:t>Contact Details:</w:t>
      </w:r>
    </w:p>
    <w:p w:rsidR="006C77A5" w:rsidRPr="006C77A5" w:rsidRDefault="006C77A5" w:rsidP="006C77A5">
      <w:pPr>
        <w:spacing w:before="0"/>
        <w:ind w:right="539"/>
      </w:pPr>
      <w:r w:rsidRPr="006C77A5">
        <w:t xml:space="preserve">Victorian Fisheries Authority </w:t>
      </w:r>
    </w:p>
    <w:p w:rsidR="006C77A5" w:rsidRPr="006C77A5" w:rsidRDefault="006C77A5" w:rsidP="006C77A5">
      <w:pPr>
        <w:spacing w:before="0"/>
        <w:ind w:right="539"/>
      </w:pPr>
      <w:r w:rsidRPr="006C77A5">
        <w:t>1 Spring Street</w:t>
      </w:r>
    </w:p>
    <w:p w:rsidR="006C77A5" w:rsidRPr="006C77A5" w:rsidRDefault="006C77A5" w:rsidP="006C77A5">
      <w:pPr>
        <w:spacing w:before="0"/>
        <w:ind w:right="539"/>
      </w:pPr>
      <w:r w:rsidRPr="006C77A5">
        <w:t>Melbourne VIC 3001</w:t>
      </w:r>
    </w:p>
    <w:p w:rsidR="006C77A5" w:rsidRPr="006C77A5" w:rsidRDefault="006C77A5" w:rsidP="006C77A5">
      <w:pPr>
        <w:spacing w:before="0"/>
        <w:ind w:right="539"/>
      </w:pPr>
    </w:p>
    <w:p w:rsidR="006C77A5" w:rsidRPr="006C77A5" w:rsidRDefault="006C77A5" w:rsidP="006C77A5">
      <w:pPr>
        <w:spacing w:before="0"/>
        <w:ind w:right="539"/>
      </w:pPr>
      <w:r w:rsidRPr="006C77A5">
        <w:t xml:space="preserve">Copies are available from the website </w:t>
      </w:r>
      <w:hyperlink r:id="rId22" w:history="1">
        <w:r w:rsidRPr="006C77A5">
          <w:rPr>
            <w:color w:val="0000FF"/>
            <w:u w:val="single"/>
          </w:rPr>
          <w:t>www.vfa.vic.gov.au</w:t>
        </w:r>
      </w:hyperlink>
    </w:p>
    <w:p w:rsidR="006C77A5" w:rsidRPr="006C77A5" w:rsidRDefault="006C77A5" w:rsidP="006C77A5">
      <w:pPr>
        <w:spacing w:before="0"/>
        <w:ind w:right="539"/>
      </w:pPr>
    </w:p>
    <w:p w:rsidR="006C77A5" w:rsidRPr="006C77A5" w:rsidRDefault="006C77A5" w:rsidP="006C77A5">
      <w:pPr>
        <w:spacing w:before="0"/>
        <w:ind w:right="539"/>
      </w:pPr>
      <w:r w:rsidRPr="006C77A5">
        <w:t>For more information contact the Customer Service Centre 136 186</w:t>
      </w:r>
    </w:p>
    <w:p w:rsidR="006C77A5" w:rsidRPr="006C77A5" w:rsidRDefault="006C77A5" w:rsidP="006C77A5">
      <w:pPr>
        <w:spacing w:before="0"/>
        <w:ind w:right="539"/>
      </w:pPr>
    </w:p>
    <w:p w:rsidR="006C77A5" w:rsidRPr="006C77A5" w:rsidRDefault="006C77A5" w:rsidP="006C77A5">
      <w:pPr>
        <w:spacing w:before="0"/>
        <w:ind w:right="539"/>
        <w:rPr>
          <w:b/>
        </w:rPr>
      </w:pPr>
      <w:r w:rsidRPr="006C77A5">
        <w:rPr>
          <w:b/>
        </w:rPr>
        <w:t>Disclaimer</w:t>
      </w:r>
    </w:p>
    <w:p w:rsidR="006C77A5" w:rsidRPr="006C77A5" w:rsidRDefault="006C77A5" w:rsidP="006C77A5">
      <w:pPr>
        <w:spacing w:before="0"/>
        <w:ind w:right="539"/>
      </w:pPr>
      <w:r w:rsidRPr="006C77A5">
        <w:t>This publication may be of assistance to you but the State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rsidR="006C77A5" w:rsidRPr="006C77A5" w:rsidRDefault="006C77A5" w:rsidP="006C77A5">
      <w:pPr>
        <w:spacing w:before="0"/>
        <w:ind w:right="539"/>
      </w:pPr>
    </w:p>
    <w:p w:rsidR="006C77A5" w:rsidRPr="006C77A5" w:rsidRDefault="006C77A5" w:rsidP="006C77A5">
      <w:pPr>
        <w:spacing w:before="0"/>
        <w:ind w:right="539"/>
        <w:rPr>
          <w:b/>
        </w:rPr>
      </w:pPr>
      <w:r w:rsidRPr="006C77A5">
        <w:rPr>
          <w:b/>
        </w:rPr>
        <w:t>Accessibility</w:t>
      </w:r>
    </w:p>
    <w:p w:rsidR="006C77A5" w:rsidRPr="006C77A5" w:rsidRDefault="006C77A5" w:rsidP="006C77A5">
      <w:pPr>
        <w:spacing w:before="0"/>
        <w:ind w:right="539"/>
      </w:pPr>
      <w:r w:rsidRPr="006C77A5">
        <w:t xml:space="preserve">If you would like to receive this publication in an accessible format, such as large print or audio, please telephone 136 186, or email </w:t>
      </w:r>
      <w:hyperlink r:id="rId23" w:history="1">
        <w:r w:rsidRPr="006C77A5">
          <w:rPr>
            <w:color w:val="0000FF"/>
            <w:u w:val="single"/>
          </w:rPr>
          <w:t>customer.service@ecodev.vic.gov.au</w:t>
        </w:r>
      </w:hyperlink>
      <w:r w:rsidRPr="006C77A5">
        <w:t>.</w:t>
      </w:r>
    </w:p>
    <w:p w:rsidR="006C77A5" w:rsidRPr="006C77A5" w:rsidRDefault="006C77A5" w:rsidP="006C77A5">
      <w:pPr>
        <w:spacing w:before="0"/>
        <w:ind w:right="539"/>
      </w:pPr>
    </w:p>
    <w:p w:rsidR="006C77A5" w:rsidRPr="006C77A5" w:rsidRDefault="006C77A5" w:rsidP="006C77A5">
      <w:pPr>
        <w:spacing w:before="0"/>
        <w:ind w:right="539"/>
      </w:pPr>
      <w:r w:rsidRPr="006C77A5">
        <w:t xml:space="preserve">Deaf, hearing impaired or speech impaired? Call us via the National Relay Service on 133 677 or visit </w:t>
      </w:r>
      <w:hyperlink r:id="rId24" w:history="1">
        <w:r w:rsidRPr="006C77A5">
          <w:rPr>
            <w:color w:val="0000FF"/>
            <w:u w:val="single"/>
          </w:rPr>
          <w:t>www.relayservice.com.au</w:t>
        </w:r>
      </w:hyperlink>
      <w:r w:rsidRPr="006C77A5">
        <w:t>.</w:t>
      </w:r>
    </w:p>
    <w:p w:rsidR="006C77A5" w:rsidRPr="006C77A5" w:rsidRDefault="006C77A5" w:rsidP="006C77A5">
      <w:pPr>
        <w:spacing w:before="0"/>
        <w:ind w:right="539"/>
      </w:pPr>
    </w:p>
    <w:p w:rsidR="006C77A5" w:rsidRDefault="006C77A5" w:rsidP="006C77A5">
      <w:pPr>
        <w:spacing w:before="0"/>
        <w:ind w:right="539"/>
      </w:pPr>
      <w:r w:rsidRPr="006C77A5">
        <w:t xml:space="preserve">This document is also available in PDF format on the internet at </w:t>
      </w:r>
      <w:hyperlink r:id="rId25" w:history="1">
        <w:r w:rsidRPr="006C77A5">
          <w:rPr>
            <w:color w:val="0000FF"/>
            <w:u w:val="single"/>
          </w:rPr>
          <w:t>www.vfa.vic.gov.au</w:t>
        </w:r>
      </w:hyperlink>
    </w:p>
    <w:p w:rsidR="005D3877" w:rsidRDefault="005D3877" w:rsidP="007C0F04">
      <w:pPr>
        <w:pStyle w:val="Sectionheading"/>
        <w:sectPr w:rsidR="005D3877" w:rsidSect="006C77A5">
          <w:footerReference w:type="default" r:id="rId26"/>
          <w:pgSz w:w="11900" w:h="16840"/>
          <w:pgMar w:top="2552" w:right="701" w:bottom="2552" w:left="1021" w:header="709" w:footer="709" w:gutter="0"/>
          <w:cols w:space="708"/>
          <w:titlePg/>
        </w:sectPr>
      </w:pPr>
    </w:p>
    <w:p w:rsidR="007C0F04" w:rsidRPr="0070445C" w:rsidRDefault="007C0F04" w:rsidP="007C0F04">
      <w:pPr>
        <w:pStyle w:val="Sectionheading"/>
      </w:pPr>
      <w:r w:rsidRPr="0070445C">
        <w:lastRenderedPageBreak/>
        <w:t>Contents</w:t>
      </w:r>
    </w:p>
    <w:p w:rsidR="00CF6D01" w:rsidRPr="00F107E6" w:rsidRDefault="007C0F04">
      <w:pPr>
        <w:pStyle w:val="TOC1"/>
        <w:rPr>
          <w:rFonts w:ascii="Calibri" w:hAnsi="Calibri"/>
          <w:b w:val="0"/>
          <w:caps w:val="0"/>
          <w:noProof/>
          <w:color w:val="auto"/>
          <w:sz w:val="28"/>
          <w:szCs w:val="22"/>
          <w:u w:val="none"/>
          <w:lang w:eastAsia="en-AU"/>
        </w:rPr>
      </w:pPr>
      <w:r w:rsidRPr="00877B8F">
        <w:rPr>
          <w:u w:val="none"/>
        </w:rPr>
        <w:fldChar w:fldCharType="begin"/>
      </w:r>
      <w:r w:rsidRPr="00877B8F">
        <w:rPr>
          <w:u w:val="none"/>
        </w:rPr>
        <w:instrText xml:space="preserve"> TOC \o "2-9" \t "Heading 1,1" </w:instrText>
      </w:r>
      <w:r w:rsidRPr="00877B8F">
        <w:rPr>
          <w:u w:val="none"/>
        </w:rPr>
        <w:fldChar w:fldCharType="separate"/>
      </w:r>
      <w:r w:rsidR="00CF6D01" w:rsidRPr="00F107E6">
        <w:rPr>
          <w:rFonts w:ascii="Calibri" w:hAnsi="Calibri"/>
          <w:noProof/>
          <w:sz w:val="22"/>
          <w:u w:val="none"/>
        </w:rPr>
        <w:t>1.</w:t>
      </w:r>
      <w:r w:rsidR="00CF6D01" w:rsidRPr="00F107E6">
        <w:rPr>
          <w:rFonts w:ascii="Calibri" w:hAnsi="Calibri"/>
          <w:b w:val="0"/>
          <w:caps w:val="0"/>
          <w:noProof/>
          <w:color w:val="auto"/>
          <w:sz w:val="28"/>
          <w:szCs w:val="22"/>
          <w:u w:val="none"/>
          <w:lang w:eastAsia="en-AU"/>
        </w:rPr>
        <w:tab/>
      </w:r>
      <w:r w:rsidR="00CF6D01" w:rsidRPr="00F107E6">
        <w:rPr>
          <w:rFonts w:ascii="Calibri" w:hAnsi="Calibri"/>
          <w:noProof/>
          <w:sz w:val="22"/>
          <w:u w:val="none"/>
        </w:rPr>
        <w:t>executive summary</w:t>
      </w:r>
      <w:r w:rsidR="00CF6D01" w:rsidRPr="00F107E6">
        <w:rPr>
          <w:rFonts w:ascii="Calibri" w:hAnsi="Calibri"/>
          <w:noProof/>
          <w:sz w:val="22"/>
          <w:u w:val="none"/>
        </w:rPr>
        <w:tab/>
      </w:r>
      <w:r w:rsidR="00CF6D01" w:rsidRPr="00F107E6">
        <w:rPr>
          <w:rFonts w:ascii="Calibri" w:hAnsi="Calibri"/>
          <w:noProof/>
          <w:sz w:val="22"/>
          <w:u w:val="none"/>
        </w:rPr>
        <w:fldChar w:fldCharType="begin"/>
      </w:r>
      <w:r w:rsidR="00CF6D01" w:rsidRPr="00F107E6">
        <w:rPr>
          <w:rFonts w:ascii="Calibri" w:hAnsi="Calibri"/>
          <w:noProof/>
          <w:sz w:val="22"/>
          <w:u w:val="none"/>
        </w:rPr>
        <w:instrText xml:space="preserve"> PAGEREF _Toc500773212 \h </w:instrText>
      </w:r>
      <w:r w:rsidR="00CF6D01" w:rsidRPr="00F107E6">
        <w:rPr>
          <w:rFonts w:ascii="Calibri" w:hAnsi="Calibri"/>
          <w:noProof/>
          <w:sz w:val="22"/>
          <w:u w:val="none"/>
        </w:rPr>
      </w:r>
      <w:r w:rsidR="00CF6D01" w:rsidRPr="00F107E6">
        <w:rPr>
          <w:rFonts w:ascii="Calibri" w:hAnsi="Calibri"/>
          <w:noProof/>
          <w:sz w:val="22"/>
          <w:u w:val="none"/>
        </w:rPr>
        <w:fldChar w:fldCharType="separate"/>
      </w:r>
      <w:r w:rsidR="003E01AC">
        <w:rPr>
          <w:rFonts w:ascii="Calibri" w:hAnsi="Calibri"/>
          <w:noProof/>
          <w:sz w:val="22"/>
          <w:u w:val="none"/>
        </w:rPr>
        <w:t>1</w:t>
      </w:r>
      <w:r w:rsidR="00CF6D01" w:rsidRPr="00F107E6">
        <w:rPr>
          <w:rFonts w:ascii="Calibri" w:hAnsi="Calibri"/>
          <w:noProof/>
          <w:sz w:val="22"/>
          <w:u w:val="none"/>
        </w:rPr>
        <w:fldChar w:fldCharType="end"/>
      </w:r>
    </w:p>
    <w:p w:rsidR="00CF6D01" w:rsidRPr="00F107E6" w:rsidRDefault="00CF6D01">
      <w:pPr>
        <w:pStyle w:val="TOC1"/>
        <w:rPr>
          <w:rFonts w:ascii="Calibri" w:hAnsi="Calibri"/>
          <w:b w:val="0"/>
          <w:caps w:val="0"/>
          <w:noProof/>
          <w:color w:val="auto"/>
          <w:sz w:val="28"/>
          <w:szCs w:val="22"/>
          <w:u w:val="none"/>
          <w:lang w:eastAsia="en-AU"/>
        </w:rPr>
      </w:pPr>
      <w:r w:rsidRPr="00F107E6">
        <w:rPr>
          <w:rFonts w:ascii="Calibri" w:hAnsi="Calibri"/>
          <w:noProof/>
          <w:sz w:val="22"/>
          <w:u w:val="none"/>
        </w:rPr>
        <w:t>2.</w:t>
      </w:r>
      <w:r w:rsidRPr="00F107E6">
        <w:rPr>
          <w:rFonts w:ascii="Calibri" w:hAnsi="Calibri"/>
          <w:b w:val="0"/>
          <w:caps w:val="0"/>
          <w:noProof/>
          <w:color w:val="auto"/>
          <w:sz w:val="28"/>
          <w:szCs w:val="22"/>
          <w:u w:val="none"/>
          <w:lang w:eastAsia="en-AU"/>
        </w:rPr>
        <w:tab/>
      </w:r>
      <w:r w:rsidRPr="00F107E6">
        <w:rPr>
          <w:rFonts w:ascii="Calibri" w:hAnsi="Calibri"/>
          <w:noProof/>
          <w:sz w:val="22"/>
          <w:u w:val="none"/>
        </w:rPr>
        <w:t>Introduction</w:t>
      </w:r>
      <w:r w:rsidRPr="00F107E6">
        <w:rPr>
          <w:rFonts w:ascii="Calibri" w:hAnsi="Calibri"/>
          <w:noProof/>
          <w:sz w:val="22"/>
          <w:u w:val="none"/>
        </w:rPr>
        <w:tab/>
      </w:r>
      <w:r w:rsidRPr="00F107E6">
        <w:rPr>
          <w:rFonts w:ascii="Calibri" w:hAnsi="Calibri"/>
          <w:noProof/>
          <w:sz w:val="22"/>
          <w:u w:val="none"/>
        </w:rPr>
        <w:fldChar w:fldCharType="begin"/>
      </w:r>
      <w:r w:rsidRPr="00F107E6">
        <w:rPr>
          <w:rFonts w:ascii="Calibri" w:hAnsi="Calibri"/>
          <w:noProof/>
          <w:sz w:val="22"/>
          <w:u w:val="none"/>
        </w:rPr>
        <w:instrText xml:space="preserve"> PAGEREF _Toc500773213 \h </w:instrText>
      </w:r>
      <w:r w:rsidRPr="00F107E6">
        <w:rPr>
          <w:rFonts w:ascii="Calibri" w:hAnsi="Calibri"/>
          <w:noProof/>
          <w:sz w:val="22"/>
          <w:u w:val="none"/>
        </w:rPr>
      </w:r>
      <w:r w:rsidRPr="00F107E6">
        <w:rPr>
          <w:rFonts w:ascii="Calibri" w:hAnsi="Calibri"/>
          <w:noProof/>
          <w:sz w:val="22"/>
          <w:u w:val="none"/>
        </w:rPr>
        <w:fldChar w:fldCharType="separate"/>
      </w:r>
      <w:r w:rsidR="003E01AC">
        <w:rPr>
          <w:rFonts w:ascii="Calibri" w:hAnsi="Calibri"/>
          <w:noProof/>
          <w:sz w:val="22"/>
          <w:u w:val="none"/>
        </w:rPr>
        <w:t>2</w:t>
      </w:r>
      <w:r w:rsidRPr="00F107E6">
        <w:rPr>
          <w:rFonts w:ascii="Calibri" w:hAnsi="Calibri"/>
          <w:noProof/>
          <w:sz w:val="22"/>
          <w:u w:val="none"/>
        </w:rPr>
        <w:fldChar w:fldCharType="end"/>
      </w:r>
    </w:p>
    <w:p w:rsidR="00CF6D01" w:rsidRPr="00F107E6" w:rsidRDefault="00CF6D01">
      <w:pPr>
        <w:pStyle w:val="TOC1"/>
        <w:rPr>
          <w:rFonts w:ascii="Calibri" w:hAnsi="Calibri"/>
          <w:b w:val="0"/>
          <w:caps w:val="0"/>
          <w:noProof/>
          <w:color w:val="auto"/>
          <w:sz w:val="28"/>
          <w:szCs w:val="22"/>
          <w:u w:val="none"/>
          <w:lang w:eastAsia="en-AU"/>
        </w:rPr>
      </w:pPr>
      <w:r w:rsidRPr="00F107E6">
        <w:rPr>
          <w:rFonts w:ascii="Calibri" w:hAnsi="Calibri"/>
          <w:noProof/>
          <w:sz w:val="22"/>
          <w:u w:val="none"/>
        </w:rPr>
        <w:t>3.</w:t>
      </w:r>
      <w:r w:rsidRPr="00F107E6">
        <w:rPr>
          <w:rFonts w:ascii="Calibri" w:hAnsi="Calibri"/>
          <w:b w:val="0"/>
          <w:caps w:val="0"/>
          <w:noProof/>
          <w:color w:val="auto"/>
          <w:sz w:val="28"/>
          <w:szCs w:val="22"/>
          <w:u w:val="none"/>
          <w:lang w:eastAsia="en-AU"/>
        </w:rPr>
        <w:tab/>
      </w:r>
      <w:r w:rsidRPr="00F107E6">
        <w:rPr>
          <w:rFonts w:ascii="Calibri" w:hAnsi="Calibri"/>
          <w:noProof/>
          <w:sz w:val="22"/>
          <w:u w:val="none"/>
        </w:rPr>
        <w:t>Western Zone Rock Lobster Fishery</w:t>
      </w:r>
      <w:r w:rsidRPr="00F107E6">
        <w:rPr>
          <w:rFonts w:ascii="Calibri" w:hAnsi="Calibri"/>
          <w:noProof/>
          <w:sz w:val="22"/>
          <w:u w:val="none"/>
        </w:rPr>
        <w:tab/>
      </w:r>
      <w:r w:rsidRPr="00F107E6">
        <w:rPr>
          <w:rFonts w:ascii="Calibri" w:hAnsi="Calibri"/>
          <w:noProof/>
          <w:sz w:val="22"/>
          <w:u w:val="none"/>
        </w:rPr>
        <w:fldChar w:fldCharType="begin"/>
      </w:r>
      <w:r w:rsidRPr="00F107E6">
        <w:rPr>
          <w:rFonts w:ascii="Calibri" w:hAnsi="Calibri"/>
          <w:noProof/>
          <w:sz w:val="22"/>
          <w:u w:val="none"/>
        </w:rPr>
        <w:instrText xml:space="preserve"> PAGEREF _Toc500773214 \h </w:instrText>
      </w:r>
      <w:r w:rsidRPr="00F107E6">
        <w:rPr>
          <w:rFonts w:ascii="Calibri" w:hAnsi="Calibri"/>
          <w:noProof/>
          <w:sz w:val="22"/>
          <w:u w:val="none"/>
        </w:rPr>
      </w:r>
      <w:r w:rsidRPr="00F107E6">
        <w:rPr>
          <w:rFonts w:ascii="Calibri" w:hAnsi="Calibri"/>
          <w:noProof/>
          <w:sz w:val="22"/>
          <w:u w:val="none"/>
        </w:rPr>
        <w:fldChar w:fldCharType="separate"/>
      </w:r>
      <w:r w:rsidR="003E01AC">
        <w:rPr>
          <w:rFonts w:ascii="Calibri" w:hAnsi="Calibri"/>
          <w:noProof/>
          <w:sz w:val="22"/>
          <w:u w:val="none"/>
        </w:rPr>
        <w:t>3</w:t>
      </w:r>
      <w:r w:rsidRPr="00F107E6">
        <w:rPr>
          <w:rFonts w:ascii="Calibri" w:hAnsi="Calibri"/>
          <w:noProof/>
          <w:sz w:val="22"/>
          <w:u w:val="none"/>
        </w:rPr>
        <w:fldChar w:fldCharType="end"/>
      </w:r>
    </w:p>
    <w:p w:rsidR="00CF6D01" w:rsidRPr="00F107E6" w:rsidRDefault="00CF6D01" w:rsidP="00CF6D01">
      <w:pPr>
        <w:pStyle w:val="TOC1"/>
        <w:ind w:left="851" w:hanging="425"/>
        <w:rPr>
          <w:rFonts w:ascii="Calibri" w:hAnsi="Calibri"/>
          <w:b w:val="0"/>
          <w:caps w:val="0"/>
          <w:noProof/>
          <w:color w:val="auto"/>
          <w:sz w:val="20"/>
          <w:u w:val="none"/>
          <w:lang w:eastAsia="en-AU"/>
        </w:rPr>
      </w:pPr>
      <w:r w:rsidRPr="00CF6D01">
        <w:rPr>
          <w:rFonts w:ascii="Calibri" w:hAnsi="Calibri"/>
          <w:caps w:val="0"/>
          <w:noProof/>
          <w:sz w:val="20"/>
          <w:u w:val="none"/>
        </w:rPr>
        <w:t>3.1</w:t>
      </w:r>
      <w:r>
        <w:rPr>
          <w:rFonts w:ascii="Calibri" w:hAnsi="Calibri"/>
          <w:caps w:val="0"/>
          <w:noProof/>
          <w:sz w:val="20"/>
          <w:u w:val="none"/>
        </w:rPr>
        <w:tab/>
      </w:r>
      <w:r w:rsidRPr="00CF6D01">
        <w:rPr>
          <w:rFonts w:ascii="Calibri" w:hAnsi="Calibri"/>
          <w:caps w:val="0"/>
          <w:noProof/>
          <w:sz w:val="20"/>
          <w:u w:val="none"/>
        </w:rPr>
        <w:t>Fishery Statistics</w:t>
      </w:r>
      <w:r w:rsidRPr="00CF6D01">
        <w:rPr>
          <w:noProof/>
          <w:sz w:val="20"/>
          <w:u w:val="none"/>
        </w:rPr>
        <w:tab/>
      </w:r>
      <w:r w:rsidRPr="00CF6D01">
        <w:rPr>
          <w:noProof/>
          <w:sz w:val="20"/>
          <w:u w:val="none"/>
        </w:rPr>
        <w:fldChar w:fldCharType="begin"/>
      </w:r>
      <w:r w:rsidRPr="00CF6D01">
        <w:rPr>
          <w:noProof/>
          <w:sz w:val="20"/>
          <w:u w:val="none"/>
        </w:rPr>
        <w:instrText xml:space="preserve"> PAGEREF _Toc500773215 \h </w:instrText>
      </w:r>
      <w:r w:rsidRPr="00CF6D01">
        <w:rPr>
          <w:noProof/>
          <w:sz w:val="20"/>
          <w:u w:val="none"/>
        </w:rPr>
      </w:r>
      <w:r w:rsidRPr="00CF6D01">
        <w:rPr>
          <w:noProof/>
          <w:sz w:val="20"/>
          <w:u w:val="none"/>
        </w:rPr>
        <w:fldChar w:fldCharType="separate"/>
      </w:r>
      <w:r w:rsidR="003E01AC">
        <w:rPr>
          <w:noProof/>
          <w:sz w:val="20"/>
          <w:u w:val="none"/>
        </w:rPr>
        <w:t>3</w:t>
      </w:r>
      <w:r w:rsidRPr="00CF6D01">
        <w:rPr>
          <w:noProof/>
          <w:sz w:val="20"/>
          <w:u w:val="none"/>
        </w:rPr>
        <w:fldChar w:fldCharType="end"/>
      </w:r>
    </w:p>
    <w:p w:rsidR="00CF6D01" w:rsidRPr="00CF6D01" w:rsidRDefault="00CF6D01" w:rsidP="00CF6D01">
      <w:pPr>
        <w:pStyle w:val="TOC1"/>
        <w:ind w:left="851" w:hanging="425"/>
        <w:rPr>
          <w:rFonts w:ascii="Calibri" w:hAnsi="Calibri"/>
          <w:caps w:val="0"/>
          <w:noProof/>
          <w:sz w:val="20"/>
          <w:u w:val="none"/>
        </w:rPr>
      </w:pPr>
      <w:r w:rsidRPr="00CF6D01">
        <w:rPr>
          <w:rFonts w:ascii="Calibri" w:hAnsi="Calibri"/>
          <w:caps w:val="0"/>
          <w:noProof/>
          <w:sz w:val="20"/>
          <w:u w:val="none"/>
        </w:rPr>
        <w:t>3.2</w:t>
      </w:r>
      <w:r w:rsidRPr="00CF6D01">
        <w:rPr>
          <w:rFonts w:ascii="Calibri" w:hAnsi="Calibri"/>
          <w:caps w:val="0"/>
          <w:noProof/>
          <w:sz w:val="20"/>
          <w:u w:val="none"/>
        </w:rPr>
        <w:tab/>
        <w:t>Model Outputs</w:t>
      </w:r>
      <w:r w:rsidRPr="00CF6D01">
        <w:rPr>
          <w:rFonts w:ascii="Calibri" w:hAnsi="Calibri"/>
          <w:caps w:val="0"/>
          <w:noProof/>
          <w:sz w:val="20"/>
          <w:u w:val="none"/>
        </w:rPr>
        <w:tab/>
      </w:r>
      <w:r w:rsidRPr="00CF6D01">
        <w:rPr>
          <w:rFonts w:ascii="Calibri" w:hAnsi="Calibri"/>
          <w:caps w:val="0"/>
          <w:noProof/>
          <w:sz w:val="20"/>
          <w:u w:val="none"/>
        </w:rPr>
        <w:fldChar w:fldCharType="begin"/>
      </w:r>
      <w:r w:rsidRPr="00CF6D01">
        <w:rPr>
          <w:rFonts w:ascii="Calibri" w:hAnsi="Calibri"/>
          <w:caps w:val="0"/>
          <w:noProof/>
          <w:sz w:val="20"/>
          <w:u w:val="none"/>
        </w:rPr>
        <w:instrText xml:space="preserve"> PAGEREF _Toc500773216 \h </w:instrText>
      </w:r>
      <w:r w:rsidRPr="00CF6D01">
        <w:rPr>
          <w:rFonts w:ascii="Calibri" w:hAnsi="Calibri"/>
          <w:caps w:val="0"/>
          <w:noProof/>
          <w:sz w:val="20"/>
          <w:u w:val="none"/>
        </w:rPr>
      </w:r>
      <w:r w:rsidRPr="00CF6D01">
        <w:rPr>
          <w:rFonts w:ascii="Calibri" w:hAnsi="Calibri"/>
          <w:caps w:val="0"/>
          <w:noProof/>
          <w:sz w:val="20"/>
          <w:u w:val="none"/>
        </w:rPr>
        <w:fldChar w:fldCharType="separate"/>
      </w:r>
      <w:r w:rsidR="003E01AC">
        <w:rPr>
          <w:rFonts w:ascii="Calibri" w:hAnsi="Calibri"/>
          <w:caps w:val="0"/>
          <w:noProof/>
          <w:sz w:val="20"/>
          <w:u w:val="none"/>
        </w:rPr>
        <w:t>4</w:t>
      </w:r>
      <w:r w:rsidRPr="00CF6D01">
        <w:rPr>
          <w:rFonts w:ascii="Calibri" w:hAnsi="Calibri"/>
          <w:caps w:val="0"/>
          <w:noProof/>
          <w:sz w:val="20"/>
          <w:u w:val="none"/>
        </w:rPr>
        <w:fldChar w:fldCharType="end"/>
      </w:r>
    </w:p>
    <w:p w:rsidR="00CF6D01" w:rsidRPr="00CF6D01" w:rsidRDefault="00CF6D01" w:rsidP="00CF6D01">
      <w:pPr>
        <w:pStyle w:val="TOC1"/>
        <w:ind w:left="851" w:hanging="425"/>
        <w:rPr>
          <w:rFonts w:ascii="Calibri" w:hAnsi="Calibri"/>
          <w:caps w:val="0"/>
          <w:noProof/>
          <w:sz w:val="20"/>
          <w:u w:val="none"/>
        </w:rPr>
      </w:pPr>
      <w:r w:rsidRPr="00CF6D01">
        <w:rPr>
          <w:rFonts w:ascii="Calibri" w:hAnsi="Calibri"/>
          <w:caps w:val="0"/>
          <w:noProof/>
          <w:sz w:val="20"/>
          <w:u w:val="none"/>
        </w:rPr>
        <w:t>3.3</w:t>
      </w:r>
      <w:r w:rsidRPr="00CF6D01">
        <w:rPr>
          <w:rFonts w:ascii="Calibri" w:hAnsi="Calibri"/>
          <w:caps w:val="0"/>
          <w:noProof/>
          <w:sz w:val="20"/>
          <w:u w:val="none"/>
        </w:rPr>
        <w:tab/>
        <w:t>Application of the Harvest Strategy</w:t>
      </w:r>
      <w:r w:rsidRPr="00CF6D01">
        <w:rPr>
          <w:rFonts w:ascii="Calibri" w:hAnsi="Calibri"/>
          <w:caps w:val="0"/>
          <w:noProof/>
          <w:sz w:val="20"/>
          <w:u w:val="none"/>
        </w:rPr>
        <w:tab/>
      </w:r>
      <w:r w:rsidRPr="00CF6D01">
        <w:rPr>
          <w:rFonts w:ascii="Calibri" w:hAnsi="Calibri"/>
          <w:caps w:val="0"/>
          <w:noProof/>
          <w:sz w:val="20"/>
          <w:u w:val="none"/>
        </w:rPr>
        <w:fldChar w:fldCharType="begin"/>
      </w:r>
      <w:r w:rsidRPr="00CF6D01">
        <w:rPr>
          <w:rFonts w:ascii="Calibri" w:hAnsi="Calibri"/>
          <w:caps w:val="0"/>
          <w:noProof/>
          <w:sz w:val="20"/>
          <w:u w:val="none"/>
        </w:rPr>
        <w:instrText xml:space="preserve"> PAGEREF _Toc500773217 \h </w:instrText>
      </w:r>
      <w:r w:rsidRPr="00CF6D01">
        <w:rPr>
          <w:rFonts w:ascii="Calibri" w:hAnsi="Calibri"/>
          <w:caps w:val="0"/>
          <w:noProof/>
          <w:sz w:val="20"/>
          <w:u w:val="none"/>
        </w:rPr>
      </w:r>
      <w:r w:rsidRPr="00CF6D01">
        <w:rPr>
          <w:rFonts w:ascii="Calibri" w:hAnsi="Calibri"/>
          <w:caps w:val="0"/>
          <w:noProof/>
          <w:sz w:val="20"/>
          <w:u w:val="none"/>
        </w:rPr>
        <w:fldChar w:fldCharType="separate"/>
      </w:r>
      <w:r w:rsidR="003E01AC">
        <w:rPr>
          <w:rFonts w:ascii="Calibri" w:hAnsi="Calibri"/>
          <w:caps w:val="0"/>
          <w:noProof/>
          <w:sz w:val="20"/>
          <w:u w:val="none"/>
        </w:rPr>
        <w:t>5</w:t>
      </w:r>
      <w:r w:rsidRPr="00CF6D01">
        <w:rPr>
          <w:rFonts w:ascii="Calibri" w:hAnsi="Calibri"/>
          <w:caps w:val="0"/>
          <w:noProof/>
          <w:sz w:val="20"/>
          <w:u w:val="none"/>
        </w:rPr>
        <w:fldChar w:fldCharType="end"/>
      </w:r>
    </w:p>
    <w:p w:rsidR="00CF6D01" w:rsidRPr="00F107E6" w:rsidRDefault="00CF6D01">
      <w:pPr>
        <w:pStyle w:val="TOC1"/>
        <w:rPr>
          <w:rFonts w:ascii="Calibri" w:hAnsi="Calibri"/>
          <w:noProof/>
          <w:sz w:val="22"/>
          <w:u w:val="none"/>
        </w:rPr>
      </w:pPr>
      <w:r w:rsidRPr="00F107E6">
        <w:rPr>
          <w:rFonts w:ascii="Calibri" w:hAnsi="Calibri"/>
          <w:noProof/>
          <w:sz w:val="22"/>
          <w:u w:val="none"/>
        </w:rPr>
        <w:t>4.</w:t>
      </w:r>
      <w:r w:rsidRPr="00F107E6">
        <w:rPr>
          <w:rFonts w:ascii="Calibri" w:hAnsi="Calibri"/>
          <w:noProof/>
          <w:sz w:val="22"/>
          <w:u w:val="none"/>
        </w:rPr>
        <w:tab/>
        <w:t>Eastern Zone Rock Lobster Fishery</w:t>
      </w:r>
      <w:r w:rsidRPr="00F107E6">
        <w:rPr>
          <w:rFonts w:ascii="Calibri" w:hAnsi="Calibri"/>
          <w:noProof/>
          <w:sz w:val="22"/>
          <w:u w:val="none"/>
        </w:rPr>
        <w:tab/>
      </w:r>
      <w:r w:rsidRPr="00F107E6">
        <w:rPr>
          <w:rFonts w:ascii="Calibri" w:hAnsi="Calibri"/>
          <w:noProof/>
          <w:sz w:val="22"/>
          <w:u w:val="none"/>
        </w:rPr>
        <w:fldChar w:fldCharType="begin"/>
      </w:r>
      <w:r w:rsidRPr="00F107E6">
        <w:rPr>
          <w:rFonts w:ascii="Calibri" w:hAnsi="Calibri"/>
          <w:noProof/>
          <w:sz w:val="22"/>
          <w:u w:val="none"/>
        </w:rPr>
        <w:instrText xml:space="preserve"> PAGEREF _Toc500773218 \h </w:instrText>
      </w:r>
      <w:r w:rsidRPr="00F107E6">
        <w:rPr>
          <w:rFonts w:ascii="Calibri" w:hAnsi="Calibri"/>
          <w:noProof/>
          <w:sz w:val="22"/>
          <w:u w:val="none"/>
        </w:rPr>
      </w:r>
      <w:r w:rsidRPr="00F107E6">
        <w:rPr>
          <w:rFonts w:ascii="Calibri" w:hAnsi="Calibri"/>
          <w:noProof/>
          <w:sz w:val="22"/>
          <w:u w:val="none"/>
        </w:rPr>
        <w:fldChar w:fldCharType="separate"/>
      </w:r>
      <w:r w:rsidR="003E01AC">
        <w:rPr>
          <w:rFonts w:ascii="Calibri" w:hAnsi="Calibri"/>
          <w:noProof/>
          <w:sz w:val="22"/>
          <w:u w:val="none"/>
        </w:rPr>
        <w:t>6</w:t>
      </w:r>
      <w:r w:rsidRPr="00F107E6">
        <w:rPr>
          <w:rFonts w:ascii="Calibri" w:hAnsi="Calibri"/>
          <w:noProof/>
          <w:sz w:val="22"/>
          <w:u w:val="none"/>
        </w:rPr>
        <w:fldChar w:fldCharType="end"/>
      </w:r>
    </w:p>
    <w:p w:rsidR="00CF6D01" w:rsidRPr="00CF6D01" w:rsidRDefault="00CF6D01" w:rsidP="00CF6D01">
      <w:pPr>
        <w:pStyle w:val="TOC1"/>
        <w:ind w:left="851" w:hanging="425"/>
        <w:rPr>
          <w:rFonts w:ascii="Calibri" w:hAnsi="Calibri"/>
          <w:caps w:val="0"/>
          <w:noProof/>
          <w:sz w:val="20"/>
          <w:u w:val="none"/>
        </w:rPr>
      </w:pPr>
      <w:r w:rsidRPr="00CF6D01">
        <w:rPr>
          <w:rFonts w:ascii="Calibri" w:hAnsi="Calibri"/>
          <w:caps w:val="0"/>
          <w:noProof/>
          <w:sz w:val="20"/>
          <w:u w:val="none"/>
        </w:rPr>
        <w:t>4.1</w:t>
      </w:r>
      <w:r w:rsidRPr="00CF6D01">
        <w:rPr>
          <w:rFonts w:ascii="Calibri" w:hAnsi="Calibri"/>
          <w:caps w:val="0"/>
          <w:noProof/>
          <w:sz w:val="20"/>
          <w:u w:val="none"/>
        </w:rPr>
        <w:tab/>
        <w:t>Fishery Statistics</w:t>
      </w:r>
      <w:r w:rsidRPr="00CF6D01">
        <w:rPr>
          <w:rFonts w:ascii="Calibri" w:hAnsi="Calibri"/>
          <w:caps w:val="0"/>
          <w:noProof/>
          <w:sz w:val="20"/>
          <w:u w:val="none"/>
        </w:rPr>
        <w:tab/>
      </w:r>
      <w:r w:rsidRPr="00CF6D01">
        <w:rPr>
          <w:rFonts w:ascii="Calibri" w:hAnsi="Calibri"/>
          <w:caps w:val="0"/>
          <w:noProof/>
          <w:sz w:val="20"/>
          <w:u w:val="none"/>
        </w:rPr>
        <w:fldChar w:fldCharType="begin"/>
      </w:r>
      <w:r w:rsidRPr="00CF6D01">
        <w:rPr>
          <w:rFonts w:ascii="Calibri" w:hAnsi="Calibri"/>
          <w:caps w:val="0"/>
          <w:noProof/>
          <w:sz w:val="20"/>
          <w:u w:val="none"/>
        </w:rPr>
        <w:instrText xml:space="preserve"> PAGEREF _Toc500773219 \h </w:instrText>
      </w:r>
      <w:r w:rsidRPr="00CF6D01">
        <w:rPr>
          <w:rFonts w:ascii="Calibri" w:hAnsi="Calibri"/>
          <w:caps w:val="0"/>
          <w:noProof/>
          <w:sz w:val="20"/>
          <w:u w:val="none"/>
        </w:rPr>
      </w:r>
      <w:r w:rsidRPr="00CF6D01">
        <w:rPr>
          <w:rFonts w:ascii="Calibri" w:hAnsi="Calibri"/>
          <w:caps w:val="0"/>
          <w:noProof/>
          <w:sz w:val="20"/>
          <w:u w:val="none"/>
        </w:rPr>
        <w:fldChar w:fldCharType="separate"/>
      </w:r>
      <w:r w:rsidR="003E01AC">
        <w:rPr>
          <w:rFonts w:ascii="Calibri" w:hAnsi="Calibri"/>
          <w:caps w:val="0"/>
          <w:noProof/>
          <w:sz w:val="20"/>
          <w:u w:val="none"/>
        </w:rPr>
        <w:t>6</w:t>
      </w:r>
      <w:r w:rsidRPr="00CF6D01">
        <w:rPr>
          <w:rFonts w:ascii="Calibri" w:hAnsi="Calibri"/>
          <w:caps w:val="0"/>
          <w:noProof/>
          <w:sz w:val="20"/>
          <w:u w:val="none"/>
        </w:rPr>
        <w:fldChar w:fldCharType="end"/>
      </w:r>
    </w:p>
    <w:p w:rsidR="00CF6D01" w:rsidRPr="00CF6D01" w:rsidRDefault="00CF6D01" w:rsidP="00CF6D01">
      <w:pPr>
        <w:pStyle w:val="TOC1"/>
        <w:ind w:left="851" w:hanging="425"/>
        <w:rPr>
          <w:rFonts w:ascii="Calibri" w:hAnsi="Calibri"/>
          <w:caps w:val="0"/>
          <w:noProof/>
          <w:sz w:val="20"/>
          <w:u w:val="none"/>
        </w:rPr>
      </w:pPr>
      <w:r w:rsidRPr="00CF6D01">
        <w:rPr>
          <w:rFonts w:ascii="Calibri" w:hAnsi="Calibri"/>
          <w:caps w:val="0"/>
          <w:noProof/>
          <w:sz w:val="20"/>
          <w:u w:val="none"/>
        </w:rPr>
        <w:t>4.2</w:t>
      </w:r>
      <w:r w:rsidRPr="00CF6D01">
        <w:rPr>
          <w:rFonts w:ascii="Calibri" w:hAnsi="Calibri"/>
          <w:caps w:val="0"/>
          <w:noProof/>
          <w:sz w:val="20"/>
          <w:u w:val="none"/>
        </w:rPr>
        <w:tab/>
        <w:t>Model outputs</w:t>
      </w:r>
      <w:r w:rsidRPr="00CF6D01">
        <w:rPr>
          <w:rFonts w:ascii="Calibri" w:hAnsi="Calibri"/>
          <w:caps w:val="0"/>
          <w:noProof/>
          <w:sz w:val="20"/>
          <w:u w:val="none"/>
        </w:rPr>
        <w:tab/>
      </w:r>
      <w:r w:rsidRPr="00CF6D01">
        <w:rPr>
          <w:rFonts w:ascii="Calibri" w:hAnsi="Calibri"/>
          <w:caps w:val="0"/>
          <w:noProof/>
          <w:sz w:val="20"/>
          <w:u w:val="none"/>
        </w:rPr>
        <w:fldChar w:fldCharType="begin"/>
      </w:r>
      <w:r w:rsidRPr="00CF6D01">
        <w:rPr>
          <w:rFonts w:ascii="Calibri" w:hAnsi="Calibri"/>
          <w:caps w:val="0"/>
          <w:noProof/>
          <w:sz w:val="20"/>
          <w:u w:val="none"/>
        </w:rPr>
        <w:instrText xml:space="preserve"> PAGEREF _Toc500773220 \h </w:instrText>
      </w:r>
      <w:r w:rsidRPr="00CF6D01">
        <w:rPr>
          <w:rFonts w:ascii="Calibri" w:hAnsi="Calibri"/>
          <w:caps w:val="0"/>
          <w:noProof/>
          <w:sz w:val="20"/>
          <w:u w:val="none"/>
        </w:rPr>
      </w:r>
      <w:r w:rsidRPr="00CF6D01">
        <w:rPr>
          <w:rFonts w:ascii="Calibri" w:hAnsi="Calibri"/>
          <w:caps w:val="0"/>
          <w:noProof/>
          <w:sz w:val="20"/>
          <w:u w:val="none"/>
        </w:rPr>
        <w:fldChar w:fldCharType="separate"/>
      </w:r>
      <w:r w:rsidR="003E01AC">
        <w:rPr>
          <w:rFonts w:ascii="Calibri" w:hAnsi="Calibri"/>
          <w:caps w:val="0"/>
          <w:noProof/>
          <w:sz w:val="20"/>
          <w:u w:val="none"/>
        </w:rPr>
        <w:t>7</w:t>
      </w:r>
      <w:r w:rsidRPr="00CF6D01">
        <w:rPr>
          <w:rFonts w:ascii="Calibri" w:hAnsi="Calibri"/>
          <w:caps w:val="0"/>
          <w:noProof/>
          <w:sz w:val="20"/>
          <w:u w:val="none"/>
        </w:rPr>
        <w:fldChar w:fldCharType="end"/>
      </w:r>
    </w:p>
    <w:p w:rsidR="00CF6D01" w:rsidRPr="00CF6D01" w:rsidRDefault="00CF6D01" w:rsidP="00CF6D01">
      <w:pPr>
        <w:pStyle w:val="TOC1"/>
        <w:ind w:left="851" w:hanging="425"/>
        <w:rPr>
          <w:rFonts w:ascii="Calibri" w:hAnsi="Calibri"/>
          <w:caps w:val="0"/>
          <w:noProof/>
          <w:sz w:val="20"/>
          <w:u w:val="none"/>
        </w:rPr>
      </w:pPr>
      <w:r w:rsidRPr="00CF6D01">
        <w:rPr>
          <w:rFonts w:ascii="Calibri" w:hAnsi="Calibri"/>
          <w:caps w:val="0"/>
          <w:noProof/>
          <w:sz w:val="20"/>
          <w:u w:val="none"/>
        </w:rPr>
        <w:t>4.3</w:t>
      </w:r>
      <w:r w:rsidRPr="00CF6D01">
        <w:rPr>
          <w:rFonts w:ascii="Calibri" w:hAnsi="Calibri"/>
          <w:caps w:val="0"/>
          <w:noProof/>
          <w:sz w:val="20"/>
          <w:u w:val="none"/>
        </w:rPr>
        <w:tab/>
        <w:t>Application of the Harvest Strategy</w:t>
      </w:r>
      <w:r w:rsidRPr="00CF6D01">
        <w:rPr>
          <w:rFonts w:ascii="Calibri" w:hAnsi="Calibri"/>
          <w:caps w:val="0"/>
          <w:noProof/>
          <w:sz w:val="20"/>
          <w:u w:val="none"/>
        </w:rPr>
        <w:tab/>
      </w:r>
      <w:r w:rsidRPr="00CF6D01">
        <w:rPr>
          <w:rFonts w:ascii="Calibri" w:hAnsi="Calibri"/>
          <w:caps w:val="0"/>
          <w:noProof/>
          <w:sz w:val="20"/>
          <w:u w:val="none"/>
        </w:rPr>
        <w:fldChar w:fldCharType="begin"/>
      </w:r>
      <w:r w:rsidRPr="00CF6D01">
        <w:rPr>
          <w:rFonts w:ascii="Calibri" w:hAnsi="Calibri"/>
          <w:caps w:val="0"/>
          <w:noProof/>
          <w:sz w:val="20"/>
          <w:u w:val="none"/>
        </w:rPr>
        <w:instrText xml:space="preserve"> PAGEREF _Toc500773221 \h </w:instrText>
      </w:r>
      <w:r w:rsidRPr="00CF6D01">
        <w:rPr>
          <w:rFonts w:ascii="Calibri" w:hAnsi="Calibri"/>
          <w:caps w:val="0"/>
          <w:noProof/>
          <w:sz w:val="20"/>
          <w:u w:val="none"/>
        </w:rPr>
      </w:r>
      <w:r w:rsidRPr="00CF6D01">
        <w:rPr>
          <w:rFonts w:ascii="Calibri" w:hAnsi="Calibri"/>
          <w:caps w:val="0"/>
          <w:noProof/>
          <w:sz w:val="20"/>
          <w:u w:val="none"/>
        </w:rPr>
        <w:fldChar w:fldCharType="separate"/>
      </w:r>
      <w:r w:rsidR="003E01AC">
        <w:rPr>
          <w:rFonts w:ascii="Calibri" w:hAnsi="Calibri"/>
          <w:caps w:val="0"/>
          <w:noProof/>
          <w:sz w:val="20"/>
          <w:u w:val="none"/>
        </w:rPr>
        <w:t>8</w:t>
      </w:r>
      <w:r w:rsidRPr="00CF6D01">
        <w:rPr>
          <w:rFonts w:ascii="Calibri" w:hAnsi="Calibri"/>
          <w:caps w:val="0"/>
          <w:noProof/>
          <w:sz w:val="20"/>
          <w:u w:val="none"/>
        </w:rPr>
        <w:fldChar w:fldCharType="end"/>
      </w:r>
    </w:p>
    <w:p w:rsidR="00CF6D01" w:rsidRPr="00F107E6" w:rsidRDefault="00CF6D01">
      <w:pPr>
        <w:pStyle w:val="TOC1"/>
        <w:rPr>
          <w:rFonts w:ascii="Calibri" w:hAnsi="Calibri"/>
          <w:noProof/>
          <w:sz w:val="22"/>
          <w:u w:val="none"/>
        </w:rPr>
      </w:pPr>
      <w:r w:rsidRPr="00F107E6">
        <w:rPr>
          <w:rFonts w:ascii="Calibri" w:hAnsi="Calibri"/>
          <w:noProof/>
          <w:sz w:val="22"/>
          <w:u w:val="none"/>
        </w:rPr>
        <w:t>5.</w:t>
      </w:r>
      <w:r w:rsidRPr="00F107E6">
        <w:rPr>
          <w:rFonts w:ascii="Calibri" w:hAnsi="Calibri"/>
          <w:noProof/>
          <w:sz w:val="22"/>
          <w:u w:val="none"/>
        </w:rPr>
        <w:tab/>
        <w:t>Methods</w:t>
      </w:r>
      <w:r w:rsidRPr="00F107E6">
        <w:rPr>
          <w:rFonts w:ascii="Calibri" w:hAnsi="Calibri"/>
          <w:noProof/>
          <w:sz w:val="22"/>
          <w:u w:val="none"/>
        </w:rPr>
        <w:tab/>
      </w:r>
      <w:r w:rsidRPr="00F107E6">
        <w:rPr>
          <w:rFonts w:ascii="Calibri" w:hAnsi="Calibri"/>
          <w:noProof/>
          <w:sz w:val="22"/>
          <w:u w:val="none"/>
        </w:rPr>
        <w:fldChar w:fldCharType="begin"/>
      </w:r>
      <w:r w:rsidRPr="00F107E6">
        <w:rPr>
          <w:rFonts w:ascii="Calibri" w:hAnsi="Calibri"/>
          <w:noProof/>
          <w:sz w:val="22"/>
          <w:u w:val="none"/>
        </w:rPr>
        <w:instrText xml:space="preserve"> PAGEREF _Toc500773222 \h </w:instrText>
      </w:r>
      <w:r w:rsidRPr="00F107E6">
        <w:rPr>
          <w:rFonts w:ascii="Calibri" w:hAnsi="Calibri"/>
          <w:noProof/>
          <w:sz w:val="22"/>
          <w:u w:val="none"/>
        </w:rPr>
      </w:r>
      <w:r w:rsidRPr="00F107E6">
        <w:rPr>
          <w:rFonts w:ascii="Calibri" w:hAnsi="Calibri"/>
          <w:noProof/>
          <w:sz w:val="22"/>
          <w:u w:val="none"/>
        </w:rPr>
        <w:fldChar w:fldCharType="separate"/>
      </w:r>
      <w:r w:rsidR="003E01AC">
        <w:rPr>
          <w:rFonts w:ascii="Calibri" w:hAnsi="Calibri"/>
          <w:noProof/>
          <w:sz w:val="22"/>
          <w:u w:val="none"/>
        </w:rPr>
        <w:t>9</w:t>
      </w:r>
      <w:r w:rsidRPr="00F107E6">
        <w:rPr>
          <w:rFonts w:ascii="Calibri" w:hAnsi="Calibri"/>
          <w:noProof/>
          <w:sz w:val="22"/>
          <w:u w:val="none"/>
        </w:rPr>
        <w:fldChar w:fldCharType="end"/>
      </w:r>
    </w:p>
    <w:p w:rsidR="00CF6D01" w:rsidRPr="00CF6D01" w:rsidRDefault="00CF6D01" w:rsidP="00CF6D01">
      <w:pPr>
        <w:pStyle w:val="TOC1"/>
        <w:ind w:left="851" w:hanging="425"/>
        <w:rPr>
          <w:rFonts w:ascii="Calibri" w:hAnsi="Calibri"/>
          <w:caps w:val="0"/>
          <w:noProof/>
          <w:sz w:val="20"/>
          <w:u w:val="none"/>
        </w:rPr>
      </w:pPr>
      <w:r w:rsidRPr="00CF6D01">
        <w:rPr>
          <w:rFonts w:ascii="Calibri" w:hAnsi="Calibri"/>
          <w:caps w:val="0"/>
          <w:noProof/>
          <w:sz w:val="20"/>
          <w:u w:val="none"/>
        </w:rPr>
        <w:t>5.1</w:t>
      </w:r>
      <w:r w:rsidRPr="00CF6D01">
        <w:rPr>
          <w:rFonts w:ascii="Calibri" w:hAnsi="Calibri"/>
          <w:caps w:val="0"/>
          <w:noProof/>
          <w:sz w:val="20"/>
          <w:u w:val="none"/>
        </w:rPr>
        <w:tab/>
        <w:t>Catch Rate Standardisation</w:t>
      </w:r>
      <w:r w:rsidRPr="00CF6D01">
        <w:rPr>
          <w:rFonts w:ascii="Calibri" w:hAnsi="Calibri"/>
          <w:caps w:val="0"/>
          <w:noProof/>
          <w:sz w:val="20"/>
          <w:u w:val="none"/>
        </w:rPr>
        <w:tab/>
      </w:r>
      <w:r w:rsidRPr="00CF6D01">
        <w:rPr>
          <w:rFonts w:ascii="Calibri" w:hAnsi="Calibri"/>
          <w:caps w:val="0"/>
          <w:noProof/>
          <w:sz w:val="20"/>
          <w:u w:val="none"/>
        </w:rPr>
        <w:fldChar w:fldCharType="begin"/>
      </w:r>
      <w:r w:rsidRPr="00CF6D01">
        <w:rPr>
          <w:rFonts w:ascii="Calibri" w:hAnsi="Calibri"/>
          <w:caps w:val="0"/>
          <w:noProof/>
          <w:sz w:val="20"/>
          <w:u w:val="none"/>
        </w:rPr>
        <w:instrText xml:space="preserve"> PAGEREF _Toc500773223 \h </w:instrText>
      </w:r>
      <w:r w:rsidRPr="00CF6D01">
        <w:rPr>
          <w:rFonts w:ascii="Calibri" w:hAnsi="Calibri"/>
          <w:caps w:val="0"/>
          <w:noProof/>
          <w:sz w:val="20"/>
          <w:u w:val="none"/>
        </w:rPr>
      </w:r>
      <w:r w:rsidRPr="00CF6D01">
        <w:rPr>
          <w:rFonts w:ascii="Calibri" w:hAnsi="Calibri"/>
          <w:caps w:val="0"/>
          <w:noProof/>
          <w:sz w:val="20"/>
          <w:u w:val="none"/>
        </w:rPr>
        <w:fldChar w:fldCharType="separate"/>
      </w:r>
      <w:r w:rsidR="003E01AC">
        <w:rPr>
          <w:rFonts w:ascii="Calibri" w:hAnsi="Calibri"/>
          <w:caps w:val="0"/>
          <w:noProof/>
          <w:sz w:val="20"/>
          <w:u w:val="none"/>
        </w:rPr>
        <w:t>9</w:t>
      </w:r>
      <w:r w:rsidRPr="00CF6D01">
        <w:rPr>
          <w:rFonts w:ascii="Calibri" w:hAnsi="Calibri"/>
          <w:caps w:val="0"/>
          <w:noProof/>
          <w:sz w:val="20"/>
          <w:u w:val="none"/>
        </w:rPr>
        <w:fldChar w:fldCharType="end"/>
      </w:r>
    </w:p>
    <w:p w:rsidR="00CF6D01" w:rsidRPr="00CF6D01" w:rsidRDefault="00CF6D01" w:rsidP="00CF6D01">
      <w:pPr>
        <w:pStyle w:val="TOC1"/>
        <w:ind w:left="851" w:hanging="425"/>
        <w:rPr>
          <w:rFonts w:ascii="Calibri" w:hAnsi="Calibri"/>
          <w:caps w:val="0"/>
          <w:noProof/>
          <w:sz w:val="20"/>
          <w:u w:val="none"/>
        </w:rPr>
      </w:pPr>
      <w:r w:rsidRPr="00CF6D01">
        <w:rPr>
          <w:rFonts w:ascii="Calibri" w:hAnsi="Calibri"/>
          <w:caps w:val="0"/>
          <w:noProof/>
          <w:sz w:val="20"/>
          <w:u w:val="none"/>
        </w:rPr>
        <w:t>5.2</w:t>
      </w:r>
      <w:r w:rsidRPr="00CF6D01">
        <w:rPr>
          <w:rFonts w:ascii="Calibri" w:hAnsi="Calibri"/>
          <w:caps w:val="0"/>
          <w:noProof/>
          <w:sz w:val="20"/>
          <w:u w:val="none"/>
        </w:rPr>
        <w:tab/>
        <w:t>Stock Assessment Model</w:t>
      </w:r>
      <w:r w:rsidRPr="00CF6D01">
        <w:rPr>
          <w:rFonts w:ascii="Calibri" w:hAnsi="Calibri"/>
          <w:caps w:val="0"/>
          <w:noProof/>
          <w:sz w:val="20"/>
          <w:u w:val="none"/>
        </w:rPr>
        <w:tab/>
      </w:r>
      <w:r w:rsidRPr="00CF6D01">
        <w:rPr>
          <w:rFonts w:ascii="Calibri" w:hAnsi="Calibri"/>
          <w:caps w:val="0"/>
          <w:noProof/>
          <w:sz w:val="20"/>
          <w:u w:val="none"/>
        </w:rPr>
        <w:fldChar w:fldCharType="begin"/>
      </w:r>
      <w:r w:rsidRPr="00CF6D01">
        <w:rPr>
          <w:rFonts w:ascii="Calibri" w:hAnsi="Calibri"/>
          <w:caps w:val="0"/>
          <w:noProof/>
          <w:sz w:val="20"/>
          <w:u w:val="none"/>
        </w:rPr>
        <w:instrText xml:space="preserve"> PAGEREF _Toc500773224 \h </w:instrText>
      </w:r>
      <w:r w:rsidRPr="00CF6D01">
        <w:rPr>
          <w:rFonts w:ascii="Calibri" w:hAnsi="Calibri"/>
          <w:caps w:val="0"/>
          <w:noProof/>
          <w:sz w:val="20"/>
          <w:u w:val="none"/>
        </w:rPr>
      </w:r>
      <w:r w:rsidRPr="00CF6D01">
        <w:rPr>
          <w:rFonts w:ascii="Calibri" w:hAnsi="Calibri"/>
          <w:caps w:val="0"/>
          <w:noProof/>
          <w:sz w:val="20"/>
          <w:u w:val="none"/>
        </w:rPr>
        <w:fldChar w:fldCharType="separate"/>
      </w:r>
      <w:r w:rsidR="003E01AC">
        <w:rPr>
          <w:rFonts w:ascii="Calibri" w:hAnsi="Calibri"/>
          <w:caps w:val="0"/>
          <w:noProof/>
          <w:sz w:val="20"/>
          <w:u w:val="none"/>
        </w:rPr>
        <w:t>9</w:t>
      </w:r>
      <w:r w:rsidRPr="00CF6D01">
        <w:rPr>
          <w:rFonts w:ascii="Calibri" w:hAnsi="Calibri"/>
          <w:caps w:val="0"/>
          <w:noProof/>
          <w:sz w:val="20"/>
          <w:u w:val="none"/>
        </w:rPr>
        <w:fldChar w:fldCharType="end"/>
      </w:r>
    </w:p>
    <w:p w:rsidR="00CF6D01" w:rsidRPr="00F107E6" w:rsidRDefault="00CF6D01">
      <w:pPr>
        <w:pStyle w:val="TOC1"/>
        <w:rPr>
          <w:rFonts w:ascii="Calibri" w:hAnsi="Calibri"/>
          <w:noProof/>
          <w:sz w:val="22"/>
          <w:u w:val="none"/>
        </w:rPr>
      </w:pPr>
      <w:r w:rsidRPr="00F107E6">
        <w:rPr>
          <w:rFonts w:ascii="Calibri" w:hAnsi="Calibri"/>
          <w:noProof/>
          <w:sz w:val="22"/>
          <w:u w:val="none"/>
        </w:rPr>
        <w:t>6.</w:t>
      </w:r>
      <w:r w:rsidRPr="00F107E6">
        <w:rPr>
          <w:rFonts w:ascii="Calibri" w:hAnsi="Calibri"/>
          <w:noProof/>
          <w:sz w:val="22"/>
          <w:u w:val="none"/>
        </w:rPr>
        <w:tab/>
        <w:t>References</w:t>
      </w:r>
      <w:r w:rsidRPr="00F107E6">
        <w:rPr>
          <w:rFonts w:ascii="Calibri" w:hAnsi="Calibri"/>
          <w:noProof/>
          <w:sz w:val="22"/>
          <w:u w:val="none"/>
        </w:rPr>
        <w:tab/>
      </w:r>
      <w:r w:rsidRPr="00F107E6">
        <w:rPr>
          <w:rFonts w:ascii="Calibri" w:hAnsi="Calibri"/>
          <w:noProof/>
          <w:sz w:val="22"/>
          <w:u w:val="none"/>
        </w:rPr>
        <w:fldChar w:fldCharType="begin"/>
      </w:r>
      <w:r w:rsidRPr="00F107E6">
        <w:rPr>
          <w:rFonts w:ascii="Calibri" w:hAnsi="Calibri"/>
          <w:noProof/>
          <w:sz w:val="22"/>
          <w:u w:val="none"/>
        </w:rPr>
        <w:instrText xml:space="preserve"> PAGEREF _Toc500773225 \h </w:instrText>
      </w:r>
      <w:r w:rsidRPr="00F107E6">
        <w:rPr>
          <w:rFonts w:ascii="Calibri" w:hAnsi="Calibri"/>
          <w:noProof/>
          <w:sz w:val="22"/>
          <w:u w:val="none"/>
        </w:rPr>
      </w:r>
      <w:r w:rsidRPr="00F107E6">
        <w:rPr>
          <w:rFonts w:ascii="Calibri" w:hAnsi="Calibri"/>
          <w:noProof/>
          <w:sz w:val="22"/>
          <w:u w:val="none"/>
        </w:rPr>
        <w:fldChar w:fldCharType="separate"/>
      </w:r>
      <w:r w:rsidR="003E01AC">
        <w:rPr>
          <w:rFonts w:ascii="Calibri" w:hAnsi="Calibri"/>
          <w:noProof/>
          <w:sz w:val="22"/>
          <w:u w:val="none"/>
        </w:rPr>
        <w:t>10</w:t>
      </w:r>
      <w:r w:rsidRPr="00F107E6">
        <w:rPr>
          <w:rFonts w:ascii="Calibri" w:hAnsi="Calibri"/>
          <w:noProof/>
          <w:sz w:val="22"/>
          <w:u w:val="none"/>
        </w:rPr>
        <w:fldChar w:fldCharType="end"/>
      </w:r>
    </w:p>
    <w:p w:rsidR="00CF6D01" w:rsidRPr="00F107E6" w:rsidRDefault="00CF6D01">
      <w:pPr>
        <w:pStyle w:val="TOC1"/>
        <w:rPr>
          <w:rFonts w:ascii="Calibri" w:hAnsi="Calibri"/>
          <w:noProof/>
          <w:sz w:val="22"/>
          <w:u w:val="none"/>
        </w:rPr>
      </w:pPr>
      <w:r w:rsidRPr="00F107E6">
        <w:rPr>
          <w:rFonts w:ascii="Calibri" w:hAnsi="Calibri"/>
          <w:noProof/>
          <w:sz w:val="22"/>
          <w:u w:val="none"/>
        </w:rPr>
        <w:t>7.</w:t>
      </w:r>
      <w:r w:rsidRPr="00F107E6">
        <w:rPr>
          <w:rFonts w:ascii="Calibri" w:hAnsi="Calibri"/>
          <w:noProof/>
          <w:sz w:val="22"/>
          <w:u w:val="none"/>
        </w:rPr>
        <w:tab/>
        <w:t>Western Zone Data</w:t>
      </w:r>
      <w:r w:rsidRPr="00F107E6">
        <w:rPr>
          <w:rFonts w:ascii="Calibri" w:hAnsi="Calibri"/>
          <w:noProof/>
          <w:sz w:val="22"/>
          <w:u w:val="none"/>
        </w:rPr>
        <w:tab/>
      </w:r>
      <w:r w:rsidRPr="00F107E6">
        <w:rPr>
          <w:rFonts w:ascii="Calibri" w:hAnsi="Calibri"/>
          <w:noProof/>
          <w:sz w:val="22"/>
          <w:u w:val="none"/>
        </w:rPr>
        <w:fldChar w:fldCharType="begin"/>
      </w:r>
      <w:r w:rsidRPr="00F107E6">
        <w:rPr>
          <w:rFonts w:ascii="Calibri" w:hAnsi="Calibri"/>
          <w:noProof/>
          <w:sz w:val="22"/>
          <w:u w:val="none"/>
        </w:rPr>
        <w:instrText xml:space="preserve"> PAGEREF _Toc500773226 \h </w:instrText>
      </w:r>
      <w:r w:rsidRPr="00F107E6">
        <w:rPr>
          <w:rFonts w:ascii="Calibri" w:hAnsi="Calibri"/>
          <w:noProof/>
          <w:sz w:val="22"/>
          <w:u w:val="none"/>
        </w:rPr>
      </w:r>
      <w:r w:rsidRPr="00F107E6">
        <w:rPr>
          <w:rFonts w:ascii="Calibri" w:hAnsi="Calibri"/>
          <w:noProof/>
          <w:sz w:val="22"/>
          <w:u w:val="none"/>
        </w:rPr>
        <w:fldChar w:fldCharType="separate"/>
      </w:r>
      <w:r w:rsidR="003E01AC">
        <w:rPr>
          <w:rFonts w:ascii="Calibri" w:hAnsi="Calibri"/>
          <w:noProof/>
          <w:sz w:val="22"/>
          <w:u w:val="none"/>
        </w:rPr>
        <w:t>11</w:t>
      </w:r>
      <w:r w:rsidRPr="00F107E6">
        <w:rPr>
          <w:rFonts w:ascii="Calibri" w:hAnsi="Calibri"/>
          <w:noProof/>
          <w:sz w:val="22"/>
          <w:u w:val="none"/>
        </w:rPr>
        <w:fldChar w:fldCharType="end"/>
      </w:r>
    </w:p>
    <w:p w:rsidR="00CF6D01" w:rsidRPr="00F107E6" w:rsidRDefault="00CF6D01">
      <w:pPr>
        <w:pStyle w:val="TOC1"/>
        <w:rPr>
          <w:rFonts w:ascii="Calibri" w:hAnsi="Calibri"/>
          <w:noProof/>
          <w:sz w:val="22"/>
          <w:u w:val="none"/>
        </w:rPr>
      </w:pPr>
      <w:r w:rsidRPr="00F107E6">
        <w:rPr>
          <w:rFonts w:ascii="Calibri" w:hAnsi="Calibri"/>
          <w:noProof/>
          <w:sz w:val="22"/>
          <w:u w:val="none"/>
        </w:rPr>
        <w:t>8.</w:t>
      </w:r>
      <w:r w:rsidRPr="00F107E6">
        <w:rPr>
          <w:rFonts w:ascii="Calibri" w:hAnsi="Calibri"/>
          <w:noProof/>
          <w:sz w:val="22"/>
          <w:u w:val="none"/>
        </w:rPr>
        <w:tab/>
        <w:t>Eastern Zone Data</w:t>
      </w:r>
      <w:r w:rsidRPr="00F107E6">
        <w:rPr>
          <w:rFonts w:ascii="Calibri" w:hAnsi="Calibri"/>
          <w:noProof/>
          <w:sz w:val="22"/>
          <w:u w:val="none"/>
        </w:rPr>
        <w:tab/>
      </w:r>
      <w:r w:rsidRPr="00F107E6">
        <w:rPr>
          <w:rFonts w:ascii="Calibri" w:hAnsi="Calibri"/>
          <w:noProof/>
          <w:sz w:val="22"/>
          <w:u w:val="none"/>
        </w:rPr>
        <w:fldChar w:fldCharType="begin"/>
      </w:r>
      <w:r w:rsidRPr="00F107E6">
        <w:rPr>
          <w:rFonts w:ascii="Calibri" w:hAnsi="Calibri"/>
          <w:noProof/>
          <w:sz w:val="22"/>
          <w:u w:val="none"/>
        </w:rPr>
        <w:instrText xml:space="preserve"> PAGEREF _Toc500773227 \h </w:instrText>
      </w:r>
      <w:r w:rsidRPr="00F107E6">
        <w:rPr>
          <w:rFonts w:ascii="Calibri" w:hAnsi="Calibri"/>
          <w:noProof/>
          <w:sz w:val="22"/>
          <w:u w:val="none"/>
        </w:rPr>
      </w:r>
      <w:r w:rsidRPr="00F107E6">
        <w:rPr>
          <w:rFonts w:ascii="Calibri" w:hAnsi="Calibri"/>
          <w:noProof/>
          <w:sz w:val="22"/>
          <w:u w:val="none"/>
        </w:rPr>
        <w:fldChar w:fldCharType="separate"/>
      </w:r>
      <w:r w:rsidR="003E01AC">
        <w:rPr>
          <w:rFonts w:ascii="Calibri" w:hAnsi="Calibri"/>
          <w:noProof/>
          <w:sz w:val="22"/>
          <w:u w:val="none"/>
        </w:rPr>
        <w:t>23</w:t>
      </w:r>
      <w:r w:rsidRPr="00F107E6">
        <w:rPr>
          <w:rFonts w:ascii="Calibri" w:hAnsi="Calibri"/>
          <w:noProof/>
          <w:sz w:val="22"/>
          <w:u w:val="none"/>
        </w:rPr>
        <w:fldChar w:fldCharType="end"/>
      </w:r>
    </w:p>
    <w:p w:rsidR="00CF6D01" w:rsidRPr="00F107E6" w:rsidRDefault="00CF6D01">
      <w:pPr>
        <w:pStyle w:val="TOC1"/>
        <w:rPr>
          <w:rFonts w:ascii="Calibri" w:hAnsi="Calibri"/>
          <w:noProof/>
          <w:sz w:val="22"/>
          <w:u w:val="none"/>
        </w:rPr>
      </w:pPr>
      <w:r w:rsidRPr="00F107E6">
        <w:rPr>
          <w:rFonts w:ascii="Calibri" w:hAnsi="Calibri"/>
          <w:noProof/>
          <w:sz w:val="22"/>
          <w:u w:val="none"/>
        </w:rPr>
        <w:t>Appendix 1: Rock Lobster Fishery Harvest Strategy</w:t>
      </w:r>
      <w:r w:rsidRPr="00F107E6">
        <w:rPr>
          <w:rFonts w:ascii="Calibri" w:hAnsi="Calibri"/>
          <w:noProof/>
          <w:sz w:val="22"/>
          <w:u w:val="none"/>
        </w:rPr>
        <w:tab/>
      </w:r>
      <w:r w:rsidRPr="00F107E6">
        <w:rPr>
          <w:rFonts w:ascii="Calibri" w:hAnsi="Calibri"/>
          <w:noProof/>
          <w:sz w:val="22"/>
          <w:u w:val="none"/>
        </w:rPr>
        <w:fldChar w:fldCharType="begin"/>
      </w:r>
      <w:r w:rsidRPr="00F107E6">
        <w:rPr>
          <w:rFonts w:ascii="Calibri" w:hAnsi="Calibri"/>
          <w:noProof/>
          <w:sz w:val="22"/>
          <w:u w:val="none"/>
        </w:rPr>
        <w:instrText xml:space="preserve"> PAGEREF _Toc500773228 \h </w:instrText>
      </w:r>
      <w:r w:rsidRPr="00F107E6">
        <w:rPr>
          <w:rFonts w:ascii="Calibri" w:hAnsi="Calibri"/>
          <w:noProof/>
          <w:sz w:val="22"/>
          <w:u w:val="none"/>
        </w:rPr>
      </w:r>
      <w:r w:rsidRPr="00F107E6">
        <w:rPr>
          <w:rFonts w:ascii="Calibri" w:hAnsi="Calibri"/>
          <w:noProof/>
          <w:sz w:val="22"/>
          <w:u w:val="none"/>
        </w:rPr>
        <w:fldChar w:fldCharType="separate"/>
      </w:r>
      <w:r w:rsidR="003E01AC">
        <w:rPr>
          <w:rFonts w:ascii="Calibri" w:hAnsi="Calibri"/>
          <w:noProof/>
          <w:sz w:val="22"/>
          <w:u w:val="none"/>
        </w:rPr>
        <w:t>35</w:t>
      </w:r>
      <w:r w:rsidRPr="00F107E6">
        <w:rPr>
          <w:rFonts w:ascii="Calibri" w:hAnsi="Calibri"/>
          <w:noProof/>
          <w:sz w:val="22"/>
          <w:u w:val="none"/>
        </w:rPr>
        <w:fldChar w:fldCharType="end"/>
      </w:r>
    </w:p>
    <w:p w:rsidR="007C0F04" w:rsidRDefault="007C0F04" w:rsidP="007C0F04">
      <w:r w:rsidRPr="00877B8F">
        <w:fldChar w:fldCharType="end"/>
      </w:r>
    </w:p>
    <w:p w:rsidR="007C0F04" w:rsidRDefault="007C0F04" w:rsidP="007C0F04"/>
    <w:p w:rsidR="00CF6D01" w:rsidRDefault="00CF6D01" w:rsidP="007C0F04">
      <w:pPr>
        <w:pStyle w:val="Heading1"/>
      </w:pPr>
    </w:p>
    <w:p w:rsidR="00CF6D01" w:rsidRPr="00CF6D01" w:rsidRDefault="00CF6D01" w:rsidP="00CF6D01"/>
    <w:p w:rsidR="00CF6D01" w:rsidRPr="00CF6D01" w:rsidRDefault="00CF6D01" w:rsidP="00CF6D01"/>
    <w:p w:rsidR="00CF6D01" w:rsidRPr="00CF6D01" w:rsidRDefault="00CF6D01" w:rsidP="00CF6D01"/>
    <w:p w:rsidR="00CF6D01" w:rsidRPr="00CF6D01" w:rsidRDefault="00CF6D01" w:rsidP="00CF6D01"/>
    <w:p w:rsidR="00CF6D01" w:rsidRDefault="00CF6D01" w:rsidP="00CF6D01"/>
    <w:p w:rsidR="00CF6D01" w:rsidRDefault="00CF6D01" w:rsidP="00CF6D01"/>
    <w:p w:rsidR="00877B8F" w:rsidRPr="00CF6D01" w:rsidRDefault="00877B8F" w:rsidP="00CF6D01">
      <w:pPr>
        <w:sectPr w:rsidR="00877B8F" w:rsidRPr="00CF6D01" w:rsidSect="00FA7D58">
          <w:headerReference w:type="even" r:id="rId27"/>
          <w:headerReference w:type="default" r:id="rId28"/>
          <w:headerReference w:type="first" r:id="rId29"/>
          <w:footerReference w:type="first" r:id="rId30"/>
          <w:pgSz w:w="11900" w:h="16840"/>
          <w:pgMar w:top="2552" w:right="985" w:bottom="2552" w:left="1021" w:header="709" w:footer="709" w:gutter="0"/>
          <w:cols w:space="708"/>
          <w:titlePg/>
        </w:sectPr>
      </w:pPr>
    </w:p>
    <w:p w:rsidR="007C0F04" w:rsidRDefault="007C0F04" w:rsidP="007C0F04">
      <w:pPr>
        <w:pStyle w:val="Heading1"/>
        <w:sectPr w:rsidR="007C0F04" w:rsidSect="00FA7D58">
          <w:headerReference w:type="even" r:id="rId31"/>
          <w:headerReference w:type="default" r:id="rId32"/>
          <w:headerReference w:type="first" r:id="rId33"/>
          <w:footerReference w:type="first" r:id="rId34"/>
          <w:pgSz w:w="11900" w:h="16840"/>
          <w:pgMar w:top="2552" w:right="985" w:bottom="2552" w:left="1021" w:header="709" w:footer="709" w:gutter="0"/>
          <w:cols w:space="708"/>
          <w:titlePg/>
        </w:sectPr>
      </w:pPr>
    </w:p>
    <w:p w:rsidR="007670A7" w:rsidRPr="007670A7" w:rsidRDefault="007670A7" w:rsidP="007670A7">
      <w:pPr>
        <w:pStyle w:val="Title"/>
        <w:spacing w:before="0" w:after="0"/>
        <w:jc w:val="center"/>
        <w:rPr>
          <w:rFonts w:ascii="Calibri" w:hAnsi="Calibri"/>
          <w:sz w:val="32"/>
        </w:rPr>
      </w:pPr>
    </w:p>
    <w:p w:rsidR="009F517C" w:rsidRPr="00AA55D3" w:rsidRDefault="00D435A4" w:rsidP="00052590">
      <w:pPr>
        <w:pStyle w:val="Title"/>
        <w:spacing w:after="240"/>
        <w:jc w:val="center"/>
        <w:rPr>
          <w:rFonts w:ascii="Calibri" w:hAnsi="Calibri"/>
          <w:sz w:val="48"/>
          <w:szCs w:val="48"/>
        </w:rPr>
      </w:pPr>
      <w:r w:rsidRPr="00AA55D3">
        <w:rPr>
          <w:rFonts w:ascii="Calibri" w:hAnsi="Calibri"/>
          <w:sz w:val="48"/>
          <w:szCs w:val="48"/>
        </w:rPr>
        <w:t>Victorian Rock Lobster F</w:t>
      </w:r>
      <w:r w:rsidR="009F517C" w:rsidRPr="00AA55D3">
        <w:rPr>
          <w:rFonts w:ascii="Calibri" w:hAnsi="Calibri"/>
          <w:sz w:val="48"/>
          <w:szCs w:val="48"/>
        </w:rPr>
        <w:t>ishery</w:t>
      </w:r>
    </w:p>
    <w:p w:rsidR="00D435A4" w:rsidRPr="00AA55D3" w:rsidRDefault="00D435A4" w:rsidP="00052590">
      <w:pPr>
        <w:spacing w:before="0"/>
        <w:jc w:val="center"/>
        <w:rPr>
          <w:rFonts w:ascii="Calibri" w:hAnsi="Calibri"/>
          <w:b/>
          <w:color w:val="004876"/>
          <w:sz w:val="36"/>
          <w:szCs w:val="36"/>
        </w:rPr>
      </w:pPr>
      <w:r w:rsidRPr="00AA55D3">
        <w:rPr>
          <w:rFonts w:ascii="Calibri" w:hAnsi="Calibri"/>
          <w:b/>
          <w:color w:val="004876"/>
          <w:sz w:val="36"/>
          <w:szCs w:val="36"/>
        </w:rPr>
        <w:t xml:space="preserve">Stock </w:t>
      </w:r>
      <w:r w:rsidRPr="00E51153">
        <w:rPr>
          <w:rFonts w:ascii="Calibri" w:hAnsi="Calibri"/>
          <w:b/>
          <w:color w:val="004876"/>
          <w:sz w:val="36"/>
          <w:szCs w:val="36"/>
        </w:rPr>
        <w:t>Assessment</w:t>
      </w:r>
      <w:r w:rsidRPr="00AA55D3">
        <w:rPr>
          <w:rFonts w:ascii="Calibri" w:hAnsi="Calibri"/>
          <w:b/>
          <w:color w:val="004876"/>
          <w:sz w:val="36"/>
          <w:szCs w:val="36"/>
        </w:rPr>
        <w:t xml:space="preserve"> Report for the 2016/17 Season</w:t>
      </w:r>
    </w:p>
    <w:p w:rsidR="009F517C" w:rsidRPr="00E51153" w:rsidRDefault="00D435A4" w:rsidP="00052590">
      <w:pPr>
        <w:pStyle w:val="Heading1"/>
        <w:numPr>
          <w:ilvl w:val="0"/>
          <w:numId w:val="29"/>
        </w:numPr>
        <w:spacing w:before="480"/>
        <w:ind w:left="425" w:hanging="425"/>
        <w:rPr>
          <w:rFonts w:ascii="Calibri" w:hAnsi="Calibri"/>
          <w:color w:val="004876"/>
          <w:sz w:val="32"/>
          <w:szCs w:val="28"/>
        </w:rPr>
      </w:pPr>
      <w:bookmarkStart w:id="0" w:name="_Toc500773212"/>
      <w:r w:rsidRPr="00E51153">
        <w:rPr>
          <w:rFonts w:ascii="Calibri" w:hAnsi="Calibri"/>
          <w:color w:val="004876"/>
          <w:sz w:val="32"/>
          <w:szCs w:val="28"/>
        </w:rPr>
        <w:t>executive summary</w:t>
      </w:r>
      <w:bookmarkEnd w:id="0"/>
    </w:p>
    <w:p w:rsidR="00D435A4" w:rsidRPr="00FA7D58" w:rsidRDefault="00D435A4" w:rsidP="00D435A4">
      <w:pPr>
        <w:spacing w:after="120"/>
        <w:rPr>
          <w:rFonts w:ascii="Calibri" w:eastAsia="Times New Roman" w:hAnsi="Calibri"/>
          <w:color w:val="000000"/>
          <w:sz w:val="22"/>
        </w:rPr>
      </w:pPr>
      <w:r w:rsidRPr="00FA7D58">
        <w:rPr>
          <w:rFonts w:ascii="Calibri" w:eastAsia="Times New Roman" w:hAnsi="Calibri"/>
          <w:color w:val="000000"/>
          <w:sz w:val="22"/>
        </w:rPr>
        <w:t xml:space="preserve">This report details the results of the 2016/17 stock assessment for the Victorian Rock Lobster Fishery. </w:t>
      </w:r>
      <w:r w:rsidR="000576D3" w:rsidRPr="00FA7D58">
        <w:rPr>
          <w:rFonts w:ascii="Calibri" w:eastAsia="Times New Roman" w:hAnsi="Calibri"/>
          <w:color w:val="000000"/>
          <w:sz w:val="22"/>
        </w:rPr>
        <w:t xml:space="preserve"> The assessment includes analysis of the fishery against the stock performance indicators and limit reference points set out in the new harvest strategy</w:t>
      </w:r>
      <w:r w:rsidR="00333D4B" w:rsidRPr="00FA7D58">
        <w:rPr>
          <w:rFonts w:ascii="Calibri" w:eastAsia="Times New Roman" w:hAnsi="Calibri"/>
          <w:color w:val="000000"/>
          <w:sz w:val="22"/>
        </w:rPr>
        <w:t xml:space="preserve">.  </w:t>
      </w:r>
      <w:r w:rsidR="000B4499">
        <w:rPr>
          <w:rFonts w:ascii="Calibri" w:eastAsia="Times New Roman" w:hAnsi="Calibri"/>
          <w:color w:val="000000"/>
          <w:sz w:val="22"/>
        </w:rPr>
        <w:t xml:space="preserve">The primary objective of the harvest strategy is to ensure that the stocks continue to rebuild.  </w:t>
      </w:r>
      <w:r w:rsidR="00333D4B" w:rsidRPr="00FA7D58">
        <w:rPr>
          <w:rFonts w:ascii="Calibri" w:eastAsia="Times New Roman" w:hAnsi="Calibri"/>
          <w:color w:val="000000"/>
          <w:sz w:val="22"/>
        </w:rPr>
        <w:t xml:space="preserve">The strategy </w:t>
      </w:r>
      <w:r w:rsidR="000576D3" w:rsidRPr="00FA7D58">
        <w:rPr>
          <w:rFonts w:ascii="Calibri" w:eastAsia="Times New Roman" w:hAnsi="Calibri"/>
          <w:color w:val="000000"/>
          <w:sz w:val="22"/>
        </w:rPr>
        <w:t>uses standardised catch rate</w:t>
      </w:r>
      <w:r w:rsidR="00333D4B" w:rsidRPr="00FA7D58">
        <w:rPr>
          <w:rFonts w:ascii="Calibri" w:eastAsia="Times New Roman" w:hAnsi="Calibri"/>
          <w:color w:val="000000"/>
          <w:sz w:val="22"/>
        </w:rPr>
        <w:t>, egg production levels, pre-recruit abundance</w:t>
      </w:r>
      <w:r w:rsidR="000576D3" w:rsidRPr="00FA7D58">
        <w:rPr>
          <w:rFonts w:ascii="Calibri" w:eastAsia="Times New Roman" w:hAnsi="Calibri"/>
          <w:color w:val="000000"/>
          <w:sz w:val="22"/>
        </w:rPr>
        <w:t xml:space="preserve"> and a set of decision rules to determine the total allowable commercial catch (TACC) for each zone in the fishery.  </w:t>
      </w:r>
      <w:r w:rsidR="00333D4B" w:rsidRPr="00FA7D58">
        <w:rPr>
          <w:rFonts w:ascii="Calibri" w:eastAsia="Times New Roman" w:hAnsi="Calibri"/>
          <w:color w:val="000000"/>
          <w:sz w:val="22"/>
        </w:rPr>
        <w:t>The harvest strategy is attached at Appendix 1.</w:t>
      </w:r>
    </w:p>
    <w:p w:rsidR="00D435A4" w:rsidRPr="00E51153" w:rsidRDefault="00D435A4" w:rsidP="00D435A4">
      <w:pPr>
        <w:spacing w:after="120"/>
        <w:rPr>
          <w:rFonts w:ascii="Calibri" w:eastAsia="Times New Roman" w:hAnsi="Calibri"/>
          <w:b/>
          <w:color w:val="004876"/>
          <w:sz w:val="28"/>
        </w:rPr>
      </w:pPr>
      <w:r w:rsidRPr="00E51153">
        <w:rPr>
          <w:rFonts w:ascii="Calibri" w:eastAsia="Times New Roman" w:hAnsi="Calibri"/>
          <w:b/>
          <w:color w:val="004876"/>
          <w:sz w:val="28"/>
        </w:rPr>
        <w:t>Western Zone Rock Lobster Fishery</w:t>
      </w:r>
    </w:p>
    <w:p w:rsidR="00D435A4" w:rsidRPr="00FA7D58" w:rsidRDefault="00D435A4" w:rsidP="00D435A4">
      <w:pPr>
        <w:spacing w:after="120"/>
        <w:rPr>
          <w:rFonts w:ascii="Calibri" w:eastAsia="Times New Roman" w:hAnsi="Calibri"/>
          <w:color w:val="000000"/>
          <w:sz w:val="22"/>
        </w:rPr>
      </w:pPr>
      <w:r w:rsidRPr="00FA7D58">
        <w:rPr>
          <w:rFonts w:ascii="Calibri" w:eastAsia="Times New Roman" w:hAnsi="Calibri"/>
          <w:color w:val="000000"/>
          <w:sz w:val="22"/>
        </w:rPr>
        <w:t>The TACC for the Western Zone in 2016/17 was 230 tonne (t), which is the third year at this level</w:t>
      </w:r>
      <w:r w:rsidR="000576D3" w:rsidRPr="00FA7D58">
        <w:rPr>
          <w:rFonts w:ascii="Calibri" w:eastAsia="Times New Roman" w:hAnsi="Calibri"/>
          <w:color w:val="000000"/>
          <w:sz w:val="22"/>
        </w:rPr>
        <w:t xml:space="preserve">. </w:t>
      </w:r>
      <w:r w:rsidRPr="00FA7D58">
        <w:rPr>
          <w:rFonts w:ascii="Calibri" w:eastAsia="Times New Roman" w:hAnsi="Calibri"/>
          <w:color w:val="000000"/>
          <w:sz w:val="22"/>
        </w:rPr>
        <w:t xml:space="preserve"> </w:t>
      </w:r>
      <w:r w:rsidR="00333D4B" w:rsidRPr="00FA7D58">
        <w:rPr>
          <w:rFonts w:ascii="Calibri" w:eastAsia="Times New Roman" w:hAnsi="Calibri"/>
          <w:color w:val="000000"/>
          <w:sz w:val="22"/>
        </w:rPr>
        <w:t>In response to oil and gas exploration activities</w:t>
      </w:r>
      <w:r w:rsidR="00123F1B" w:rsidRPr="00FA7D58">
        <w:rPr>
          <w:rFonts w:ascii="Calibri" w:eastAsia="Times New Roman" w:hAnsi="Calibri"/>
          <w:color w:val="000000"/>
          <w:sz w:val="22"/>
        </w:rPr>
        <w:t xml:space="preserve">, </w:t>
      </w:r>
      <w:r w:rsidR="007B72A3" w:rsidRPr="00FA7D58">
        <w:rPr>
          <w:rFonts w:ascii="Calibri" w:eastAsia="Times New Roman" w:hAnsi="Calibri"/>
          <w:color w:val="000000"/>
          <w:sz w:val="22"/>
        </w:rPr>
        <w:t xml:space="preserve">20,783.10kg </w:t>
      </w:r>
      <w:r w:rsidRPr="00FA7D58">
        <w:rPr>
          <w:rFonts w:ascii="Calibri" w:eastAsia="Times New Roman" w:hAnsi="Calibri"/>
          <w:color w:val="000000"/>
          <w:sz w:val="22"/>
        </w:rPr>
        <w:t>of the TAC</w:t>
      </w:r>
      <w:r w:rsidR="00123F1B" w:rsidRPr="00FA7D58">
        <w:rPr>
          <w:rFonts w:ascii="Calibri" w:eastAsia="Times New Roman" w:hAnsi="Calibri"/>
          <w:color w:val="000000"/>
          <w:sz w:val="22"/>
        </w:rPr>
        <w:t>C was</w:t>
      </w:r>
      <w:r w:rsidRPr="00FA7D58">
        <w:rPr>
          <w:rFonts w:ascii="Calibri" w:eastAsia="Times New Roman" w:hAnsi="Calibri"/>
          <w:color w:val="000000"/>
          <w:sz w:val="22"/>
        </w:rPr>
        <w:t xml:space="preserve"> </w:t>
      </w:r>
      <w:r w:rsidR="008B5FC1" w:rsidRPr="00FA7D58">
        <w:rPr>
          <w:rFonts w:ascii="Calibri" w:eastAsia="Times New Roman" w:hAnsi="Calibri"/>
          <w:color w:val="000000"/>
          <w:sz w:val="22"/>
        </w:rPr>
        <w:t xml:space="preserve">bought out by the </w:t>
      </w:r>
      <w:r w:rsidR="0024728C">
        <w:rPr>
          <w:rFonts w:ascii="Calibri" w:eastAsia="Times New Roman" w:hAnsi="Calibri"/>
          <w:color w:val="000000"/>
          <w:sz w:val="22"/>
        </w:rPr>
        <w:t xml:space="preserve">oil and gas company </w:t>
      </w:r>
      <w:r w:rsidR="00123F1B" w:rsidRPr="00FA7D58">
        <w:rPr>
          <w:rFonts w:ascii="Calibri" w:eastAsia="Times New Roman" w:hAnsi="Calibri"/>
          <w:color w:val="000000"/>
          <w:sz w:val="22"/>
        </w:rPr>
        <w:t xml:space="preserve">and fishers </w:t>
      </w:r>
      <w:r w:rsidR="0024728C">
        <w:rPr>
          <w:rFonts w:ascii="Calibri" w:eastAsia="Times New Roman" w:hAnsi="Calibri"/>
          <w:color w:val="000000"/>
          <w:sz w:val="22"/>
        </w:rPr>
        <w:t xml:space="preserve">were </w:t>
      </w:r>
      <w:r w:rsidR="00123F1B" w:rsidRPr="00FA7D58">
        <w:rPr>
          <w:rFonts w:ascii="Calibri" w:eastAsia="Times New Roman" w:hAnsi="Calibri"/>
          <w:color w:val="000000"/>
          <w:sz w:val="22"/>
        </w:rPr>
        <w:t xml:space="preserve">compensated for loss of access </w:t>
      </w:r>
      <w:r w:rsidR="00722A57" w:rsidRPr="00FA7D58">
        <w:rPr>
          <w:rFonts w:ascii="Calibri" w:eastAsia="Times New Roman" w:hAnsi="Calibri"/>
          <w:color w:val="000000"/>
          <w:sz w:val="22"/>
        </w:rPr>
        <w:t xml:space="preserve">to the fishery </w:t>
      </w:r>
      <w:r w:rsidR="00123F1B" w:rsidRPr="00FA7D58">
        <w:rPr>
          <w:rFonts w:ascii="Calibri" w:eastAsia="Times New Roman" w:hAnsi="Calibri"/>
          <w:color w:val="000000"/>
          <w:sz w:val="22"/>
        </w:rPr>
        <w:t xml:space="preserve">whilst the </w:t>
      </w:r>
      <w:r w:rsidR="008B5FC1" w:rsidRPr="00FA7D58">
        <w:rPr>
          <w:rFonts w:ascii="Calibri" w:eastAsia="Times New Roman" w:hAnsi="Calibri"/>
          <w:color w:val="000000"/>
          <w:sz w:val="22"/>
        </w:rPr>
        <w:t>seismic surveying</w:t>
      </w:r>
      <w:r w:rsidR="00123F1B" w:rsidRPr="00FA7D58">
        <w:rPr>
          <w:rFonts w:ascii="Calibri" w:eastAsia="Times New Roman" w:hAnsi="Calibri"/>
          <w:color w:val="000000"/>
          <w:sz w:val="22"/>
        </w:rPr>
        <w:t xml:space="preserve"> was </w:t>
      </w:r>
      <w:r w:rsidR="007B72A3" w:rsidRPr="00FA7D58">
        <w:rPr>
          <w:rFonts w:ascii="Calibri" w:eastAsia="Times New Roman" w:hAnsi="Calibri"/>
          <w:color w:val="000000"/>
          <w:sz w:val="22"/>
        </w:rPr>
        <w:t>conducted</w:t>
      </w:r>
      <w:r w:rsidRPr="00FA7D58">
        <w:rPr>
          <w:rFonts w:ascii="Calibri" w:eastAsia="Times New Roman" w:hAnsi="Calibri"/>
          <w:color w:val="000000"/>
          <w:sz w:val="22"/>
        </w:rPr>
        <w:t>.</w:t>
      </w:r>
    </w:p>
    <w:p w:rsidR="00D435A4" w:rsidRPr="00FA7D58" w:rsidRDefault="00722A57" w:rsidP="00D435A4">
      <w:pPr>
        <w:spacing w:after="120"/>
        <w:rPr>
          <w:rFonts w:ascii="Calibri" w:eastAsia="Times New Roman" w:hAnsi="Calibri"/>
          <w:color w:val="000000"/>
          <w:sz w:val="22"/>
        </w:rPr>
      </w:pPr>
      <w:r w:rsidRPr="00FA7D58">
        <w:rPr>
          <w:rFonts w:ascii="Calibri" w:eastAsia="Times New Roman" w:hAnsi="Calibri"/>
          <w:color w:val="000000"/>
          <w:sz w:val="22"/>
        </w:rPr>
        <w:t xml:space="preserve">Overall, the stock indicators in the Western Zone show a marginal improvement.  </w:t>
      </w:r>
      <w:r w:rsidR="00D435A4" w:rsidRPr="00FA7D58">
        <w:rPr>
          <w:rFonts w:ascii="Calibri" w:eastAsia="Times New Roman" w:hAnsi="Calibri"/>
          <w:color w:val="000000"/>
          <w:sz w:val="22"/>
        </w:rPr>
        <w:t>The standardised catch per unit effort (CPUE) improved from 0.51kg/pot</w:t>
      </w:r>
      <w:r w:rsidRPr="00FA7D58">
        <w:rPr>
          <w:rFonts w:ascii="Calibri" w:eastAsia="Times New Roman" w:hAnsi="Calibri"/>
          <w:color w:val="000000"/>
          <w:sz w:val="22"/>
        </w:rPr>
        <w:t>-</w:t>
      </w:r>
      <w:r w:rsidR="00D435A4" w:rsidRPr="00FA7D58">
        <w:rPr>
          <w:rFonts w:ascii="Calibri" w:eastAsia="Times New Roman" w:hAnsi="Calibri"/>
          <w:color w:val="000000"/>
          <w:sz w:val="22"/>
        </w:rPr>
        <w:t>lift in 2015/16 to 0.54kg/pot</w:t>
      </w:r>
      <w:r w:rsidRPr="00FA7D58">
        <w:rPr>
          <w:rFonts w:ascii="Calibri" w:eastAsia="Times New Roman" w:hAnsi="Calibri"/>
          <w:color w:val="000000"/>
          <w:sz w:val="22"/>
        </w:rPr>
        <w:t>-</w:t>
      </w:r>
      <w:r w:rsidR="00D435A4" w:rsidRPr="00FA7D58">
        <w:rPr>
          <w:rFonts w:ascii="Calibri" w:eastAsia="Times New Roman" w:hAnsi="Calibri"/>
          <w:color w:val="000000"/>
          <w:sz w:val="22"/>
        </w:rPr>
        <w:t xml:space="preserve">lift in 2016/17.  The numbers of undersize lobsters have increased from the historical low experienced three years ago, but are still at very low levels.  The </w:t>
      </w:r>
      <w:r w:rsidRPr="00FA7D58">
        <w:rPr>
          <w:rFonts w:ascii="Calibri" w:eastAsia="Times New Roman" w:hAnsi="Calibri"/>
          <w:color w:val="000000"/>
          <w:sz w:val="22"/>
        </w:rPr>
        <w:t>pre-recruit index (</w:t>
      </w:r>
      <w:r w:rsidR="00D435A4" w:rsidRPr="00FA7D58">
        <w:rPr>
          <w:rFonts w:ascii="Calibri" w:eastAsia="Times New Roman" w:hAnsi="Calibri"/>
          <w:color w:val="000000"/>
          <w:sz w:val="22"/>
        </w:rPr>
        <w:t>PRI</w:t>
      </w:r>
      <w:r w:rsidRPr="00FA7D58">
        <w:rPr>
          <w:rFonts w:ascii="Calibri" w:eastAsia="Times New Roman" w:hAnsi="Calibri"/>
          <w:color w:val="000000"/>
          <w:sz w:val="22"/>
        </w:rPr>
        <w:t>)</w:t>
      </w:r>
      <w:r w:rsidR="00D435A4" w:rsidRPr="00FA7D58">
        <w:rPr>
          <w:rFonts w:ascii="Calibri" w:eastAsia="Times New Roman" w:hAnsi="Calibri"/>
          <w:color w:val="000000"/>
          <w:sz w:val="22"/>
        </w:rPr>
        <w:t xml:space="preserve"> was at 1.25 undersize/pot</w:t>
      </w:r>
      <w:r w:rsidRPr="00FA7D58">
        <w:rPr>
          <w:rFonts w:ascii="Calibri" w:eastAsia="Times New Roman" w:hAnsi="Calibri"/>
          <w:color w:val="000000"/>
          <w:sz w:val="22"/>
        </w:rPr>
        <w:t>-</w:t>
      </w:r>
      <w:r w:rsidR="00D435A4" w:rsidRPr="00FA7D58">
        <w:rPr>
          <w:rFonts w:ascii="Calibri" w:eastAsia="Times New Roman" w:hAnsi="Calibri"/>
          <w:color w:val="000000"/>
          <w:sz w:val="22"/>
        </w:rPr>
        <w:t xml:space="preserve">lift. </w:t>
      </w:r>
      <w:r w:rsidR="007239A4" w:rsidRPr="00FA7D58">
        <w:rPr>
          <w:rFonts w:ascii="Calibri" w:eastAsia="Times New Roman" w:hAnsi="Calibri"/>
          <w:color w:val="000000"/>
          <w:sz w:val="22"/>
        </w:rPr>
        <w:t xml:space="preserve"> </w:t>
      </w:r>
      <w:r w:rsidR="00D435A4" w:rsidRPr="00FA7D58">
        <w:rPr>
          <w:rFonts w:ascii="Calibri" w:eastAsia="Times New Roman" w:hAnsi="Calibri"/>
          <w:color w:val="000000"/>
          <w:sz w:val="22"/>
        </w:rPr>
        <w:t xml:space="preserve">Whilst higher than the previous year, it is the second lowest level since 2005/06 and below the </w:t>
      </w:r>
      <w:r w:rsidRPr="00FA7D58">
        <w:rPr>
          <w:rFonts w:ascii="Calibri" w:eastAsia="Times New Roman" w:hAnsi="Calibri"/>
          <w:color w:val="000000"/>
          <w:sz w:val="22"/>
        </w:rPr>
        <w:t xml:space="preserve">PRI </w:t>
      </w:r>
      <w:r w:rsidR="00D435A4" w:rsidRPr="00FA7D58">
        <w:rPr>
          <w:rFonts w:ascii="Calibri" w:eastAsia="Times New Roman" w:hAnsi="Calibri"/>
          <w:color w:val="000000"/>
          <w:sz w:val="22"/>
        </w:rPr>
        <w:t xml:space="preserve">reference point of 1.81. </w:t>
      </w:r>
      <w:r w:rsidR="007239A4" w:rsidRPr="00FA7D58">
        <w:rPr>
          <w:rFonts w:ascii="Calibri" w:eastAsia="Times New Roman" w:hAnsi="Calibri"/>
          <w:color w:val="000000"/>
          <w:sz w:val="22"/>
        </w:rPr>
        <w:t xml:space="preserve"> </w:t>
      </w:r>
      <w:r w:rsidR="00D435A4" w:rsidRPr="00FA7D58">
        <w:rPr>
          <w:rFonts w:ascii="Calibri" w:eastAsia="Times New Roman" w:hAnsi="Calibri"/>
          <w:color w:val="000000"/>
          <w:sz w:val="22"/>
        </w:rPr>
        <w:t xml:space="preserve">The stock assessment model indicates that egg production remained steady at 41.6% of 1951 levels, which is well above the 20% </w:t>
      </w:r>
      <w:r w:rsidRPr="00FA7D58">
        <w:rPr>
          <w:rFonts w:ascii="Calibri" w:eastAsia="Times New Roman" w:hAnsi="Calibri"/>
          <w:color w:val="000000"/>
          <w:sz w:val="22"/>
        </w:rPr>
        <w:t xml:space="preserve">limit </w:t>
      </w:r>
      <w:r w:rsidR="00D435A4" w:rsidRPr="00FA7D58">
        <w:rPr>
          <w:rFonts w:ascii="Calibri" w:eastAsia="Times New Roman" w:hAnsi="Calibri"/>
          <w:color w:val="000000"/>
          <w:sz w:val="22"/>
        </w:rPr>
        <w:t>reference point.  Biomass increased slightly (by 0.4%), which combined with the unfished TACC</w:t>
      </w:r>
      <w:r w:rsidRPr="00FA7D58">
        <w:rPr>
          <w:rFonts w:ascii="Calibri" w:eastAsia="Times New Roman" w:hAnsi="Calibri"/>
          <w:color w:val="000000"/>
          <w:sz w:val="22"/>
        </w:rPr>
        <w:t>,</w:t>
      </w:r>
      <w:r w:rsidR="00D435A4" w:rsidRPr="00FA7D58">
        <w:rPr>
          <w:rFonts w:ascii="Calibri" w:eastAsia="Times New Roman" w:hAnsi="Calibri"/>
          <w:color w:val="000000"/>
          <w:sz w:val="22"/>
        </w:rPr>
        <w:t xml:space="preserve"> led to a reduction </w:t>
      </w:r>
      <w:r w:rsidRPr="00FA7D58">
        <w:rPr>
          <w:rFonts w:ascii="Calibri" w:eastAsia="Times New Roman" w:hAnsi="Calibri"/>
          <w:color w:val="000000"/>
          <w:sz w:val="22"/>
        </w:rPr>
        <w:t>in</w:t>
      </w:r>
      <w:r w:rsidR="00D435A4" w:rsidRPr="00FA7D58">
        <w:rPr>
          <w:rFonts w:ascii="Calibri" w:eastAsia="Times New Roman" w:hAnsi="Calibri"/>
          <w:color w:val="000000"/>
          <w:sz w:val="22"/>
        </w:rPr>
        <w:t xml:space="preserve"> exploitation rate to 29.5%. </w:t>
      </w:r>
    </w:p>
    <w:p w:rsidR="00D435A4" w:rsidRPr="00E51153" w:rsidRDefault="00D435A4" w:rsidP="00D435A4">
      <w:pPr>
        <w:spacing w:after="120"/>
        <w:rPr>
          <w:rFonts w:ascii="Calibri" w:eastAsia="Times New Roman" w:hAnsi="Calibri"/>
          <w:b/>
          <w:color w:val="004876"/>
          <w:sz w:val="28"/>
        </w:rPr>
      </w:pPr>
      <w:r w:rsidRPr="00E51153">
        <w:rPr>
          <w:rFonts w:ascii="Calibri" w:eastAsia="Times New Roman" w:hAnsi="Calibri"/>
          <w:b/>
          <w:color w:val="004876"/>
          <w:sz w:val="28"/>
        </w:rPr>
        <w:t>Eastern Zone Rock Lobster Fishery</w:t>
      </w:r>
    </w:p>
    <w:p w:rsidR="00D435A4" w:rsidRPr="00FA7D58" w:rsidRDefault="00D435A4" w:rsidP="00D435A4">
      <w:pPr>
        <w:spacing w:after="120"/>
        <w:rPr>
          <w:rFonts w:ascii="Calibri" w:eastAsia="Times New Roman" w:hAnsi="Calibri"/>
          <w:color w:val="000000"/>
          <w:sz w:val="22"/>
        </w:rPr>
      </w:pPr>
      <w:r w:rsidRPr="00FA7D58">
        <w:rPr>
          <w:rFonts w:ascii="Calibri" w:eastAsia="Times New Roman" w:hAnsi="Calibri"/>
          <w:color w:val="000000"/>
          <w:sz w:val="22"/>
        </w:rPr>
        <w:t>The 2016/17 TACC for the Eastern Zone was set at 59t for the third consecutive year.  While the quota has been fully caught, increasing effort has been required over the last years to take the TACC.  This has resulted in a standardised CPUE reduction from 0.56kg/pot</w:t>
      </w:r>
      <w:r w:rsidR="00722A57" w:rsidRPr="00FA7D58">
        <w:rPr>
          <w:rFonts w:ascii="Calibri" w:eastAsia="Times New Roman" w:hAnsi="Calibri"/>
          <w:color w:val="000000"/>
          <w:sz w:val="22"/>
        </w:rPr>
        <w:t>-</w:t>
      </w:r>
      <w:r w:rsidRPr="00FA7D58">
        <w:rPr>
          <w:rFonts w:ascii="Calibri" w:eastAsia="Times New Roman" w:hAnsi="Calibri"/>
          <w:color w:val="000000"/>
          <w:sz w:val="22"/>
        </w:rPr>
        <w:t>lift in 2014/15 to 0.45kg/pot</w:t>
      </w:r>
      <w:r w:rsidR="00722A57" w:rsidRPr="00FA7D58">
        <w:rPr>
          <w:rFonts w:ascii="Calibri" w:eastAsia="Times New Roman" w:hAnsi="Calibri"/>
          <w:color w:val="000000"/>
          <w:sz w:val="22"/>
        </w:rPr>
        <w:t>-</w:t>
      </w:r>
      <w:r w:rsidRPr="00FA7D58">
        <w:rPr>
          <w:rFonts w:ascii="Calibri" w:eastAsia="Times New Roman" w:hAnsi="Calibri"/>
          <w:color w:val="000000"/>
          <w:sz w:val="22"/>
        </w:rPr>
        <w:t xml:space="preserve">lift in 2016/17.  The numbers of undersize lobsters continued to fall and are at a historical low. </w:t>
      </w:r>
      <w:r w:rsidR="000B1930" w:rsidRPr="00FA7D58">
        <w:rPr>
          <w:rFonts w:ascii="Calibri" w:eastAsia="Times New Roman" w:hAnsi="Calibri"/>
          <w:color w:val="000000"/>
          <w:sz w:val="22"/>
        </w:rPr>
        <w:t xml:space="preserve"> </w:t>
      </w:r>
      <w:r w:rsidR="007239A4" w:rsidRPr="00FA7D58">
        <w:rPr>
          <w:rFonts w:ascii="Calibri" w:eastAsia="Times New Roman" w:hAnsi="Calibri"/>
          <w:color w:val="000000"/>
          <w:sz w:val="22"/>
        </w:rPr>
        <w:t xml:space="preserve">The </w:t>
      </w:r>
      <w:r w:rsidRPr="00FA7D58">
        <w:rPr>
          <w:rFonts w:ascii="Calibri" w:eastAsia="Times New Roman" w:hAnsi="Calibri"/>
          <w:color w:val="000000"/>
          <w:sz w:val="22"/>
        </w:rPr>
        <w:t>PRI declined to 0.16 undersize/pot</w:t>
      </w:r>
      <w:r w:rsidR="0000652F">
        <w:rPr>
          <w:rFonts w:ascii="Calibri" w:eastAsia="Times New Roman" w:hAnsi="Calibri"/>
          <w:color w:val="000000"/>
          <w:sz w:val="22"/>
        </w:rPr>
        <w:t>-</w:t>
      </w:r>
      <w:r w:rsidRPr="00FA7D58">
        <w:rPr>
          <w:rFonts w:ascii="Calibri" w:eastAsia="Times New Roman" w:hAnsi="Calibri"/>
          <w:color w:val="000000"/>
          <w:sz w:val="22"/>
        </w:rPr>
        <w:t xml:space="preserve">lift in 2016/17, the lowest level since 2005/06 and below the </w:t>
      </w:r>
      <w:r w:rsidR="007239A4" w:rsidRPr="00FA7D58">
        <w:rPr>
          <w:rFonts w:ascii="Calibri" w:eastAsia="Times New Roman" w:hAnsi="Calibri"/>
          <w:color w:val="000000"/>
          <w:sz w:val="22"/>
        </w:rPr>
        <w:t xml:space="preserve">PRI </w:t>
      </w:r>
      <w:r w:rsidRPr="00FA7D58">
        <w:rPr>
          <w:rFonts w:ascii="Calibri" w:eastAsia="Times New Roman" w:hAnsi="Calibri"/>
          <w:color w:val="000000"/>
          <w:sz w:val="22"/>
        </w:rPr>
        <w:t>reference point of 0.32</w:t>
      </w:r>
      <w:r w:rsidR="00FB009E" w:rsidRPr="00FA7D58">
        <w:rPr>
          <w:rFonts w:ascii="Calibri" w:eastAsia="Times New Roman" w:hAnsi="Calibri"/>
          <w:color w:val="000000"/>
          <w:sz w:val="22"/>
        </w:rPr>
        <w:t xml:space="preserve"> undersize/pot-lift</w:t>
      </w:r>
      <w:r w:rsidRPr="00FA7D58">
        <w:rPr>
          <w:rFonts w:ascii="Calibri" w:eastAsia="Times New Roman" w:hAnsi="Calibri"/>
          <w:color w:val="000000"/>
          <w:sz w:val="22"/>
        </w:rPr>
        <w:t xml:space="preserve">. </w:t>
      </w:r>
      <w:r w:rsidR="007239A4" w:rsidRPr="00FA7D58">
        <w:rPr>
          <w:rFonts w:ascii="Calibri" w:eastAsia="Times New Roman" w:hAnsi="Calibri"/>
          <w:color w:val="000000"/>
          <w:sz w:val="22"/>
        </w:rPr>
        <w:t xml:space="preserve"> </w:t>
      </w:r>
      <w:r w:rsidRPr="00FA7D58">
        <w:rPr>
          <w:rFonts w:ascii="Calibri" w:eastAsia="Times New Roman" w:hAnsi="Calibri"/>
          <w:color w:val="000000"/>
          <w:sz w:val="22"/>
        </w:rPr>
        <w:t>The model estimated level of egg production has remained static at 26-27% of 1951 levels for the past six years</w:t>
      </w:r>
      <w:r w:rsidR="0036214E" w:rsidRPr="00FA7D58">
        <w:rPr>
          <w:rFonts w:ascii="Calibri" w:eastAsia="Times New Roman" w:hAnsi="Calibri"/>
          <w:color w:val="000000"/>
          <w:sz w:val="22"/>
        </w:rPr>
        <w:t xml:space="preserve"> and is therefore</w:t>
      </w:r>
      <w:r w:rsidR="0000652F">
        <w:rPr>
          <w:rFonts w:ascii="Calibri" w:eastAsia="Times New Roman" w:hAnsi="Calibri"/>
          <w:color w:val="000000"/>
          <w:sz w:val="22"/>
        </w:rPr>
        <w:t xml:space="preserve"> </w:t>
      </w:r>
      <w:r w:rsidRPr="00FA7D58">
        <w:rPr>
          <w:rFonts w:ascii="Calibri" w:eastAsia="Times New Roman" w:hAnsi="Calibri"/>
          <w:color w:val="000000"/>
          <w:sz w:val="22"/>
        </w:rPr>
        <w:t xml:space="preserve">above the 20% </w:t>
      </w:r>
      <w:r w:rsidR="0036214E" w:rsidRPr="00FA7D58">
        <w:rPr>
          <w:rFonts w:ascii="Calibri" w:eastAsia="Times New Roman" w:hAnsi="Calibri"/>
          <w:color w:val="000000"/>
          <w:sz w:val="22"/>
        </w:rPr>
        <w:t xml:space="preserve">limit </w:t>
      </w:r>
      <w:r w:rsidRPr="00FA7D58">
        <w:rPr>
          <w:rFonts w:ascii="Calibri" w:eastAsia="Times New Roman" w:hAnsi="Calibri"/>
          <w:color w:val="000000"/>
          <w:sz w:val="22"/>
        </w:rPr>
        <w:t xml:space="preserve">reference point.  The estimated available biomass in the Eastern Zone has declined for a third year in a row to a level that is 17% below the recent 2013/14 peak. </w:t>
      </w:r>
      <w:r w:rsidR="0036214E" w:rsidRPr="00FA7D58">
        <w:rPr>
          <w:rFonts w:ascii="Calibri" w:eastAsia="Times New Roman" w:hAnsi="Calibri"/>
          <w:color w:val="000000"/>
          <w:sz w:val="22"/>
        </w:rPr>
        <w:t xml:space="preserve"> </w:t>
      </w:r>
      <w:r w:rsidRPr="00FA7D58">
        <w:rPr>
          <w:rFonts w:ascii="Calibri" w:eastAsia="Times New Roman" w:hAnsi="Calibri"/>
          <w:color w:val="000000"/>
          <w:sz w:val="22"/>
        </w:rPr>
        <w:t>As a result of the decreased biomass the exploitation rate has increased to 22%.</w:t>
      </w:r>
    </w:p>
    <w:p w:rsidR="00C86FAD" w:rsidRPr="00FA7D58" w:rsidRDefault="00642818" w:rsidP="00D435A4">
      <w:pPr>
        <w:spacing w:after="120"/>
        <w:rPr>
          <w:rFonts w:ascii="Calibri" w:eastAsia="Times New Roman" w:hAnsi="Calibri"/>
          <w:color w:val="000000"/>
          <w:sz w:val="22"/>
        </w:rPr>
        <w:sectPr w:rsidR="00C86FAD" w:rsidRPr="00FA7D58" w:rsidSect="00D13BDA">
          <w:headerReference w:type="even" r:id="rId35"/>
          <w:headerReference w:type="default" r:id="rId36"/>
          <w:footerReference w:type="default" r:id="rId37"/>
          <w:headerReference w:type="first" r:id="rId38"/>
          <w:pgSz w:w="11900" w:h="16840"/>
          <w:pgMar w:top="1418" w:right="1134" w:bottom="993" w:left="1021" w:header="709" w:footer="709" w:gutter="0"/>
          <w:pgNumType w:start="1"/>
          <w:cols w:space="708"/>
        </w:sectPr>
      </w:pPr>
      <w:r w:rsidRPr="00FA7D58">
        <w:rPr>
          <w:rFonts w:ascii="Calibri" w:eastAsia="Times New Roman" w:hAnsi="Calibri"/>
          <w:color w:val="000000"/>
          <w:sz w:val="22"/>
        </w:rPr>
        <w:t xml:space="preserve">  </w:t>
      </w:r>
      <w:r w:rsidR="00D435A4" w:rsidRPr="00FA7D58">
        <w:rPr>
          <w:rFonts w:ascii="Calibri" w:eastAsia="Times New Roman" w:hAnsi="Calibri"/>
          <w:color w:val="000000"/>
          <w:sz w:val="22"/>
        </w:rPr>
        <w:t xml:space="preserve">  </w:t>
      </w:r>
    </w:p>
    <w:p w:rsidR="00D435A4" w:rsidRPr="00E51153" w:rsidRDefault="00D435A4" w:rsidP="00E23EC5">
      <w:pPr>
        <w:pStyle w:val="Heading1"/>
        <w:numPr>
          <w:ilvl w:val="0"/>
          <w:numId w:val="29"/>
        </w:numPr>
        <w:spacing w:before="360"/>
        <w:ind w:left="425" w:hanging="425"/>
        <w:rPr>
          <w:rFonts w:ascii="Calibri" w:hAnsi="Calibri"/>
          <w:color w:val="004876"/>
          <w:sz w:val="32"/>
          <w:szCs w:val="28"/>
        </w:rPr>
      </w:pPr>
      <w:bookmarkStart w:id="1" w:name="_Toc500773213"/>
      <w:r w:rsidRPr="00E51153">
        <w:rPr>
          <w:rFonts w:ascii="Calibri" w:hAnsi="Calibri"/>
          <w:color w:val="004876"/>
          <w:sz w:val="32"/>
          <w:szCs w:val="28"/>
        </w:rPr>
        <w:lastRenderedPageBreak/>
        <w:t>Introduction</w:t>
      </w:r>
      <w:bookmarkEnd w:id="1"/>
    </w:p>
    <w:p w:rsidR="00D435A4" w:rsidRPr="00FA7D58" w:rsidRDefault="00D435A4" w:rsidP="00D435A4">
      <w:pPr>
        <w:spacing w:after="120"/>
        <w:rPr>
          <w:rFonts w:ascii="Calibri" w:eastAsia="Times New Roman" w:hAnsi="Calibri"/>
          <w:sz w:val="22"/>
        </w:rPr>
      </w:pPr>
      <w:r w:rsidRPr="00FA7D58">
        <w:rPr>
          <w:rFonts w:ascii="Calibri" w:eastAsia="Times New Roman" w:hAnsi="Calibri"/>
          <w:color w:val="000000"/>
          <w:sz w:val="22"/>
        </w:rPr>
        <w:t xml:space="preserve">The </w:t>
      </w:r>
      <w:r w:rsidRPr="00FA7D58">
        <w:rPr>
          <w:rFonts w:ascii="Calibri" w:eastAsia="Times New Roman" w:hAnsi="Calibri"/>
          <w:i/>
          <w:iCs/>
          <w:color w:val="000000"/>
          <w:sz w:val="22"/>
        </w:rPr>
        <w:t xml:space="preserve">Victorian Rock Lobster Fishery Management Plan </w:t>
      </w:r>
      <w:r w:rsidRPr="00FA7D58">
        <w:rPr>
          <w:rFonts w:ascii="Calibri" w:eastAsia="Times New Roman" w:hAnsi="Calibri"/>
          <w:color w:val="000000"/>
          <w:sz w:val="22"/>
        </w:rPr>
        <w:t>requires annual assessment of the southern rock lobster (</w:t>
      </w:r>
      <w:r w:rsidRPr="00FA7D58">
        <w:rPr>
          <w:rFonts w:ascii="Calibri" w:eastAsia="Times New Roman" w:hAnsi="Calibri"/>
          <w:i/>
          <w:iCs/>
          <w:color w:val="000000"/>
          <w:sz w:val="22"/>
        </w:rPr>
        <w:t>Jasus edwardsii</w:t>
      </w:r>
      <w:r w:rsidRPr="00FA7D58">
        <w:rPr>
          <w:rFonts w:ascii="Calibri" w:eastAsia="Times New Roman" w:hAnsi="Calibri"/>
          <w:color w:val="000000"/>
          <w:sz w:val="22"/>
        </w:rPr>
        <w:t xml:space="preserve">) stock in Victoria to enable review of the stock and setting of the </w:t>
      </w:r>
      <w:r w:rsidR="00642818" w:rsidRPr="00FA7D58">
        <w:rPr>
          <w:rFonts w:ascii="Calibri" w:eastAsia="Times New Roman" w:hAnsi="Calibri"/>
          <w:color w:val="000000"/>
          <w:sz w:val="22"/>
        </w:rPr>
        <w:t xml:space="preserve">annual </w:t>
      </w:r>
      <w:r w:rsidRPr="00FA7D58">
        <w:rPr>
          <w:rFonts w:ascii="Calibri" w:eastAsia="Times New Roman" w:hAnsi="Calibri"/>
          <w:color w:val="000000"/>
          <w:sz w:val="22"/>
        </w:rPr>
        <w:t>TACC (</w:t>
      </w:r>
      <w:r w:rsidR="00642818" w:rsidRPr="00FA7D58">
        <w:rPr>
          <w:rFonts w:ascii="Calibri" w:eastAsia="Times New Roman" w:hAnsi="Calibri"/>
          <w:color w:val="000000"/>
          <w:sz w:val="22"/>
        </w:rPr>
        <w:t>Victorian Fisheries Authority 2017</w:t>
      </w:r>
      <w:r w:rsidRPr="00FA7D58">
        <w:rPr>
          <w:rFonts w:ascii="Calibri" w:eastAsia="Times New Roman" w:hAnsi="Calibri"/>
          <w:color w:val="000000"/>
          <w:sz w:val="22"/>
        </w:rPr>
        <w:t>).</w:t>
      </w:r>
      <w:r w:rsidRPr="00FA7D58">
        <w:rPr>
          <w:rFonts w:ascii="Calibri" w:eastAsia="Times New Roman" w:hAnsi="Calibri"/>
          <w:sz w:val="22"/>
        </w:rPr>
        <w:t> </w:t>
      </w:r>
    </w:p>
    <w:p w:rsidR="00D435A4" w:rsidRPr="00FA7D58" w:rsidRDefault="00D435A4" w:rsidP="00D435A4">
      <w:pPr>
        <w:spacing w:after="120"/>
        <w:rPr>
          <w:rFonts w:ascii="Calibri" w:eastAsia="Times New Roman" w:hAnsi="Calibri"/>
          <w:sz w:val="22"/>
        </w:rPr>
      </w:pPr>
      <w:r w:rsidRPr="00FA7D58">
        <w:rPr>
          <w:rFonts w:ascii="Calibri" w:eastAsia="Times New Roman" w:hAnsi="Calibri"/>
          <w:sz w:val="22"/>
        </w:rPr>
        <w:t xml:space="preserve">The Rock Lobster Fishery is divided into two separately managed zones; the Western Zone and the Eastern Zone. </w:t>
      </w:r>
      <w:r w:rsidR="00642818" w:rsidRPr="00FA7D58">
        <w:rPr>
          <w:rFonts w:ascii="Calibri" w:eastAsia="Times New Roman" w:hAnsi="Calibri"/>
          <w:sz w:val="22"/>
        </w:rPr>
        <w:t xml:space="preserve"> </w:t>
      </w:r>
      <w:r w:rsidRPr="00FA7D58">
        <w:rPr>
          <w:rFonts w:ascii="Calibri" w:eastAsia="Times New Roman" w:hAnsi="Calibri"/>
          <w:sz w:val="22"/>
        </w:rPr>
        <w:t xml:space="preserve">The two zones are assessed separately and a TACC for each zone is determined using the fishery’s harvest strategy. </w:t>
      </w:r>
      <w:r w:rsidR="00642818" w:rsidRPr="00FA7D58">
        <w:rPr>
          <w:rFonts w:ascii="Calibri" w:eastAsia="Times New Roman" w:hAnsi="Calibri"/>
          <w:sz w:val="22"/>
        </w:rPr>
        <w:t xml:space="preserve"> </w:t>
      </w:r>
      <w:r w:rsidRPr="00FA7D58">
        <w:rPr>
          <w:rFonts w:ascii="Calibri" w:eastAsia="Times New Roman" w:hAnsi="Calibri"/>
          <w:sz w:val="22"/>
        </w:rPr>
        <w:t>Each licence holder is then assigned a proportion of the zonal TACC based on the quota units attached to their licence.</w:t>
      </w:r>
      <w:r w:rsidR="00642818" w:rsidRPr="00FA7D58">
        <w:rPr>
          <w:rFonts w:ascii="Calibri" w:eastAsia="Times New Roman" w:hAnsi="Calibri"/>
          <w:sz w:val="22"/>
        </w:rPr>
        <w:t xml:space="preserve"> </w:t>
      </w:r>
      <w:r w:rsidRPr="00FA7D58">
        <w:rPr>
          <w:rFonts w:ascii="Calibri" w:eastAsia="Times New Roman" w:hAnsi="Calibri"/>
          <w:sz w:val="22"/>
        </w:rPr>
        <w:t xml:space="preserve"> The quota units are transferable, through permanent sale or temporary lease, throughout the zone. </w:t>
      </w:r>
    </w:p>
    <w:p w:rsidR="00C86FAD" w:rsidRPr="00FA7D58" w:rsidRDefault="00C86FAD" w:rsidP="00D435A4">
      <w:pPr>
        <w:spacing w:after="120"/>
        <w:rPr>
          <w:rFonts w:ascii="Calibri" w:eastAsia="Times New Roman" w:hAnsi="Calibri"/>
          <w:sz w:val="22"/>
        </w:rPr>
      </w:pPr>
      <w:r w:rsidRPr="00FA7D58">
        <w:rPr>
          <w:rFonts w:ascii="Calibri" w:eastAsia="Times New Roman" w:hAnsi="Calibri"/>
          <w:sz w:val="22"/>
        </w:rPr>
        <w:t xml:space="preserve">The data collected to assist in the assessment of the fishery against the reference points includes data from commercial catch and effort logbooks, a fixed-site survey program, an on-board observer program, puerulus sampling, in-port sampling of legally-sized rock lobsters (discontinued in 2016/17), and a voluntary sampling program (which is being expanded from 2016/17 onwards).  </w:t>
      </w:r>
    </w:p>
    <w:p w:rsidR="00BB087F" w:rsidRPr="00FA7D58" w:rsidRDefault="00D435A4" w:rsidP="00D435A4">
      <w:pPr>
        <w:spacing w:after="120"/>
        <w:rPr>
          <w:rFonts w:ascii="Calibri" w:eastAsia="Times New Roman" w:hAnsi="Calibri"/>
          <w:color w:val="000000"/>
          <w:sz w:val="22"/>
        </w:rPr>
      </w:pPr>
      <w:r w:rsidRPr="00FA7D58">
        <w:rPr>
          <w:rFonts w:ascii="Calibri" w:eastAsia="Times New Roman" w:hAnsi="Calibri"/>
          <w:color w:val="000000"/>
          <w:sz w:val="22"/>
        </w:rPr>
        <w:t xml:space="preserve">The performance of the fishery is evaluated against the </w:t>
      </w:r>
      <w:r w:rsidR="00642818" w:rsidRPr="00FA7D58">
        <w:rPr>
          <w:rFonts w:ascii="Calibri" w:eastAsia="Times New Roman" w:hAnsi="Calibri"/>
          <w:color w:val="000000"/>
          <w:sz w:val="22"/>
        </w:rPr>
        <w:t xml:space="preserve">stock performance indicators </w:t>
      </w:r>
      <w:r w:rsidRPr="00FA7D58">
        <w:rPr>
          <w:rFonts w:ascii="Calibri" w:eastAsia="Times New Roman" w:hAnsi="Calibri"/>
          <w:color w:val="000000"/>
          <w:sz w:val="22"/>
        </w:rPr>
        <w:t>and associated limit reference points specified in the fishery’s harvest strategy</w:t>
      </w:r>
      <w:r w:rsidR="00C86FAD" w:rsidRPr="00FA7D58">
        <w:rPr>
          <w:rFonts w:ascii="Calibri" w:eastAsia="Times New Roman" w:hAnsi="Calibri"/>
          <w:color w:val="000000"/>
          <w:sz w:val="22"/>
        </w:rPr>
        <w:t xml:space="preserve"> (refer to Appendix 1 for more detail)</w:t>
      </w:r>
      <w:r w:rsidRPr="00FA7D58">
        <w:rPr>
          <w:rFonts w:ascii="Calibri" w:eastAsia="Times New Roman" w:hAnsi="Calibri"/>
          <w:color w:val="000000"/>
          <w:sz w:val="22"/>
        </w:rPr>
        <w:t xml:space="preserve">.  The </w:t>
      </w:r>
      <w:r w:rsidR="00BB087F" w:rsidRPr="00FA7D58">
        <w:rPr>
          <w:rFonts w:ascii="Calibri" w:eastAsia="Times New Roman" w:hAnsi="Calibri"/>
          <w:color w:val="000000"/>
          <w:sz w:val="22"/>
        </w:rPr>
        <w:t xml:space="preserve">indicators and </w:t>
      </w:r>
      <w:r w:rsidRPr="00FA7D58">
        <w:rPr>
          <w:rFonts w:ascii="Calibri" w:eastAsia="Times New Roman" w:hAnsi="Calibri"/>
          <w:color w:val="000000"/>
          <w:sz w:val="22"/>
        </w:rPr>
        <w:t xml:space="preserve">limit reference points are egg production, standardised CPUE and pre-recruit abundance.  </w:t>
      </w:r>
      <w:r w:rsidR="00BB087F" w:rsidRPr="00FA7D58">
        <w:rPr>
          <w:rFonts w:ascii="Calibri" w:eastAsia="Times New Roman" w:hAnsi="Calibri"/>
          <w:color w:val="000000"/>
          <w:sz w:val="22"/>
        </w:rPr>
        <w:t>The annual TACC is determined using a set of d</w:t>
      </w:r>
      <w:r w:rsidR="00642818" w:rsidRPr="00FA7D58">
        <w:rPr>
          <w:rFonts w:ascii="Calibri" w:eastAsia="Times New Roman" w:hAnsi="Calibri"/>
          <w:color w:val="000000"/>
          <w:sz w:val="22"/>
        </w:rPr>
        <w:t>ecision rules</w:t>
      </w:r>
      <w:r w:rsidR="003713BA">
        <w:rPr>
          <w:rFonts w:ascii="Calibri" w:eastAsia="Times New Roman" w:hAnsi="Calibri"/>
          <w:color w:val="000000"/>
          <w:sz w:val="22"/>
        </w:rPr>
        <w:t>:</w:t>
      </w:r>
      <w:r w:rsidR="00642818" w:rsidRPr="00FA7D58">
        <w:rPr>
          <w:rFonts w:ascii="Calibri" w:eastAsia="Times New Roman" w:hAnsi="Calibri"/>
          <w:color w:val="000000"/>
          <w:sz w:val="22"/>
        </w:rPr>
        <w:t xml:space="preserve"> </w:t>
      </w:r>
    </w:p>
    <w:p w:rsidR="00BB087F" w:rsidRPr="00FA7D58" w:rsidRDefault="00BB087F" w:rsidP="00FA7D58">
      <w:pPr>
        <w:numPr>
          <w:ilvl w:val="0"/>
          <w:numId w:val="32"/>
        </w:numPr>
        <w:spacing w:after="120"/>
        <w:rPr>
          <w:rFonts w:ascii="Calibri" w:eastAsia="Times New Roman" w:hAnsi="Calibri"/>
          <w:color w:val="000000"/>
          <w:sz w:val="22"/>
        </w:rPr>
      </w:pPr>
      <w:r w:rsidRPr="00FA7D58">
        <w:rPr>
          <w:rFonts w:ascii="Calibri" w:eastAsia="Times New Roman" w:hAnsi="Calibri"/>
          <w:b/>
          <w:color w:val="000000"/>
          <w:sz w:val="22"/>
        </w:rPr>
        <w:t>Egg production</w:t>
      </w:r>
      <w:r w:rsidRPr="00FA7D58">
        <w:rPr>
          <w:rFonts w:ascii="Calibri" w:eastAsia="Times New Roman" w:hAnsi="Calibri"/>
          <w:color w:val="000000"/>
          <w:sz w:val="22"/>
        </w:rPr>
        <w:t xml:space="preserve"> - the model estimated egg production must be above the limit reference point of 20% of 1951 levels, with a 90% probability.</w:t>
      </w:r>
    </w:p>
    <w:p w:rsidR="00BB087F" w:rsidRPr="00FA7D58" w:rsidRDefault="00BB087F" w:rsidP="00FA7D58">
      <w:pPr>
        <w:numPr>
          <w:ilvl w:val="0"/>
          <w:numId w:val="32"/>
        </w:numPr>
        <w:spacing w:after="120"/>
        <w:rPr>
          <w:rFonts w:ascii="Calibri" w:eastAsia="Times New Roman" w:hAnsi="Calibri"/>
          <w:color w:val="000000"/>
          <w:sz w:val="22"/>
        </w:rPr>
      </w:pPr>
      <w:r w:rsidRPr="00052590">
        <w:rPr>
          <w:rFonts w:ascii="Calibri" w:eastAsia="Times New Roman" w:hAnsi="Calibri"/>
          <w:b/>
          <w:color w:val="000000"/>
          <w:sz w:val="22"/>
        </w:rPr>
        <w:t>Standardised CPUE</w:t>
      </w:r>
      <w:r w:rsidRPr="00FA7D58">
        <w:rPr>
          <w:rFonts w:ascii="Calibri" w:eastAsia="Times New Roman" w:hAnsi="Calibri"/>
          <w:color w:val="000000"/>
          <w:sz w:val="22"/>
        </w:rPr>
        <w:t xml:space="preserve"> – to maintain the predetermined exploitation rates (32.5% and 15% of the available biomass in the western and eastern zones, respectively) the standardised CPUE must be above 0.40kg/pot-lift.  If the standardised CPUE falls below this, exploitation rates are decreased.  If the lower limit of 0.20kg/pot-lift is reached, the zone is closed to all fishing.</w:t>
      </w:r>
    </w:p>
    <w:p w:rsidR="00BB087F" w:rsidRPr="00FA7D58" w:rsidRDefault="00BB087F" w:rsidP="00FA7D58">
      <w:pPr>
        <w:numPr>
          <w:ilvl w:val="0"/>
          <w:numId w:val="32"/>
        </w:numPr>
        <w:spacing w:after="120"/>
        <w:rPr>
          <w:rFonts w:ascii="Calibri" w:eastAsia="Times New Roman" w:hAnsi="Calibri"/>
          <w:color w:val="000000"/>
          <w:sz w:val="22"/>
        </w:rPr>
      </w:pPr>
      <w:r w:rsidRPr="00FA7D58">
        <w:rPr>
          <w:rFonts w:ascii="Calibri" w:eastAsia="Times New Roman" w:hAnsi="Calibri"/>
          <w:b/>
          <w:color w:val="000000"/>
          <w:sz w:val="22"/>
        </w:rPr>
        <w:t>Pre-recruit index</w:t>
      </w:r>
      <w:r w:rsidR="00C86FAD" w:rsidRPr="00FA7D58">
        <w:rPr>
          <w:rFonts w:ascii="Calibri" w:eastAsia="Times New Roman" w:hAnsi="Calibri"/>
          <w:color w:val="000000"/>
          <w:sz w:val="22"/>
        </w:rPr>
        <w:t xml:space="preserve"> – to be eligible for a TACC increase, the PRI for that stock assessment period must be above the PRI threshold level for that zone.  The PRI thresholds are:</w:t>
      </w:r>
    </w:p>
    <w:p w:rsidR="00C86FAD" w:rsidRPr="00FA7D58" w:rsidRDefault="00937594" w:rsidP="00FA7D58">
      <w:pPr>
        <w:numPr>
          <w:ilvl w:val="1"/>
          <w:numId w:val="32"/>
        </w:numPr>
        <w:spacing w:after="120"/>
        <w:rPr>
          <w:rFonts w:ascii="Calibri" w:eastAsia="Times New Roman" w:hAnsi="Calibri"/>
          <w:color w:val="000000"/>
          <w:sz w:val="22"/>
        </w:rPr>
      </w:pPr>
      <w:r w:rsidRPr="00FA7D58">
        <w:rPr>
          <w:rFonts w:ascii="Calibri" w:eastAsia="Times New Roman" w:hAnsi="Calibri"/>
          <w:color w:val="000000"/>
          <w:sz w:val="22"/>
        </w:rPr>
        <w:t>1.81</w:t>
      </w:r>
      <w:r w:rsidR="00C86FAD" w:rsidRPr="00FA7D58">
        <w:rPr>
          <w:rFonts w:ascii="Calibri" w:eastAsia="Times New Roman" w:hAnsi="Calibri"/>
          <w:color w:val="000000"/>
          <w:sz w:val="22"/>
        </w:rPr>
        <w:t xml:space="preserve"> undersize per pot-lift in the Western Zone, and</w:t>
      </w:r>
    </w:p>
    <w:p w:rsidR="00C86FAD" w:rsidRPr="00FA7D58" w:rsidRDefault="00891D42" w:rsidP="00FA7D58">
      <w:pPr>
        <w:numPr>
          <w:ilvl w:val="1"/>
          <w:numId w:val="32"/>
        </w:numPr>
        <w:spacing w:after="120"/>
        <w:rPr>
          <w:rFonts w:ascii="Calibri" w:eastAsia="Times New Roman" w:hAnsi="Calibri"/>
          <w:color w:val="000000"/>
          <w:sz w:val="22"/>
        </w:rPr>
      </w:pPr>
      <w:r w:rsidRPr="00FA7D58">
        <w:rPr>
          <w:rFonts w:ascii="Calibri" w:eastAsia="Times New Roman" w:hAnsi="Calibri"/>
          <w:color w:val="000000"/>
          <w:sz w:val="22"/>
        </w:rPr>
        <w:t>0.32</w:t>
      </w:r>
      <w:r w:rsidR="00C86FAD" w:rsidRPr="00FA7D58">
        <w:rPr>
          <w:rFonts w:ascii="Calibri" w:eastAsia="Times New Roman" w:hAnsi="Calibri"/>
          <w:color w:val="000000"/>
          <w:sz w:val="22"/>
        </w:rPr>
        <w:t xml:space="preserve"> undersize per pot-lift in the Eastern Zone. </w:t>
      </w:r>
    </w:p>
    <w:p w:rsidR="00D435A4" w:rsidRPr="00FA7D58" w:rsidRDefault="00D435A4" w:rsidP="00D435A4">
      <w:pPr>
        <w:spacing w:after="120"/>
        <w:rPr>
          <w:rFonts w:ascii="Calibri" w:eastAsia="Times New Roman" w:hAnsi="Calibri"/>
          <w:color w:val="000000"/>
          <w:sz w:val="22"/>
        </w:rPr>
      </w:pPr>
      <w:r w:rsidRPr="00FA7D58">
        <w:rPr>
          <w:rFonts w:ascii="Calibri" w:eastAsia="Times New Roman" w:hAnsi="Calibri"/>
          <w:color w:val="000000"/>
          <w:sz w:val="22"/>
        </w:rPr>
        <w:t>A</w:t>
      </w:r>
      <w:r w:rsidR="00C86FAD" w:rsidRPr="00FA7D58">
        <w:rPr>
          <w:rFonts w:ascii="Calibri" w:eastAsia="Times New Roman" w:hAnsi="Calibri"/>
          <w:color w:val="000000"/>
          <w:sz w:val="22"/>
        </w:rPr>
        <w:t>vailable biomass is used as a</w:t>
      </w:r>
      <w:r w:rsidR="009731F9">
        <w:rPr>
          <w:rFonts w:ascii="Calibri" w:eastAsia="Times New Roman" w:hAnsi="Calibri"/>
          <w:color w:val="000000"/>
          <w:sz w:val="22"/>
        </w:rPr>
        <w:t xml:space="preserve"> secondary </w:t>
      </w:r>
      <w:r w:rsidRPr="00FA7D58">
        <w:rPr>
          <w:rFonts w:ascii="Calibri" w:eastAsia="Times New Roman" w:hAnsi="Calibri"/>
          <w:color w:val="000000"/>
          <w:sz w:val="22"/>
        </w:rPr>
        <w:t>reference point</w:t>
      </w:r>
      <w:r w:rsidR="00C86FAD" w:rsidRPr="00FA7D58">
        <w:rPr>
          <w:rFonts w:ascii="Calibri" w:eastAsia="Times New Roman" w:hAnsi="Calibri"/>
          <w:color w:val="000000"/>
          <w:sz w:val="22"/>
        </w:rPr>
        <w:t>.  W</w:t>
      </w:r>
      <w:r w:rsidRPr="00FA7D58">
        <w:rPr>
          <w:rFonts w:ascii="Calibri" w:eastAsia="Times New Roman" w:hAnsi="Calibri"/>
          <w:color w:val="000000"/>
          <w:sz w:val="22"/>
        </w:rPr>
        <w:t>hilst not used in the TACC determination</w:t>
      </w:r>
      <w:r w:rsidR="00C86FAD" w:rsidRPr="00FA7D58">
        <w:rPr>
          <w:rFonts w:ascii="Calibri" w:eastAsia="Times New Roman" w:hAnsi="Calibri"/>
          <w:color w:val="000000"/>
          <w:sz w:val="22"/>
        </w:rPr>
        <w:t xml:space="preserve"> it is </w:t>
      </w:r>
      <w:r w:rsidRPr="00FA7D58">
        <w:rPr>
          <w:rFonts w:ascii="Calibri" w:eastAsia="Times New Roman" w:hAnsi="Calibri"/>
          <w:color w:val="000000"/>
          <w:sz w:val="22"/>
        </w:rPr>
        <w:t>monitored as part of the overall stock health</w:t>
      </w:r>
      <w:r w:rsidR="00C86FAD" w:rsidRPr="00FA7D58">
        <w:rPr>
          <w:rFonts w:ascii="Calibri" w:eastAsia="Times New Roman" w:hAnsi="Calibri"/>
          <w:color w:val="000000"/>
          <w:sz w:val="22"/>
        </w:rPr>
        <w:t>.</w:t>
      </w:r>
      <w:r w:rsidR="009731F9">
        <w:rPr>
          <w:rFonts w:ascii="Calibri" w:eastAsia="Times New Roman" w:hAnsi="Calibri"/>
          <w:color w:val="000000"/>
          <w:sz w:val="22"/>
        </w:rPr>
        <w:t xml:space="preserve">  </w:t>
      </w:r>
      <w:r w:rsidRPr="00FA7D58">
        <w:rPr>
          <w:rFonts w:ascii="Calibri" w:eastAsia="Times New Roman" w:hAnsi="Calibri"/>
          <w:color w:val="000000"/>
          <w:sz w:val="22"/>
        </w:rPr>
        <w:t>As the harvest strategy uses standardised CPUE, all references in this report (unless specified otherwise) are therefore standardised values.</w:t>
      </w:r>
    </w:p>
    <w:p w:rsidR="00D435A4" w:rsidRPr="00FA7D58" w:rsidRDefault="00D435A4" w:rsidP="00D435A4">
      <w:pPr>
        <w:spacing w:after="120"/>
        <w:rPr>
          <w:rFonts w:ascii="Calibri" w:eastAsia="Times New Roman" w:hAnsi="Calibri"/>
          <w:color w:val="000000"/>
          <w:sz w:val="22"/>
        </w:rPr>
      </w:pPr>
      <w:r w:rsidRPr="00FA7D58">
        <w:rPr>
          <w:rFonts w:ascii="Calibri" w:eastAsia="Times New Roman" w:hAnsi="Calibri"/>
          <w:color w:val="000000"/>
          <w:sz w:val="22"/>
        </w:rPr>
        <w:t xml:space="preserve">The </w:t>
      </w:r>
      <w:r w:rsidR="00C86FAD" w:rsidRPr="00FA7D58">
        <w:rPr>
          <w:rFonts w:ascii="Calibri" w:eastAsia="Times New Roman" w:hAnsi="Calibri"/>
          <w:color w:val="000000"/>
          <w:sz w:val="22"/>
        </w:rPr>
        <w:t>PRI</w:t>
      </w:r>
      <w:r w:rsidRPr="00FA7D58">
        <w:rPr>
          <w:rFonts w:ascii="Calibri" w:eastAsia="Times New Roman" w:hAnsi="Calibri"/>
          <w:color w:val="000000"/>
          <w:sz w:val="22"/>
        </w:rPr>
        <w:t xml:space="preserve"> is determined using data from fixed-site surveys and on-board observations and is averaged, weighting regions by their past commercial catch. </w:t>
      </w:r>
      <w:r w:rsidR="00C86FAD" w:rsidRPr="00FA7D58">
        <w:rPr>
          <w:rFonts w:ascii="Calibri" w:eastAsia="Times New Roman" w:hAnsi="Calibri"/>
          <w:color w:val="000000"/>
          <w:sz w:val="22"/>
        </w:rPr>
        <w:t xml:space="preserve"> </w:t>
      </w:r>
      <w:r w:rsidRPr="00FA7D58">
        <w:rPr>
          <w:rFonts w:ascii="Calibri" w:eastAsia="Times New Roman" w:hAnsi="Calibri"/>
          <w:color w:val="000000"/>
          <w:sz w:val="22"/>
        </w:rPr>
        <w:t xml:space="preserve">The calculated PRI is then compared against </w:t>
      </w:r>
      <w:r w:rsidR="00C86FAD" w:rsidRPr="00FA7D58">
        <w:rPr>
          <w:rFonts w:ascii="Calibri" w:eastAsia="Times New Roman" w:hAnsi="Calibri"/>
          <w:color w:val="000000"/>
          <w:sz w:val="22"/>
        </w:rPr>
        <w:t>the PRI threshold level,</w:t>
      </w:r>
      <w:r w:rsidRPr="00FA7D58">
        <w:rPr>
          <w:rFonts w:ascii="Calibri" w:eastAsia="Times New Roman" w:hAnsi="Calibri"/>
          <w:color w:val="000000"/>
          <w:sz w:val="22"/>
        </w:rPr>
        <w:t xml:space="preserve"> calculated from a reference period 2005-2014.</w:t>
      </w:r>
    </w:p>
    <w:p w:rsidR="00D435A4" w:rsidRPr="00FA7D58" w:rsidRDefault="00D435A4" w:rsidP="00D435A4">
      <w:pPr>
        <w:spacing w:after="120"/>
        <w:rPr>
          <w:rFonts w:ascii="Calibri" w:eastAsia="Times New Roman" w:hAnsi="Calibri"/>
          <w:sz w:val="22"/>
        </w:rPr>
      </w:pPr>
      <w:r w:rsidRPr="00FA7D58">
        <w:rPr>
          <w:rFonts w:ascii="Calibri" w:eastAsia="Times New Roman" w:hAnsi="Calibri"/>
          <w:sz w:val="22"/>
        </w:rPr>
        <w:t xml:space="preserve">This report summarises the fishing activity and stock status of each zone for the 2016/17 season and provides the outputs from the southern rock lobster stock assessment model, including estimated egg production and available biomass.  </w:t>
      </w:r>
    </w:p>
    <w:p w:rsidR="00D435A4" w:rsidRPr="00AA55D3" w:rsidRDefault="00D435A4" w:rsidP="00D435A4">
      <w:pPr>
        <w:rPr>
          <w:rFonts w:ascii="Calibri" w:hAnsi="Calibri"/>
        </w:rPr>
      </w:pPr>
    </w:p>
    <w:p w:rsidR="00D435A4" w:rsidRPr="00AA55D3" w:rsidRDefault="00D435A4" w:rsidP="00D435A4">
      <w:pPr>
        <w:rPr>
          <w:rFonts w:ascii="Calibri" w:hAnsi="Calibri"/>
        </w:rPr>
      </w:pPr>
    </w:p>
    <w:p w:rsidR="00D435A4" w:rsidRDefault="00D435A4" w:rsidP="00FA7D58">
      <w:pPr>
        <w:tabs>
          <w:tab w:val="left" w:pos="1125"/>
        </w:tabs>
        <w:rPr>
          <w:rFonts w:ascii="Calibri" w:hAnsi="Calibri"/>
        </w:rPr>
      </w:pPr>
    </w:p>
    <w:p w:rsidR="003F521B" w:rsidRDefault="003F521B" w:rsidP="003F521B">
      <w:pPr>
        <w:tabs>
          <w:tab w:val="left" w:pos="1125"/>
        </w:tabs>
        <w:rPr>
          <w:rFonts w:ascii="Calibri" w:hAnsi="Calibri"/>
        </w:rPr>
        <w:sectPr w:rsidR="003F521B" w:rsidSect="00877B8F">
          <w:headerReference w:type="even" r:id="rId39"/>
          <w:headerReference w:type="default" r:id="rId40"/>
          <w:headerReference w:type="first" r:id="rId41"/>
          <w:pgSz w:w="11900" w:h="16840"/>
          <w:pgMar w:top="1418" w:right="1134" w:bottom="993" w:left="1021" w:header="709" w:footer="709" w:gutter="0"/>
          <w:cols w:space="708"/>
        </w:sectPr>
      </w:pPr>
    </w:p>
    <w:p w:rsidR="006211CF" w:rsidRPr="00E51153" w:rsidRDefault="006211CF" w:rsidP="00E23EC5">
      <w:pPr>
        <w:pStyle w:val="Heading1"/>
        <w:numPr>
          <w:ilvl w:val="0"/>
          <w:numId w:val="29"/>
        </w:numPr>
        <w:spacing w:before="360"/>
        <w:ind w:left="425" w:hanging="425"/>
        <w:rPr>
          <w:rFonts w:ascii="Calibri" w:hAnsi="Calibri"/>
          <w:color w:val="004876"/>
          <w:sz w:val="32"/>
        </w:rPr>
      </w:pPr>
      <w:bookmarkStart w:id="2" w:name="_Toc500766751"/>
      <w:bookmarkStart w:id="3" w:name="_Toc500766752"/>
      <w:bookmarkStart w:id="4" w:name="_Toc500766753"/>
      <w:bookmarkStart w:id="5" w:name="_Toc480987522"/>
      <w:bookmarkStart w:id="6" w:name="_Toc482301688"/>
      <w:bookmarkStart w:id="7" w:name="_Toc500773214"/>
      <w:bookmarkEnd w:id="2"/>
      <w:bookmarkEnd w:id="3"/>
      <w:bookmarkEnd w:id="4"/>
      <w:r w:rsidRPr="00E51153">
        <w:rPr>
          <w:rFonts w:ascii="Calibri" w:hAnsi="Calibri"/>
          <w:color w:val="004876"/>
          <w:sz w:val="32"/>
        </w:rPr>
        <w:lastRenderedPageBreak/>
        <w:t>Western Zone Rock Lobster Fishery</w:t>
      </w:r>
      <w:bookmarkEnd w:id="5"/>
      <w:bookmarkEnd w:id="6"/>
      <w:bookmarkEnd w:id="7"/>
    </w:p>
    <w:p w:rsidR="00D435A4" w:rsidRPr="00E51153" w:rsidRDefault="006211CF" w:rsidP="00E51153">
      <w:pPr>
        <w:pStyle w:val="Heading1"/>
        <w:numPr>
          <w:ilvl w:val="1"/>
          <w:numId w:val="29"/>
        </w:numPr>
        <w:tabs>
          <w:tab w:val="left" w:pos="993"/>
        </w:tabs>
        <w:ind w:hanging="1080"/>
        <w:rPr>
          <w:rFonts w:ascii="Calibri" w:hAnsi="Calibri"/>
          <w:caps w:val="0"/>
          <w:color w:val="004876"/>
          <w:sz w:val="28"/>
        </w:rPr>
      </w:pPr>
      <w:bookmarkStart w:id="8" w:name="_Toc500773215"/>
      <w:r w:rsidRPr="00E51153">
        <w:rPr>
          <w:rFonts w:ascii="Calibri" w:hAnsi="Calibri"/>
          <w:caps w:val="0"/>
          <w:color w:val="004876"/>
          <w:sz w:val="28"/>
        </w:rPr>
        <w:t>Fishery Statistics</w:t>
      </w:r>
      <w:bookmarkEnd w:id="8"/>
    </w:p>
    <w:p w:rsidR="006211CF" w:rsidRPr="00E51153" w:rsidRDefault="006211CF" w:rsidP="00E51153">
      <w:pPr>
        <w:spacing w:after="120"/>
        <w:rPr>
          <w:rFonts w:ascii="Calibri" w:hAnsi="Calibri"/>
          <w:b/>
          <w:color w:val="004876"/>
          <w:sz w:val="24"/>
        </w:rPr>
      </w:pPr>
      <w:r w:rsidRPr="00E51153">
        <w:rPr>
          <w:rFonts w:ascii="Calibri" w:hAnsi="Calibri"/>
          <w:b/>
          <w:color w:val="004876"/>
          <w:sz w:val="24"/>
        </w:rPr>
        <w:t>Trends in catch and effort</w:t>
      </w:r>
    </w:p>
    <w:p w:rsidR="006211CF" w:rsidRPr="00FA7D58" w:rsidRDefault="006211CF" w:rsidP="006211CF">
      <w:pPr>
        <w:spacing w:after="120"/>
        <w:rPr>
          <w:rFonts w:ascii="Calibri" w:eastAsia="Times New Roman" w:hAnsi="Calibri"/>
          <w:color w:val="000000"/>
          <w:sz w:val="22"/>
        </w:rPr>
      </w:pPr>
      <w:r w:rsidRPr="00FA7D58">
        <w:rPr>
          <w:rFonts w:ascii="Calibri" w:eastAsia="Times New Roman" w:hAnsi="Calibri"/>
          <w:color w:val="000000"/>
          <w:sz w:val="22"/>
        </w:rPr>
        <w:t xml:space="preserve">The TACC in the Western Zone Rock Lobster Fishery was set at 230 tonne (t) for the 2016/17 season, which was the third year at this level.  A </w:t>
      </w:r>
      <w:r w:rsidR="00C86FAD" w:rsidRPr="00FA7D58">
        <w:rPr>
          <w:rFonts w:ascii="Calibri" w:eastAsia="Times New Roman" w:hAnsi="Calibri"/>
          <w:color w:val="000000"/>
          <w:sz w:val="22"/>
        </w:rPr>
        <w:t xml:space="preserve">number of </w:t>
      </w:r>
      <w:r w:rsidRPr="00FA7D58">
        <w:rPr>
          <w:rFonts w:ascii="Calibri" w:eastAsia="Times New Roman" w:hAnsi="Calibri"/>
          <w:color w:val="000000"/>
          <w:sz w:val="22"/>
        </w:rPr>
        <w:t>seismic survey</w:t>
      </w:r>
      <w:r w:rsidR="00C86FAD" w:rsidRPr="00FA7D58">
        <w:rPr>
          <w:rFonts w:ascii="Calibri" w:eastAsia="Times New Roman" w:hAnsi="Calibri"/>
          <w:color w:val="000000"/>
          <w:sz w:val="22"/>
        </w:rPr>
        <w:t>s</w:t>
      </w:r>
      <w:r w:rsidRPr="00FA7D58">
        <w:rPr>
          <w:rFonts w:ascii="Calibri" w:eastAsia="Times New Roman" w:hAnsi="Calibri"/>
          <w:color w:val="000000"/>
          <w:sz w:val="22"/>
        </w:rPr>
        <w:t xml:space="preserve"> w</w:t>
      </w:r>
      <w:r w:rsidR="00C86FAD" w:rsidRPr="00FA7D58">
        <w:rPr>
          <w:rFonts w:ascii="Calibri" w:eastAsia="Times New Roman" w:hAnsi="Calibri"/>
          <w:color w:val="000000"/>
          <w:sz w:val="22"/>
        </w:rPr>
        <w:t>ere</w:t>
      </w:r>
      <w:r w:rsidRPr="00FA7D58">
        <w:rPr>
          <w:rFonts w:ascii="Calibri" w:eastAsia="Times New Roman" w:hAnsi="Calibri"/>
          <w:color w:val="000000"/>
          <w:sz w:val="22"/>
        </w:rPr>
        <w:t xml:space="preserve"> conducted during the season, which resulted in </w:t>
      </w:r>
      <w:r w:rsidR="000D4545" w:rsidRPr="00FA7D58">
        <w:rPr>
          <w:rFonts w:ascii="Calibri" w:eastAsia="Times New Roman" w:hAnsi="Calibri"/>
          <w:color w:val="000000"/>
          <w:sz w:val="22"/>
        </w:rPr>
        <w:t xml:space="preserve">20,783.10kg </w:t>
      </w:r>
      <w:r w:rsidRPr="00FA7D58">
        <w:rPr>
          <w:rFonts w:ascii="Calibri" w:eastAsia="Times New Roman" w:hAnsi="Calibri"/>
          <w:color w:val="000000"/>
          <w:sz w:val="22"/>
        </w:rPr>
        <w:t xml:space="preserve">of quota being </w:t>
      </w:r>
      <w:r w:rsidR="000D4545" w:rsidRPr="00FA7D58">
        <w:rPr>
          <w:rFonts w:ascii="Calibri" w:eastAsia="Times New Roman" w:hAnsi="Calibri"/>
          <w:color w:val="000000"/>
          <w:sz w:val="22"/>
        </w:rPr>
        <w:t>‘retired’ (</w:t>
      </w:r>
      <w:r w:rsidRPr="00FA7D58">
        <w:rPr>
          <w:rFonts w:ascii="Calibri" w:eastAsia="Times New Roman" w:hAnsi="Calibri"/>
          <w:color w:val="000000"/>
          <w:sz w:val="22"/>
        </w:rPr>
        <w:t>intentionally uncaught</w:t>
      </w:r>
      <w:r w:rsidR="000D4545" w:rsidRPr="00FA7D58">
        <w:rPr>
          <w:rFonts w:ascii="Calibri" w:eastAsia="Times New Roman" w:hAnsi="Calibri"/>
          <w:color w:val="000000"/>
          <w:sz w:val="22"/>
        </w:rPr>
        <w:t>) for the remainder of the season</w:t>
      </w:r>
      <w:r w:rsidRPr="00FA7D58">
        <w:rPr>
          <w:rFonts w:ascii="Calibri" w:eastAsia="Times New Roman" w:hAnsi="Calibri"/>
          <w:color w:val="000000"/>
          <w:sz w:val="22"/>
        </w:rPr>
        <w:t xml:space="preserve"> as part of a compensation package</w:t>
      </w:r>
      <w:r w:rsidR="0062249F" w:rsidRPr="00FA7D58">
        <w:rPr>
          <w:rFonts w:ascii="Calibri" w:eastAsia="Times New Roman" w:hAnsi="Calibri"/>
          <w:color w:val="000000"/>
          <w:sz w:val="22"/>
        </w:rPr>
        <w:t xml:space="preserve"> provided to fishers by the oil and gas company for loss of access to the fishing grounds</w:t>
      </w:r>
      <w:r w:rsidRPr="00FA7D58">
        <w:rPr>
          <w:rFonts w:ascii="Calibri" w:eastAsia="Times New Roman" w:hAnsi="Calibri"/>
          <w:color w:val="000000"/>
          <w:sz w:val="22"/>
        </w:rPr>
        <w:t xml:space="preserve">. </w:t>
      </w:r>
      <w:r w:rsidR="0062249F" w:rsidRPr="00FA7D58">
        <w:rPr>
          <w:rFonts w:ascii="Calibri" w:eastAsia="Times New Roman" w:hAnsi="Calibri"/>
          <w:color w:val="000000"/>
          <w:sz w:val="22"/>
        </w:rPr>
        <w:t xml:space="preserve"> </w:t>
      </w:r>
      <w:r w:rsidRPr="00FA7D58">
        <w:rPr>
          <w:rFonts w:ascii="Calibri" w:eastAsia="Times New Roman" w:hAnsi="Calibri"/>
          <w:color w:val="000000"/>
          <w:sz w:val="22"/>
        </w:rPr>
        <w:t xml:space="preserve">This </w:t>
      </w:r>
      <w:r w:rsidR="0062249F" w:rsidRPr="00FA7D58">
        <w:rPr>
          <w:rFonts w:ascii="Calibri" w:eastAsia="Times New Roman" w:hAnsi="Calibri"/>
          <w:color w:val="000000"/>
          <w:sz w:val="22"/>
        </w:rPr>
        <w:t xml:space="preserve">resulted in reduced </w:t>
      </w:r>
      <w:r w:rsidRPr="00FA7D58">
        <w:rPr>
          <w:rFonts w:ascii="Calibri" w:eastAsia="Times New Roman" w:hAnsi="Calibri"/>
          <w:color w:val="000000"/>
          <w:sz w:val="22"/>
        </w:rPr>
        <w:t>exploitation</w:t>
      </w:r>
      <w:r w:rsidR="0062249F" w:rsidRPr="00FA7D58">
        <w:rPr>
          <w:rFonts w:ascii="Calibri" w:eastAsia="Times New Roman" w:hAnsi="Calibri"/>
          <w:color w:val="000000"/>
          <w:sz w:val="22"/>
        </w:rPr>
        <w:t xml:space="preserve"> of stocks</w:t>
      </w:r>
      <w:r w:rsidRPr="00FA7D58">
        <w:rPr>
          <w:rFonts w:ascii="Calibri" w:eastAsia="Times New Roman" w:hAnsi="Calibri"/>
          <w:color w:val="000000"/>
          <w:sz w:val="22"/>
        </w:rPr>
        <w:t>; however the extent of the negative impact of the seismic survey on the lobster population remains unclear.</w:t>
      </w:r>
    </w:p>
    <w:p w:rsidR="006211CF" w:rsidRPr="00FA7D58" w:rsidRDefault="00DC070C" w:rsidP="006211CF">
      <w:pPr>
        <w:spacing w:after="120"/>
        <w:rPr>
          <w:rFonts w:ascii="Calibri" w:eastAsia="Times New Roman" w:hAnsi="Calibri"/>
          <w:color w:val="000000"/>
          <w:sz w:val="22"/>
        </w:rPr>
      </w:pPr>
      <w:r w:rsidRPr="00FA7D58">
        <w:rPr>
          <w:rFonts w:ascii="Calibri" w:eastAsia="Times New Roman" w:hAnsi="Calibri"/>
          <w:color w:val="000000"/>
          <w:sz w:val="22"/>
        </w:rPr>
        <w:t xml:space="preserve">The </w:t>
      </w:r>
      <w:r w:rsidR="008C1F3B" w:rsidRPr="00FA7D58">
        <w:rPr>
          <w:rFonts w:ascii="Calibri" w:eastAsia="Times New Roman" w:hAnsi="Calibri"/>
          <w:color w:val="000000"/>
          <w:sz w:val="22"/>
        </w:rPr>
        <w:t xml:space="preserve">remainder of the TACC, 209t, was fully caught </w:t>
      </w:r>
      <w:r w:rsidR="0024728C">
        <w:rPr>
          <w:rFonts w:ascii="Calibri" w:eastAsia="Times New Roman" w:hAnsi="Calibri"/>
          <w:color w:val="000000"/>
          <w:sz w:val="22"/>
        </w:rPr>
        <w:t>during the 2016/17</w:t>
      </w:r>
      <w:r w:rsidRPr="00FA7D58">
        <w:rPr>
          <w:rFonts w:ascii="Calibri" w:eastAsia="Times New Roman" w:hAnsi="Calibri"/>
          <w:color w:val="000000"/>
          <w:sz w:val="22"/>
        </w:rPr>
        <w:t xml:space="preserve"> fishing season (November to September) and the corresponding </w:t>
      </w:r>
      <w:r w:rsidR="006211CF" w:rsidRPr="00FA7D58">
        <w:rPr>
          <w:rFonts w:ascii="Calibri" w:eastAsia="Times New Roman" w:hAnsi="Calibri"/>
          <w:color w:val="000000"/>
          <w:sz w:val="22"/>
        </w:rPr>
        <w:t xml:space="preserve"> effort required to take the catch was 324,000 pot</w:t>
      </w:r>
      <w:r w:rsidR="0062249F" w:rsidRPr="00FA7D58">
        <w:rPr>
          <w:rFonts w:ascii="Calibri" w:eastAsia="Times New Roman" w:hAnsi="Calibri"/>
          <w:color w:val="000000"/>
          <w:sz w:val="22"/>
        </w:rPr>
        <w:t>-</w:t>
      </w:r>
      <w:r w:rsidR="006211CF" w:rsidRPr="00FA7D58">
        <w:rPr>
          <w:rFonts w:ascii="Calibri" w:eastAsia="Times New Roman" w:hAnsi="Calibri"/>
          <w:color w:val="000000"/>
          <w:sz w:val="22"/>
        </w:rPr>
        <w:t>lifts, which is a substantial reduction from the previous year and largely due to the uncaught quota</w:t>
      </w:r>
      <w:r w:rsidRPr="00FA7D58">
        <w:rPr>
          <w:rFonts w:ascii="Calibri" w:eastAsia="Times New Roman" w:hAnsi="Calibri"/>
          <w:color w:val="000000"/>
          <w:sz w:val="22"/>
        </w:rPr>
        <w:t xml:space="preserve"> (Table </w:t>
      </w:r>
      <w:r w:rsidR="003B3A72" w:rsidRPr="00FA7D58">
        <w:rPr>
          <w:rFonts w:ascii="Calibri" w:eastAsia="Times New Roman" w:hAnsi="Calibri"/>
          <w:color w:val="000000"/>
          <w:sz w:val="22"/>
        </w:rPr>
        <w:t>1</w:t>
      </w:r>
      <w:r w:rsidRPr="00FA7D58">
        <w:rPr>
          <w:rFonts w:ascii="Calibri" w:eastAsia="Times New Roman" w:hAnsi="Calibri"/>
          <w:color w:val="000000"/>
          <w:sz w:val="22"/>
        </w:rPr>
        <w:t>, Figure 1)</w:t>
      </w:r>
      <w:r w:rsidR="006211CF" w:rsidRPr="00FA7D58">
        <w:rPr>
          <w:rFonts w:ascii="Calibri" w:eastAsia="Times New Roman" w:hAnsi="Calibri"/>
          <w:color w:val="000000"/>
          <w:sz w:val="22"/>
        </w:rPr>
        <w:t xml:space="preserve">.  </w:t>
      </w:r>
      <w:r w:rsidR="00C141A6" w:rsidRPr="00FA7D58">
        <w:rPr>
          <w:rFonts w:ascii="Calibri" w:eastAsia="Times New Roman" w:hAnsi="Calibri"/>
          <w:color w:val="000000"/>
          <w:sz w:val="22"/>
        </w:rPr>
        <w:t xml:space="preserve">The fishery also experienced a slight contraction in the number of active vessels </w:t>
      </w:r>
      <w:r w:rsidR="000D6CCE" w:rsidRPr="00FA7D58">
        <w:rPr>
          <w:rFonts w:ascii="Calibri" w:eastAsia="Times New Roman" w:hAnsi="Calibri"/>
          <w:color w:val="000000"/>
          <w:sz w:val="22"/>
        </w:rPr>
        <w:t xml:space="preserve">(down by six to 42) </w:t>
      </w:r>
      <w:r w:rsidR="00C141A6" w:rsidRPr="00FA7D58">
        <w:rPr>
          <w:rFonts w:ascii="Calibri" w:eastAsia="Times New Roman" w:hAnsi="Calibri"/>
          <w:color w:val="000000"/>
          <w:sz w:val="22"/>
        </w:rPr>
        <w:t>and licences</w:t>
      </w:r>
      <w:r w:rsidR="000D6CCE" w:rsidRPr="00FA7D58">
        <w:rPr>
          <w:rFonts w:ascii="Calibri" w:eastAsia="Times New Roman" w:hAnsi="Calibri"/>
          <w:color w:val="000000"/>
          <w:sz w:val="22"/>
        </w:rPr>
        <w:t xml:space="preserve"> (down by four to </w:t>
      </w:r>
      <w:r w:rsidR="007E2903">
        <w:rPr>
          <w:rFonts w:ascii="Calibri" w:eastAsia="Times New Roman" w:hAnsi="Calibri"/>
          <w:color w:val="000000"/>
          <w:sz w:val="22"/>
        </w:rPr>
        <w:t>43</w:t>
      </w:r>
      <w:r w:rsidR="000D6CCE" w:rsidRPr="00FA7D58">
        <w:rPr>
          <w:rFonts w:ascii="Calibri" w:eastAsia="Times New Roman" w:hAnsi="Calibri"/>
          <w:color w:val="000000"/>
          <w:sz w:val="22"/>
        </w:rPr>
        <w:t xml:space="preserve">) after four years of relative stability </w:t>
      </w:r>
      <w:r w:rsidR="003B3A72" w:rsidRPr="00FA7D58">
        <w:rPr>
          <w:rFonts w:ascii="Calibri" w:eastAsia="Times New Roman" w:hAnsi="Calibri"/>
          <w:color w:val="000000"/>
          <w:sz w:val="22"/>
        </w:rPr>
        <w:t>(Table 2</w:t>
      </w:r>
      <w:r w:rsidRPr="00FA7D58">
        <w:rPr>
          <w:rFonts w:ascii="Calibri" w:eastAsia="Times New Roman" w:hAnsi="Calibri"/>
          <w:color w:val="000000"/>
          <w:sz w:val="22"/>
        </w:rPr>
        <w:t>)</w:t>
      </w:r>
      <w:r w:rsidR="006211CF" w:rsidRPr="00FA7D58">
        <w:rPr>
          <w:rFonts w:ascii="Calibri" w:eastAsia="Times New Roman" w:hAnsi="Calibri"/>
          <w:color w:val="000000"/>
          <w:sz w:val="22"/>
        </w:rPr>
        <w:t>.</w:t>
      </w:r>
    </w:p>
    <w:p w:rsidR="006211CF" w:rsidRPr="00FA7D58" w:rsidRDefault="006211CF" w:rsidP="006211CF">
      <w:pPr>
        <w:spacing w:after="120"/>
        <w:rPr>
          <w:rFonts w:ascii="Calibri" w:eastAsia="Times New Roman" w:hAnsi="Calibri"/>
          <w:color w:val="000000"/>
          <w:sz w:val="22"/>
        </w:rPr>
      </w:pPr>
      <w:r w:rsidRPr="00FA7D58">
        <w:rPr>
          <w:rFonts w:ascii="Calibri" w:eastAsia="Times New Roman" w:hAnsi="Calibri"/>
          <w:color w:val="000000"/>
          <w:sz w:val="22"/>
        </w:rPr>
        <w:t xml:space="preserve">Trends in nominal and standardised catch rates have been </w:t>
      </w:r>
      <w:r w:rsidR="0062249F" w:rsidRPr="00FA7D58">
        <w:rPr>
          <w:rFonts w:ascii="Calibri" w:eastAsia="Times New Roman" w:hAnsi="Calibri"/>
          <w:color w:val="000000"/>
          <w:sz w:val="22"/>
        </w:rPr>
        <w:t>consistent since the 1980’s.</w:t>
      </w:r>
      <w:r w:rsidRPr="00FA7D58">
        <w:rPr>
          <w:rFonts w:ascii="Calibri" w:eastAsia="Times New Roman" w:hAnsi="Calibri"/>
          <w:color w:val="000000"/>
          <w:sz w:val="22"/>
        </w:rPr>
        <w:t xml:space="preserve"> </w:t>
      </w:r>
      <w:r w:rsidR="0062249F" w:rsidRPr="00FA7D58">
        <w:rPr>
          <w:rFonts w:ascii="Calibri" w:eastAsia="Times New Roman" w:hAnsi="Calibri"/>
          <w:color w:val="000000"/>
          <w:sz w:val="22"/>
        </w:rPr>
        <w:t xml:space="preserve"> </w:t>
      </w:r>
      <w:r w:rsidRPr="00FA7D58">
        <w:rPr>
          <w:rFonts w:ascii="Calibri" w:eastAsia="Times New Roman" w:hAnsi="Calibri"/>
          <w:color w:val="000000"/>
          <w:sz w:val="22"/>
        </w:rPr>
        <w:t>A record low of 0.34 kg/pot</w:t>
      </w:r>
      <w:r w:rsidR="0062249F" w:rsidRPr="00FA7D58">
        <w:rPr>
          <w:rFonts w:ascii="Calibri" w:eastAsia="Times New Roman" w:hAnsi="Calibri"/>
          <w:color w:val="000000"/>
          <w:sz w:val="22"/>
        </w:rPr>
        <w:t>-</w:t>
      </w:r>
      <w:r w:rsidRPr="00FA7D58">
        <w:rPr>
          <w:rFonts w:ascii="Calibri" w:eastAsia="Times New Roman" w:hAnsi="Calibri"/>
          <w:color w:val="000000"/>
          <w:sz w:val="22"/>
        </w:rPr>
        <w:t xml:space="preserve">lift (standardised) was reached in 2009/10. </w:t>
      </w:r>
      <w:r w:rsidR="0062249F" w:rsidRPr="00FA7D58">
        <w:rPr>
          <w:rFonts w:ascii="Calibri" w:eastAsia="Times New Roman" w:hAnsi="Calibri"/>
          <w:color w:val="000000"/>
          <w:sz w:val="22"/>
        </w:rPr>
        <w:t xml:space="preserve"> </w:t>
      </w:r>
      <w:r w:rsidRPr="00FA7D58">
        <w:rPr>
          <w:rFonts w:ascii="Calibri" w:eastAsia="Times New Roman" w:hAnsi="Calibri"/>
          <w:color w:val="000000"/>
          <w:sz w:val="22"/>
        </w:rPr>
        <w:t>Since then</w:t>
      </w:r>
      <w:r w:rsidR="0062249F" w:rsidRPr="00FA7D58">
        <w:rPr>
          <w:rFonts w:ascii="Calibri" w:eastAsia="Times New Roman" w:hAnsi="Calibri"/>
          <w:color w:val="000000"/>
          <w:sz w:val="22"/>
        </w:rPr>
        <w:t>,</w:t>
      </w:r>
      <w:r w:rsidRPr="00FA7D58">
        <w:rPr>
          <w:rFonts w:ascii="Calibri" w:eastAsia="Times New Roman" w:hAnsi="Calibri"/>
          <w:color w:val="000000"/>
          <w:sz w:val="22"/>
        </w:rPr>
        <w:t xml:space="preserve"> CPUE has been increasing </w:t>
      </w:r>
      <w:r w:rsidR="0062249F" w:rsidRPr="00FA7D58">
        <w:rPr>
          <w:rFonts w:ascii="Calibri" w:eastAsia="Times New Roman" w:hAnsi="Calibri"/>
          <w:color w:val="000000"/>
          <w:sz w:val="22"/>
        </w:rPr>
        <w:t xml:space="preserve">and </w:t>
      </w:r>
      <w:r w:rsidRPr="00FA7D58">
        <w:rPr>
          <w:rFonts w:ascii="Calibri" w:eastAsia="Times New Roman" w:hAnsi="Calibri"/>
          <w:color w:val="000000"/>
          <w:sz w:val="22"/>
        </w:rPr>
        <w:t>reach</w:t>
      </w:r>
      <w:r w:rsidR="0062249F" w:rsidRPr="00FA7D58">
        <w:rPr>
          <w:rFonts w:ascii="Calibri" w:eastAsia="Times New Roman" w:hAnsi="Calibri"/>
          <w:color w:val="000000"/>
          <w:sz w:val="22"/>
        </w:rPr>
        <w:t>ed</w:t>
      </w:r>
      <w:r w:rsidRPr="00FA7D58">
        <w:rPr>
          <w:rFonts w:ascii="Calibri" w:eastAsia="Times New Roman" w:hAnsi="Calibri"/>
          <w:color w:val="000000"/>
          <w:sz w:val="22"/>
        </w:rPr>
        <w:t xml:space="preserve"> 0.54kg/pot</w:t>
      </w:r>
      <w:r w:rsidR="0062249F" w:rsidRPr="00FA7D58">
        <w:rPr>
          <w:rFonts w:ascii="Calibri" w:eastAsia="Times New Roman" w:hAnsi="Calibri"/>
          <w:color w:val="000000"/>
          <w:sz w:val="22"/>
        </w:rPr>
        <w:t>-</w:t>
      </w:r>
      <w:r w:rsidRPr="00FA7D58">
        <w:rPr>
          <w:rFonts w:ascii="Calibri" w:eastAsia="Times New Roman" w:hAnsi="Calibri"/>
          <w:color w:val="000000"/>
          <w:sz w:val="22"/>
        </w:rPr>
        <w:t xml:space="preserve">lift in 2016/17. </w:t>
      </w:r>
      <w:r w:rsidR="0062249F" w:rsidRPr="00FA7D58">
        <w:rPr>
          <w:rFonts w:ascii="Calibri" w:eastAsia="Times New Roman" w:hAnsi="Calibri"/>
          <w:color w:val="000000"/>
          <w:sz w:val="22"/>
        </w:rPr>
        <w:t xml:space="preserve"> </w:t>
      </w:r>
      <w:r w:rsidRPr="00FA7D58">
        <w:rPr>
          <w:rFonts w:ascii="Calibri" w:eastAsia="Times New Roman" w:hAnsi="Calibri"/>
          <w:color w:val="000000"/>
          <w:sz w:val="22"/>
        </w:rPr>
        <w:t>Notably</w:t>
      </w:r>
      <w:r w:rsidR="0062249F" w:rsidRPr="00FA7D58">
        <w:rPr>
          <w:rFonts w:ascii="Calibri" w:eastAsia="Times New Roman" w:hAnsi="Calibri"/>
          <w:color w:val="000000"/>
          <w:sz w:val="22"/>
        </w:rPr>
        <w:t>,</w:t>
      </w:r>
      <w:r w:rsidRPr="00FA7D58">
        <w:rPr>
          <w:rFonts w:ascii="Calibri" w:eastAsia="Times New Roman" w:hAnsi="Calibri"/>
          <w:color w:val="000000"/>
          <w:sz w:val="22"/>
        </w:rPr>
        <w:t xml:space="preserve"> the fishery has fluctuated around this level from 1986/87 th</w:t>
      </w:r>
      <w:r w:rsidR="00826A32" w:rsidRPr="00FA7D58">
        <w:rPr>
          <w:rFonts w:ascii="Calibri" w:eastAsia="Times New Roman" w:hAnsi="Calibri"/>
          <w:color w:val="000000"/>
          <w:sz w:val="22"/>
        </w:rPr>
        <w:t>rough to the decline in the mid-</w:t>
      </w:r>
      <w:r w:rsidRPr="00FA7D58">
        <w:rPr>
          <w:rFonts w:ascii="Calibri" w:eastAsia="Times New Roman" w:hAnsi="Calibri"/>
          <w:color w:val="000000"/>
          <w:sz w:val="22"/>
        </w:rPr>
        <w:t>2000s</w:t>
      </w:r>
      <w:r w:rsidR="003B3A72" w:rsidRPr="00FA7D58">
        <w:rPr>
          <w:rFonts w:ascii="Calibri" w:eastAsia="Times New Roman" w:hAnsi="Calibri"/>
          <w:color w:val="000000"/>
          <w:sz w:val="22"/>
        </w:rPr>
        <w:t xml:space="preserve"> (Table 1</w:t>
      </w:r>
      <w:r w:rsidR="00DC070C" w:rsidRPr="00FA7D58">
        <w:rPr>
          <w:rFonts w:ascii="Calibri" w:eastAsia="Times New Roman" w:hAnsi="Calibri"/>
          <w:color w:val="000000"/>
          <w:sz w:val="22"/>
        </w:rPr>
        <w:t xml:space="preserve">, Figure </w:t>
      </w:r>
      <w:r w:rsidR="009F6452">
        <w:rPr>
          <w:rFonts w:ascii="Calibri" w:eastAsia="Times New Roman" w:hAnsi="Calibri"/>
          <w:color w:val="000000"/>
          <w:sz w:val="22"/>
        </w:rPr>
        <w:t>4</w:t>
      </w:r>
      <w:r w:rsidR="00DC070C" w:rsidRPr="00FA7D58">
        <w:rPr>
          <w:rFonts w:ascii="Calibri" w:eastAsia="Times New Roman" w:hAnsi="Calibri"/>
          <w:color w:val="000000"/>
          <w:sz w:val="22"/>
        </w:rPr>
        <w:t>)</w:t>
      </w:r>
      <w:r w:rsidRPr="00FA7D58">
        <w:rPr>
          <w:rFonts w:ascii="Calibri" w:eastAsia="Times New Roman" w:hAnsi="Calibri"/>
          <w:color w:val="000000"/>
          <w:sz w:val="22"/>
        </w:rPr>
        <w:t>.</w:t>
      </w:r>
    </w:p>
    <w:p w:rsidR="00E51153" w:rsidRDefault="006211CF" w:rsidP="00E51153">
      <w:pPr>
        <w:spacing w:after="120"/>
        <w:rPr>
          <w:rFonts w:ascii="Calibri" w:eastAsia="Times New Roman" w:hAnsi="Calibri"/>
          <w:color w:val="000000"/>
          <w:sz w:val="22"/>
        </w:rPr>
      </w:pPr>
      <w:r w:rsidRPr="00FA7D58">
        <w:rPr>
          <w:rFonts w:ascii="Calibri" w:eastAsia="Times New Roman" w:hAnsi="Calibri"/>
          <w:color w:val="000000"/>
          <w:sz w:val="22"/>
        </w:rPr>
        <w:t xml:space="preserve">When examined by region, the breakdown of catch is similar to previous years. </w:t>
      </w:r>
      <w:r w:rsidR="0062249F" w:rsidRPr="00FA7D58">
        <w:rPr>
          <w:rFonts w:ascii="Calibri" w:eastAsia="Times New Roman" w:hAnsi="Calibri"/>
          <w:color w:val="000000"/>
          <w:sz w:val="22"/>
        </w:rPr>
        <w:t xml:space="preserve"> </w:t>
      </w:r>
      <w:r w:rsidRPr="00FA7D58">
        <w:rPr>
          <w:rFonts w:ascii="Calibri" w:eastAsia="Times New Roman" w:hAnsi="Calibri"/>
          <w:color w:val="000000"/>
          <w:sz w:val="22"/>
        </w:rPr>
        <w:t xml:space="preserve">The notable exception is Warrnambool where the catch declined by 32t, largely due to the unfished quota as a result of the seismic survey in that region. </w:t>
      </w:r>
      <w:r w:rsidR="0062249F" w:rsidRPr="00FA7D58">
        <w:rPr>
          <w:rFonts w:ascii="Calibri" w:eastAsia="Times New Roman" w:hAnsi="Calibri"/>
          <w:color w:val="000000"/>
          <w:sz w:val="22"/>
        </w:rPr>
        <w:t xml:space="preserve"> </w:t>
      </w:r>
      <w:r w:rsidRPr="00FA7D58">
        <w:rPr>
          <w:rFonts w:ascii="Calibri" w:eastAsia="Times New Roman" w:hAnsi="Calibri"/>
          <w:color w:val="000000"/>
          <w:sz w:val="22"/>
        </w:rPr>
        <w:t xml:space="preserve">The highest catch in 2016/17 came from the Portland region at 126t, followed by Warrnambool at 42t, and Apollo Bay at 41t. </w:t>
      </w:r>
      <w:r w:rsidR="0062249F" w:rsidRPr="00FA7D58">
        <w:rPr>
          <w:rFonts w:ascii="Calibri" w:eastAsia="Times New Roman" w:hAnsi="Calibri"/>
          <w:color w:val="000000"/>
          <w:sz w:val="22"/>
        </w:rPr>
        <w:t xml:space="preserve"> </w:t>
      </w:r>
      <w:r w:rsidRPr="00FA7D58">
        <w:rPr>
          <w:rFonts w:ascii="Calibri" w:eastAsia="Times New Roman" w:hAnsi="Calibri"/>
          <w:color w:val="000000"/>
          <w:sz w:val="22"/>
        </w:rPr>
        <w:t>The CPUE in the Portland and Apollo Bay regions showed increases and was steady in Warrnambool after four years of decreases</w:t>
      </w:r>
      <w:r w:rsidR="0024728C">
        <w:rPr>
          <w:rFonts w:ascii="Calibri" w:eastAsia="Times New Roman" w:hAnsi="Calibri"/>
          <w:color w:val="000000"/>
          <w:sz w:val="22"/>
        </w:rPr>
        <w:t xml:space="preserve"> (Figure </w:t>
      </w:r>
      <w:r w:rsidR="009F6452">
        <w:rPr>
          <w:rFonts w:ascii="Calibri" w:eastAsia="Times New Roman" w:hAnsi="Calibri"/>
          <w:color w:val="000000"/>
          <w:sz w:val="22"/>
        </w:rPr>
        <w:t>5</w:t>
      </w:r>
      <w:r w:rsidR="008E4ACD" w:rsidRPr="00FA7D58">
        <w:rPr>
          <w:rFonts w:ascii="Calibri" w:eastAsia="Times New Roman" w:hAnsi="Calibri"/>
          <w:color w:val="000000"/>
          <w:sz w:val="22"/>
        </w:rPr>
        <w:t>)</w:t>
      </w:r>
      <w:r w:rsidRPr="00FA7D58">
        <w:rPr>
          <w:rFonts w:ascii="Calibri" w:eastAsia="Times New Roman" w:hAnsi="Calibri"/>
          <w:color w:val="000000"/>
          <w:sz w:val="22"/>
        </w:rPr>
        <w:t>.</w:t>
      </w:r>
    </w:p>
    <w:p w:rsidR="00481019" w:rsidRPr="00A145CB" w:rsidRDefault="00481019" w:rsidP="00481019">
      <w:pPr>
        <w:spacing w:after="120"/>
        <w:rPr>
          <w:rFonts w:ascii="Calibri" w:eastAsia="Times New Roman" w:hAnsi="Calibri"/>
          <w:b/>
          <w:color w:val="004876"/>
          <w:sz w:val="24"/>
        </w:rPr>
      </w:pPr>
      <w:r w:rsidRPr="00A145CB">
        <w:rPr>
          <w:rFonts w:ascii="Calibri" w:eastAsia="Times New Roman" w:hAnsi="Calibri"/>
          <w:b/>
          <w:color w:val="004876"/>
          <w:sz w:val="24"/>
        </w:rPr>
        <w:t>Trends in fishing vessels</w:t>
      </w:r>
    </w:p>
    <w:p w:rsidR="00481019" w:rsidRDefault="00481019" w:rsidP="00481019">
      <w:pPr>
        <w:spacing w:after="120"/>
        <w:rPr>
          <w:rFonts w:ascii="Calibri" w:eastAsia="Times New Roman" w:hAnsi="Calibri"/>
          <w:color w:val="000000"/>
          <w:sz w:val="22"/>
        </w:rPr>
      </w:pPr>
      <w:r>
        <w:rPr>
          <w:rFonts w:ascii="Calibri" w:eastAsia="Times New Roman" w:hAnsi="Calibri"/>
          <w:color w:val="000000"/>
          <w:sz w:val="22"/>
        </w:rPr>
        <w:t>The number of active fishing vessels decreased from a high of 141 in 1988/89 to approximately 100 through the 1990s, to a record low of 42 vessels in 2016/17</w:t>
      </w:r>
      <w:r w:rsidR="009F6452">
        <w:rPr>
          <w:rFonts w:ascii="Calibri" w:eastAsia="Times New Roman" w:hAnsi="Calibri"/>
          <w:color w:val="000000"/>
          <w:sz w:val="22"/>
        </w:rPr>
        <w:t xml:space="preserve"> (Figure 2)</w:t>
      </w:r>
      <w:r>
        <w:rPr>
          <w:rFonts w:ascii="Calibri" w:eastAsia="Times New Roman" w:hAnsi="Calibri"/>
          <w:color w:val="000000"/>
          <w:sz w:val="22"/>
        </w:rPr>
        <w:t>. During the same period the average annual catch increased from a record low of 2.4t per vessel in 1988/89 to a record high of 5.9t per vessel in 2000/01</w:t>
      </w:r>
      <w:r w:rsidR="009F6452">
        <w:rPr>
          <w:rFonts w:ascii="Calibri" w:eastAsia="Times New Roman" w:hAnsi="Calibri"/>
          <w:color w:val="000000"/>
          <w:sz w:val="22"/>
        </w:rPr>
        <w:t xml:space="preserve"> (Figure 3)</w:t>
      </w:r>
      <w:r>
        <w:rPr>
          <w:rFonts w:ascii="Calibri" w:eastAsia="Times New Roman" w:hAnsi="Calibri"/>
          <w:color w:val="000000"/>
          <w:sz w:val="22"/>
        </w:rPr>
        <w:t>. The number of days fished was also at a record low in 1988/89 at 28 days per vessel, this increased rapidly to 48 days in 1993/94 as the fleet contracted and the catch per vessel increased</w:t>
      </w:r>
      <w:r w:rsidR="009F6452">
        <w:rPr>
          <w:rFonts w:ascii="Calibri" w:eastAsia="Times New Roman" w:hAnsi="Calibri"/>
          <w:color w:val="000000"/>
          <w:sz w:val="22"/>
        </w:rPr>
        <w:t xml:space="preserve"> (Figure 3)</w:t>
      </w:r>
      <w:r>
        <w:rPr>
          <w:rFonts w:ascii="Calibri" w:eastAsia="Times New Roman" w:hAnsi="Calibri"/>
          <w:color w:val="000000"/>
          <w:sz w:val="22"/>
        </w:rPr>
        <w:t xml:space="preserve">. In the last three years the average annual catch has been consistent between 4.7t and 5.0t whilst the average number of days fished decreased from a record high of 60 days in 12/13 to 52 days in 16/17. </w:t>
      </w:r>
    </w:p>
    <w:p w:rsidR="006211CF" w:rsidRPr="00E51153" w:rsidRDefault="006211CF" w:rsidP="00E51153">
      <w:pPr>
        <w:spacing w:after="120"/>
        <w:rPr>
          <w:rFonts w:ascii="Calibri" w:eastAsia="Times New Roman" w:hAnsi="Calibri"/>
          <w:color w:val="004876"/>
          <w:sz w:val="24"/>
        </w:rPr>
      </w:pPr>
      <w:r w:rsidRPr="00E51153">
        <w:rPr>
          <w:rFonts w:ascii="Calibri" w:hAnsi="Calibri"/>
          <w:b/>
          <w:color w:val="004876"/>
          <w:sz w:val="24"/>
        </w:rPr>
        <w:t>Trends in recruitment</w:t>
      </w:r>
    </w:p>
    <w:p w:rsidR="006211CF" w:rsidRPr="00FA7D58" w:rsidRDefault="006211CF" w:rsidP="006211CF">
      <w:pPr>
        <w:spacing w:after="120"/>
        <w:rPr>
          <w:rFonts w:ascii="Calibri" w:eastAsia="Times New Roman" w:hAnsi="Calibri"/>
          <w:color w:val="000000"/>
          <w:sz w:val="22"/>
        </w:rPr>
      </w:pPr>
      <w:r w:rsidRPr="00FA7D58">
        <w:rPr>
          <w:rFonts w:ascii="Calibri" w:eastAsia="Times New Roman" w:hAnsi="Calibri"/>
          <w:color w:val="000000"/>
          <w:sz w:val="22"/>
        </w:rPr>
        <w:t xml:space="preserve">Catch rates of undersized lobsters (animals between approximately 80mm carapace length (CL) up to the legal minimum lengths (LML)) are estimated from the fixed-site surveys (closed escape gaps) and the on-board observer program (open escape gaps). </w:t>
      </w:r>
      <w:r w:rsidR="00462721" w:rsidRPr="00FA7D58">
        <w:rPr>
          <w:rFonts w:ascii="Calibri" w:eastAsia="Times New Roman" w:hAnsi="Calibri"/>
          <w:color w:val="000000"/>
          <w:sz w:val="22"/>
        </w:rPr>
        <w:t xml:space="preserve"> </w:t>
      </w:r>
      <w:r w:rsidRPr="00FA7D58">
        <w:rPr>
          <w:rFonts w:ascii="Calibri" w:eastAsia="Times New Roman" w:hAnsi="Calibri"/>
          <w:color w:val="000000"/>
          <w:sz w:val="22"/>
        </w:rPr>
        <w:t xml:space="preserve">The fixed-site surveys have been conducted each year since 2001/02 and the on-board observer program has been in place since 2004/05.  </w:t>
      </w:r>
    </w:p>
    <w:p w:rsidR="008E4ACD" w:rsidRPr="00FA7D58" w:rsidRDefault="006211CF" w:rsidP="006211CF">
      <w:pPr>
        <w:spacing w:after="120"/>
        <w:rPr>
          <w:rFonts w:ascii="Calibri" w:eastAsia="Times New Roman" w:hAnsi="Calibri"/>
          <w:color w:val="000000"/>
          <w:sz w:val="22"/>
        </w:rPr>
      </w:pPr>
      <w:r w:rsidRPr="00FA7D58">
        <w:rPr>
          <w:rFonts w:ascii="Calibri" w:eastAsia="Times New Roman" w:hAnsi="Calibri"/>
          <w:color w:val="000000"/>
          <w:sz w:val="22"/>
        </w:rPr>
        <w:t xml:space="preserve">The PRI indices calculated from both these indices show similar trends with a rapid decline </w:t>
      </w:r>
      <w:r w:rsidR="008E4ACD" w:rsidRPr="00FA7D58">
        <w:rPr>
          <w:rFonts w:ascii="Calibri" w:eastAsia="Times New Roman" w:hAnsi="Calibri"/>
          <w:color w:val="000000"/>
          <w:sz w:val="22"/>
        </w:rPr>
        <w:t xml:space="preserve">from </w:t>
      </w:r>
      <w:r w:rsidRPr="00FA7D58">
        <w:rPr>
          <w:rFonts w:ascii="Calibri" w:eastAsia="Times New Roman" w:hAnsi="Calibri"/>
          <w:color w:val="000000"/>
          <w:sz w:val="22"/>
        </w:rPr>
        <w:t>the recent peak in 2011/12 to record or near record low levels over the last three years. During this three year period, the fixed</w:t>
      </w:r>
      <w:r w:rsidR="008E4ACD" w:rsidRPr="00FA7D58">
        <w:rPr>
          <w:rFonts w:ascii="Calibri" w:eastAsia="Times New Roman" w:hAnsi="Calibri"/>
          <w:color w:val="000000"/>
          <w:sz w:val="22"/>
        </w:rPr>
        <w:t>-</w:t>
      </w:r>
      <w:r w:rsidRPr="00FA7D58">
        <w:rPr>
          <w:rFonts w:ascii="Calibri" w:eastAsia="Times New Roman" w:hAnsi="Calibri"/>
          <w:color w:val="000000"/>
          <w:sz w:val="22"/>
        </w:rPr>
        <w:t>site surveys</w:t>
      </w:r>
      <w:r w:rsidR="008E4ACD" w:rsidRPr="00FA7D58">
        <w:rPr>
          <w:rFonts w:ascii="Calibri" w:eastAsia="Times New Roman" w:hAnsi="Calibri"/>
          <w:color w:val="000000"/>
          <w:sz w:val="22"/>
        </w:rPr>
        <w:t>,</w:t>
      </w:r>
      <w:r w:rsidRPr="00FA7D58">
        <w:rPr>
          <w:rFonts w:ascii="Calibri" w:eastAsia="Times New Roman" w:hAnsi="Calibri"/>
          <w:color w:val="000000"/>
          <w:sz w:val="22"/>
        </w:rPr>
        <w:t xml:space="preserve"> which have higher selectivity for small lobsters due to closed escape gaps</w:t>
      </w:r>
      <w:r w:rsidR="008E4ACD" w:rsidRPr="00FA7D58">
        <w:rPr>
          <w:rFonts w:ascii="Calibri" w:eastAsia="Times New Roman" w:hAnsi="Calibri"/>
          <w:color w:val="000000"/>
          <w:sz w:val="22"/>
        </w:rPr>
        <w:t>,</w:t>
      </w:r>
      <w:r w:rsidRPr="00FA7D58">
        <w:rPr>
          <w:rFonts w:ascii="Calibri" w:eastAsia="Times New Roman" w:hAnsi="Calibri"/>
          <w:color w:val="000000"/>
          <w:sz w:val="22"/>
        </w:rPr>
        <w:t xml:space="preserve"> have increased 21% (from the record low). </w:t>
      </w:r>
      <w:r w:rsidR="008E4ACD" w:rsidRPr="00FA7D58">
        <w:rPr>
          <w:rFonts w:ascii="Calibri" w:eastAsia="Times New Roman" w:hAnsi="Calibri"/>
          <w:color w:val="000000"/>
          <w:sz w:val="22"/>
        </w:rPr>
        <w:t xml:space="preserve"> </w:t>
      </w:r>
      <w:r w:rsidRPr="00FA7D58">
        <w:rPr>
          <w:rFonts w:ascii="Calibri" w:eastAsia="Times New Roman" w:hAnsi="Calibri"/>
          <w:color w:val="000000"/>
          <w:sz w:val="22"/>
        </w:rPr>
        <w:t>Nevertheless</w:t>
      </w:r>
      <w:r w:rsidR="008E4ACD" w:rsidRPr="00FA7D58">
        <w:rPr>
          <w:rFonts w:ascii="Calibri" w:eastAsia="Times New Roman" w:hAnsi="Calibri"/>
          <w:color w:val="000000"/>
          <w:sz w:val="22"/>
        </w:rPr>
        <w:t>,</w:t>
      </w:r>
      <w:r w:rsidRPr="00FA7D58">
        <w:rPr>
          <w:rFonts w:ascii="Calibri" w:eastAsia="Times New Roman" w:hAnsi="Calibri"/>
          <w:color w:val="000000"/>
          <w:sz w:val="22"/>
        </w:rPr>
        <w:t xml:space="preserve"> in 2016/17</w:t>
      </w:r>
      <w:r w:rsidR="008E4ACD" w:rsidRPr="00FA7D58">
        <w:rPr>
          <w:rFonts w:ascii="Calibri" w:eastAsia="Times New Roman" w:hAnsi="Calibri"/>
          <w:color w:val="000000"/>
          <w:sz w:val="22"/>
        </w:rPr>
        <w:t>,</w:t>
      </w:r>
      <w:r w:rsidRPr="00FA7D58">
        <w:rPr>
          <w:rFonts w:ascii="Calibri" w:eastAsia="Times New Roman" w:hAnsi="Calibri"/>
          <w:color w:val="000000"/>
          <w:sz w:val="22"/>
        </w:rPr>
        <w:t xml:space="preserve"> both the fixed-site survey and observer</w:t>
      </w:r>
      <w:r w:rsidR="008E4ACD" w:rsidRPr="00FA7D58">
        <w:rPr>
          <w:rFonts w:ascii="Calibri" w:eastAsia="Times New Roman" w:hAnsi="Calibri"/>
          <w:color w:val="000000"/>
          <w:sz w:val="22"/>
        </w:rPr>
        <w:t>-</w:t>
      </w:r>
      <w:r w:rsidRPr="00FA7D58">
        <w:rPr>
          <w:rFonts w:ascii="Calibri" w:eastAsia="Times New Roman" w:hAnsi="Calibri"/>
          <w:color w:val="000000"/>
          <w:sz w:val="22"/>
        </w:rPr>
        <w:t>based PRI were well below the reference point</w:t>
      </w:r>
      <w:r w:rsidR="0024728C">
        <w:rPr>
          <w:rFonts w:ascii="Calibri" w:eastAsia="Times New Roman" w:hAnsi="Calibri"/>
          <w:color w:val="000000"/>
          <w:sz w:val="22"/>
        </w:rPr>
        <w:t xml:space="preserve"> (Figure </w:t>
      </w:r>
      <w:r w:rsidR="00044C45">
        <w:rPr>
          <w:rFonts w:ascii="Calibri" w:eastAsia="Times New Roman" w:hAnsi="Calibri"/>
          <w:color w:val="000000"/>
          <w:sz w:val="22"/>
        </w:rPr>
        <w:t>6</w:t>
      </w:r>
      <w:r w:rsidR="0024728C">
        <w:rPr>
          <w:rFonts w:ascii="Calibri" w:eastAsia="Times New Roman" w:hAnsi="Calibri"/>
          <w:color w:val="000000"/>
          <w:sz w:val="22"/>
        </w:rPr>
        <w:t>)</w:t>
      </w:r>
      <w:r w:rsidRPr="00FA7D58">
        <w:rPr>
          <w:rFonts w:ascii="Calibri" w:eastAsia="Times New Roman" w:hAnsi="Calibri"/>
          <w:color w:val="000000"/>
          <w:sz w:val="22"/>
        </w:rPr>
        <w:t xml:space="preserve">. </w:t>
      </w:r>
      <w:r w:rsidR="008E4ACD" w:rsidRPr="00FA7D58">
        <w:rPr>
          <w:rFonts w:ascii="Calibri" w:eastAsia="Times New Roman" w:hAnsi="Calibri"/>
          <w:color w:val="000000"/>
          <w:sz w:val="22"/>
        </w:rPr>
        <w:t xml:space="preserve"> </w:t>
      </w:r>
    </w:p>
    <w:p w:rsidR="006211CF" w:rsidRPr="00FA7D58" w:rsidRDefault="008E4ACD" w:rsidP="006211CF">
      <w:pPr>
        <w:spacing w:after="120"/>
        <w:rPr>
          <w:rFonts w:ascii="Calibri" w:eastAsia="Times New Roman" w:hAnsi="Calibri"/>
          <w:color w:val="000000"/>
          <w:sz w:val="22"/>
        </w:rPr>
      </w:pPr>
      <w:r w:rsidRPr="00FA7D58">
        <w:rPr>
          <w:rFonts w:ascii="Calibri" w:eastAsia="Times New Roman" w:hAnsi="Calibri"/>
          <w:color w:val="000000"/>
          <w:sz w:val="22"/>
        </w:rPr>
        <w:lastRenderedPageBreak/>
        <w:t xml:space="preserve">To calculate the annual PRI for use in the TACC determination, data from the fixed-site surveys and on-board observations is combined, averaged, and weighted by region based on their past commercial catch.  </w:t>
      </w:r>
      <w:r w:rsidR="006211CF" w:rsidRPr="00FA7D58">
        <w:rPr>
          <w:rFonts w:ascii="Calibri" w:eastAsia="Times New Roman" w:hAnsi="Calibri"/>
          <w:color w:val="000000"/>
          <w:sz w:val="22"/>
        </w:rPr>
        <w:t xml:space="preserve">The combined PRI </w:t>
      </w:r>
      <w:r w:rsidRPr="00FA7D58">
        <w:rPr>
          <w:rFonts w:ascii="Calibri" w:eastAsia="Times New Roman" w:hAnsi="Calibri"/>
          <w:color w:val="000000"/>
          <w:sz w:val="22"/>
        </w:rPr>
        <w:t>for 2015/16 was</w:t>
      </w:r>
      <w:r w:rsidR="006211CF" w:rsidRPr="00FA7D58">
        <w:rPr>
          <w:rFonts w:ascii="Calibri" w:eastAsia="Times New Roman" w:hAnsi="Calibri"/>
          <w:color w:val="000000"/>
          <w:sz w:val="22"/>
        </w:rPr>
        <w:t xml:space="preserve"> 1.25 undersize/pot</w:t>
      </w:r>
      <w:r w:rsidRPr="00FA7D58">
        <w:rPr>
          <w:rFonts w:ascii="Calibri" w:eastAsia="Times New Roman" w:hAnsi="Calibri"/>
          <w:color w:val="000000"/>
          <w:sz w:val="22"/>
        </w:rPr>
        <w:t>-</w:t>
      </w:r>
      <w:r w:rsidR="006211CF" w:rsidRPr="00FA7D58">
        <w:rPr>
          <w:rFonts w:ascii="Calibri" w:eastAsia="Times New Roman" w:hAnsi="Calibri"/>
          <w:color w:val="000000"/>
          <w:sz w:val="22"/>
        </w:rPr>
        <w:t>lift</w:t>
      </w:r>
      <w:r w:rsidRPr="00FA7D58">
        <w:rPr>
          <w:rFonts w:ascii="Calibri" w:eastAsia="Times New Roman" w:hAnsi="Calibri"/>
          <w:color w:val="000000"/>
          <w:sz w:val="22"/>
        </w:rPr>
        <w:t xml:space="preserve">, which is </w:t>
      </w:r>
      <w:r w:rsidR="006211CF" w:rsidRPr="00FA7D58">
        <w:rPr>
          <w:rFonts w:ascii="Calibri" w:eastAsia="Times New Roman" w:hAnsi="Calibri"/>
          <w:color w:val="000000"/>
          <w:sz w:val="22"/>
        </w:rPr>
        <w:t>31% below the reference point</w:t>
      </w:r>
      <w:r w:rsidRPr="00FA7D58">
        <w:rPr>
          <w:rFonts w:ascii="Calibri" w:eastAsia="Times New Roman" w:hAnsi="Calibri"/>
          <w:color w:val="000000"/>
          <w:sz w:val="22"/>
        </w:rPr>
        <w:t xml:space="preserve"> of 1.</w:t>
      </w:r>
      <w:r w:rsidR="00937594" w:rsidRPr="00FA7D58">
        <w:rPr>
          <w:rFonts w:ascii="Calibri" w:eastAsia="Times New Roman" w:hAnsi="Calibri"/>
          <w:color w:val="000000"/>
          <w:sz w:val="22"/>
        </w:rPr>
        <w:t>81</w:t>
      </w:r>
      <w:r w:rsidRPr="00FA7D58">
        <w:rPr>
          <w:rFonts w:ascii="Calibri" w:eastAsia="Times New Roman" w:hAnsi="Calibri"/>
          <w:color w:val="000000"/>
          <w:sz w:val="22"/>
        </w:rPr>
        <w:t xml:space="preserve"> undersize/pot-lift</w:t>
      </w:r>
      <w:r w:rsidR="009C234C" w:rsidRPr="00FA7D58">
        <w:rPr>
          <w:rFonts w:ascii="Calibri" w:eastAsia="Times New Roman" w:hAnsi="Calibri"/>
          <w:color w:val="000000"/>
          <w:sz w:val="22"/>
        </w:rPr>
        <w:t xml:space="preserve"> (Figure </w:t>
      </w:r>
      <w:r w:rsidR="00044C45">
        <w:rPr>
          <w:rFonts w:ascii="Calibri" w:eastAsia="Times New Roman" w:hAnsi="Calibri"/>
          <w:color w:val="000000"/>
          <w:sz w:val="22"/>
        </w:rPr>
        <w:t>6</w:t>
      </w:r>
      <w:r w:rsidR="009C234C" w:rsidRPr="00FA7D58">
        <w:rPr>
          <w:rFonts w:ascii="Calibri" w:eastAsia="Times New Roman" w:hAnsi="Calibri"/>
          <w:color w:val="000000"/>
          <w:sz w:val="22"/>
        </w:rPr>
        <w:t>)</w:t>
      </w:r>
      <w:r w:rsidR="006211CF" w:rsidRPr="00FA7D58">
        <w:rPr>
          <w:rFonts w:ascii="Calibri" w:eastAsia="Times New Roman" w:hAnsi="Calibri"/>
          <w:color w:val="000000"/>
          <w:sz w:val="22"/>
        </w:rPr>
        <w:t>.</w:t>
      </w:r>
    </w:p>
    <w:p w:rsidR="006211CF" w:rsidRPr="00E51153" w:rsidRDefault="006211CF" w:rsidP="00E51153">
      <w:pPr>
        <w:spacing w:after="120"/>
        <w:rPr>
          <w:rFonts w:ascii="Calibri" w:hAnsi="Calibri"/>
          <w:b/>
          <w:color w:val="004876"/>
          <w:sz w:val="24"/>
        </w:rPr>
      </w:pPr>
      <w:r w:rsidRPr="00E51153">
        <w:rPr>
          <w:rFonts w:ascii="Calibri" w:hAnsi="Calibri"/>
          <w:b/>
          <w:color w:val="004876"/>
          <w:sz w:val="24"/>
        </w:rPr>
        <w:t>Mean weight</w:t>
      </w:r>
    </w:p>
    <w:p w:rsidR="003F521B" w:rsidRPr="00FA7D58" w:rsidRDefault="006211CF" w:rsidP="006211CF">
      <w:pPr>
        <w:rPr>
          <w:rFonts w:ascii="Calibri" w:hAnsi="Calibri"/>
          <w:color w:val="000000"/>
          <w:sz w:val="22"/>
        </w:rPr>
      </w:pPr>
      <w:r w:rsidRPr="00FA7D58">
        <w:rPr>
          <w:rFonts w:ascii="Calibri" w:hAnsi="Calibri"/>
          <w:color w:val="000000"/>
          <w:sz w:val="22"/>
        </w:rPr>
        <w:t>The mean weight of legal sized lobsters has increased over the last six seasons</w:t>
      </w:r>
      <w:r w:rsidR="009C234C" w:rsidRPr="00FA7D58">
        <w:rPr>
          <w:rFonts w:ascii="Calibri" w:hAnsi="Calibri"/>
          <w:color w:val="000000"/>
          <w:sz w:val="22"/>
        </w:rPr>
        <w:t xml:space="preserve"> (Figure </w:t>
      </w:r>
      <w:r w:rsidR="00044C45">
        <w:rPr>
          <w:rFonts w:ascii="Calibri" w:hAnsi="Calibri"/>
          <w:color w:val="000000"/>
          <w:sz w:val="22"/>
        </w:rPr>
        <w:t>7</w:t>
      </w:r>
      <w:r w:rsidR="009C234C" w:rsidRPr="00FA7D58">
        <w:rPr>
          <w:rFonts w:ascii="Calibri" w:hAnsi="Calibri"/>
          <w:color w:val="000000"/>
          <w:sz w:val="22"/>
        </w:rPr>
        <w:t>)</w:t>
      </w:r>
      <w:r w:rsidRPr="00FA7D58">
        <w:rPr>
          <w:rFonts w:ascii="Calibri" w:hAnsi="Calibri"/>
          <w:color w:val="000000"/>
          <w:sz w:val="22"/>
        </w:rPr>
        <w:t xml:space="preserve">, which </w:t>
      </w:r>
      <w:r w:rsidR="009C234C" w:rsidRPr="00FA7D58">
        <w:rPr>
          <w:rFonts w:ascii="Calibri" w:hAnsi="Calibri"/>
          <w:color w:val="000000"/>
          <w:sz w:val="22"/>
        </w:rPr>
        <w:t>may be</w:t>
      </w:r>
      <w:r w:rsidR="007E2903">
        <w:rPr>
          <w:rFonts w:ascii="Calibri" w:hAnsi="Calibri"/>
          <w:color w:val="000000"/>
          <w:sz w:val="22"/>
        </w:rPr>
        <w:t xml:space="preserve"> an</w:t>
      </w:r>
      <w:r w:rsidR="009C234C" w:rsidRPr="00FA7D58">
        <w:rPr>
          <w:rFonts w:ascii="Calibri" w:hAnsi="Calibri"/>
          <w:color w:val="000000"/>
          <w:sz w:val="22"/>
        </w:rPr>
        <w:t xml:space="preserve"> </w:t>
      </w:r>
      <w:r w:rsidRPr="00FA7D58">
        <w:rPr>
          <w:rFonts w:ascii="Calibri" w:hAnsi="Calibri"/>
          <w:color w:val="000000"/>
          <w:sz w:val="22"/>
        </w:rPr>
        <w:t xml:space="preserve">additional indicator of low recruitment to the fishery. </w:t>
      </w:r>
      <w:r w:rsidR="009C234C" w:rsidRPr="00FA7D58">
        <w:rPr>
          <w:rFonts w:ascii="Calibri" w:hAnsi="Calibri"/>
          <w:color w:val="000000"/>
          <w:sz w:val="22"/>
        </w:rPr>
        <w:t xml:space="preserve"> However, i</w:t>
      </w:r>
      <w:r w:rsidRPr="00FA7D58">
        <w:rPr>
          <w:rFonts w:ascii="Calibri" w:hAnsi="Calibri"/>
          <w:color w:val="000000"/>
          <w:sz w:val="22"/>
        </w:rPr>
        <w:t>t has been noted that mean weight may also be increasing as a result of lower yearly effort and therefore lower levels of exploitation on the stock, which may be allowing lobsters to survive longer prior to being harvested.</w:t>
      </w:r>
      <w:r w:rsidR="00481019">
        <w:rPr>
          <w:rFonts w:ascii="Calibri" w:hAnsi="Calibri"/>
          <w:color w:val="000000"/>
          <w:sz w:val="22"/>
        </w:rPr>
        <w:t xml:space="preserve"> Additionally there has been a disproportionate increase in the beach price of large lobsters. Anecdotal reports suggest this has influenced fishing behaviour and selectivity, thereby contributing to an increase in mean lobster weight.</w:t>
      </w:r>
    </w:p>
    <w:p w:rsidR="006211CF" w:rsidRPr="00E51153" w:rsidRDefault="006211CF" w:rsidP="00E51153">
      <w:pPr>
        <w:spacing w:after="120"/>
        <w:rPr>
          <w:rFonts w:ascii="Calibri" w:hAnsi="Calibri"/>
          <w:b/>
          <w:color w:val="004876"/>
          <w:sz w:val="24"/>
        </w:rPr>
      </w:pPr>
      <w:r w:rsidRPr="00E51153">
        <w:rPr>
          <w:rFonts w:ascii="Calibri" w:hAnsi="Calibri"/>
          <w:b/>
          <w:color w:val="004876"/>
          <w:sz w:val="24"/>
        </w:rPr>
        <w:t>Length-frequency distributions</w:t>
      </w:r>
    </w:p>
    <w:p w:rsidR="006211CF" w:rsidRPr="00FA7D58" w:rsidRDefault="006211CF" w:rsidP="006211CF">
      <w:pPr>
        <w:rPr>
          <w:rFonts w:ascii="Calibri" w:eastAsia="Calibri" w:hAnsi="Calibri"/>
          <w:color w:val="000000"/>
          <w:sz w:val="22"/>
        </w:rPr>
      </w:pPr>
      <w:r w:rsidRPr="00FA7D58">
        <w:rPr>
          <w:rFonts w:ascii="Calibri" w:eastAsia="Calibri" w:hAnsi="Calibri"/>
          <w:color w:val="000000"/>
          <w:sz w:val="22"/>
        </w:rPr>
        <w:t>In addition to numbers of undersize lobsters, the fixed-site surveys and observer program collect data on the length-frequency distribution of lobsters in the population.  The trends in the length-frequency data are consistent with the trends in pre-recruits and legal size commercial catch rates.  That is, between 2008/09 and 2010/11, the number of undersize lobsters was higher relative to other years.  The frequency of lobsters in size classes below the LML has decreased since 2010/11</w:t>
      </w:r>
      <w:r w:rsidR="009C234C" w:rsidRPr="00FA7D58">
        <w:rPr>
          <w:rFonts w:ascii="Calibri" w:eastAsia="Calibri" w:hAnsi="Calibri"/>
          <w:color w:val="000000"/>
          <w:sz w:val="22"/>
        </w:rPr>
        <w:t xml:space="preserve"> (Figures </w:t>
      </w:r>
      <w:r w:rsidR="00044C45">
        <w:rPr>
          <w:rFonts w:ascii="Calibri" w:eastAsia="Calibri" w:hAnsi="Calibri"/>
          <w:color w:val="000000"/>
          <w:sz w:val="22"/>
        </w:rPr>
        <w:t>8</w:t>
      </w:r>
      <w:r w:rsidR="009C234C" w:rsidRPr="00FA7D58">
        <w:rPr>
          <w:rFonts w:ascii="Calibri" w:eastAsia="Calibri" w:hAnsi="Calibri"/>
          <w:color w:val="000000"/>
          <w:sz w:val="22"/>
        </w:rPr>
        <w:t>-</w:t>
      </w:r>
      <w:r w:rsidR="00044C45">
        <w:rPr>
          <w:rFonts w:ascii="Calibri" w:eastAsia="Calibri" w:hAnsi="Calibri"/>
          <w:color w:val="000000"/>
          <w:sz w:val="22"/>
        </w:rPr>
        <w:t>10</w:t>
      </w:r>
      <w:r w:rsidR="009C234C" w:rsidRPr="00FA7D58">
        <w:rPr>
          <w:rFonts w:ascii="Calibri" w:eastAsia="Calibri" w:hAnsi="Calibri"/>
          <w:color w:val="000000"/>
          <w:sz w:val="22"/>
        </w:rPr>
        <w:t>)</w:t>
      </w:r>
      <w:r w:rsidRPr="00FA7D58">
        <w:rPr>
          <w:rFonts w:ascii="Calibri" w:eastAsia="Calibri" w:hAnsi="Calibri"/>
          <w:color w:val="000000"/>
          <w:sz w:val="22"/>
        </w:rPr>
        <w:t>.  The increase in commercial catch rates seen between 2010/11 and 2013/14 reflect the increase in numbers of legally sized lobsters entering the available biomass.</w:t>
      </w:r>
    </w:p>
    <w:p w:rsidR="006211CF" w:rsidRPr="00E51153" w:rsidRDefault="006211CF" w:rsidP="00FA7D58">
      <w:pPr>
        <w:pStyle w:val="Heading1"/>
        <w:numPr>
          <w:ilvl w:val="1"/>
          <w:numId w:val="29"/>
        </w:numPr>
        <w:tabs>
          <w:tab w:val="left" w:pos="993"/>
        </w:tabs>
        <w:spacing w:before="360"/>
        <w:ind w:left="1077" w:hanging="1077"/>
        <w:rPr>
          <w:rFonts w:ascii="Calibri" w:hAnsi="Calibri"/>
          <w:caps w:val="0"/>
          <w:color w:val="004876"/>
          <w:sz w:val="28"/>
        </w:rPr>
      </w:pPr>
      <w:bookmarkStart w:id="9" w:name="_Toc480987528"/>
      <w:bookmarkStart w:id="10" w:name="_Toc482301695"/>
      <w:bookmarkStart w:id="11" w:name="_Toc500773216"/>
      <w:r w:rsidRPr="00E51153">
        <w:rPr>
          <w:rFonts w:ascii="Calibri" w:hAnsi="Calibri"/>
          <w:caps w:val="0"/>
          <w:color w:val="004876"/>
          <w:sz w:val="28"/>
        </w:rPr>
        <w:t>Model Outputs</w:t>
      </w:r>
      <w:bookmarkEnd w:id="9"/>
      <w:bookmarkEnd w:id="10"/>
      <w:bookmarkEnd w:id="11"/>
    </w:p>
    <w:p w:rsidR="006211CF" w:rsidRPr="00E51153" w:rsidRDefault="006211CF" w:rsidP="00E51153">
      <w:pPr>
        <w:spacing w:after="120"/>
        <w:rPr>
          <w:rFonts w:ascii="Calibri" w:hAnsi="Calibri"/>
          <w:b/>
          <w:color w:val="004876"/>
          <w:sz w:val="24"/>
        </w:rPr>
      </w:pPr>
      <w:bookmarkStart w:id="12" w:name="_Toc480987529"/>
      <w:bookmarkStart w:id="13" w:name="_Toc482301696"/>
      <w:r w:rsidRPr="00E51153">
        <w:rPr>
          <w:rFonts w:ascii="Calibri" w:hAnsi="Calibri"/>
          <w:b/>
          <w:color w:val="004876"/>
          <w:sz w:val="24"/>
        </w:rPr>
        <w:t>Model estimated recruitment</w:t>
      </w:r>
      <w:bookmarkEnd w:id="12"/>
      <w:bookmarkEnd w:id="13"/>
      <w:r w:rsidRPr="00E51153">
        <w:rPr>
          <w:rFonts w:ascii="Calibri" w:hAnsi="Calibri"/>
          <w:b/>
          <w:color w:val="004876"/>
          <w:sz w:val="24"/>
        </w:rPr>
        <w:t xml:space="preserve"> </w:t>
      </w:r>
    </w:p>
    <w:p w:rsidR="006211CF" w:rsidRPr="00FA7D58" w:rsidRDefault="006211CF" w:rsidP="006211CF">
      <w:pPr>
        <w:rPr>
          <w:rFonts w:ascii="Calibri" w:hAnsi="Calibri"/>
          <w:color w:val="000000"/>
          <w:sz w:val="22"/>
        </w:rPr>
      </w:pPr>
      <w:r w:rsidRPr="00FA7D58">
        <w:rPr>
          <w:rFonts w:ascii="Calibri" w:hAnsi="Calibri"/>
          <w:color w:val="000000"/>
          <w:sz w:val="22"/>
        </w:rPr>
        <w:t xml:space="preserve">Model estimated recruitment to 60mm CL has been highly variable over the past 30 years, with a distinct change in the relative abundance over the length of the time series. </w:t>
      </w:r>
      <w:r w:rsidR="009C234C" w:rsidRPr="00FA7D58">
        <w:rPr>
          <w:rFonts w:ascii="Calibri" w:hAnsi="Calibri"/>
          <w:color w:val="000000"/>
          <w:sz w:val="22"/>
        </w:rPr>
        <w:t xml:space="preserve"> </w:t>
      </w:r>
      <w:r w:rsidRPr="00FA7D58">
        <w:rPr>
          <w:rFonts w:ascii="Calibri" w:hAnsi="Calibri"/>
          <w:color w:val="000000"/>
          <w:sz w:val="22"/>
        </w:rPr>
        <w:t xml:space="preserve">Between 1988/89 and 1999/00, recruitment was mostly above the long-term average. </w:t>
      </w:r>
      <w:r w:rsidR="009C234C" w:rsidRPr="00FA7D58">
        <w:rPr>
          <w:rFonts w:ascii="Calibri" w:hAnsi="Calibri"/>
          <w:color w:val="000000"/>
          <w:sz w:val="22"/>
        </w:rPr>
        <w:t xml:space="preserve"> </w:t>
      </w:r>
      <w:r w:rsidRPr="00FA7D58">
        <w:rPr>
          <w:rFonts w:ascii="Calibri" w:hAnsi="Calibri"/>
          <w:color w:val="000000"/>
          <w:sz w:val="22"/>
        </w:rPr>
        <w:t>Conversely, from 2001/02 onwards, with the exception of 2007/08 and 2008/09, recruitment has been well below the average</w:t>
      </w:r>
      <w:r w:rsidR="009C234C" w:rsidRPr="00FA7D58">
        <w:rPr>
          <w:rFonts w:ascii="Calibri" w:hAnsi="Calibri"/>
          <w:color w:val="000000"/>
          <w:sz w:val="22"/>
        </w:rPr>
        <w:t xml:space="preserve"> (Figure </w:t>
      </w:r>
      <w:r w:rsidR="00044C45">
        <w:rPr>
          <w:rFonts w:ascii="Calibri" w:hAnsi="Calibri"/>
          <w:color w:val="000000"/>
          <w:sz w:val="22"/>
        </w:rPr>
        <w:t>11</w:t>
      </w:r>
      <w:r w:rsidR="009C234C" w:rsidRPr="00FA7D58">
        <w:rPr>
          <w:rFonts w:ascii="Calibri" w:hAnsi="Calibri"/>
          <w:color w:val="000000"/>
          <w:sz w:val="22"/>
        </w:rPr>
        <w:t>)</w:t>
      </w:r>
      <w:r w:rsidRPr="00FA7D58">
        <w:rPr>
          <w:rFonts w:ascii="Calibri" w:hAnsi="Calibri"/>
          <w:color w:val="000000"/>
          <w:sz w:val="22"/>
        </w:rPr>
        <w:t>.  It is therefore likely that the recent increases in catch rate are due to the animals from 2007-09 growing and becoming part of the available biomass, with comparatively little recruitment since that time.</w:t>
      </w:r>
    </w:p>
    <w:p w:rsidR="006211CF" w:rsidRPr="00E51153" w:rsidRDefault="006211CF" w:rsidP="00E51153">
      <w:pPr>
        <w:spacing w:after="120"/>
        <w:rPr>
          <w:rFonts w:ascii="Calibri" w:hAnsi="Calibri"/>
          <w:b/>
          <w:color w:val="004876"/>
          <w:sz w:val="24"/>
        </w:rPr>
      </w:pPr>
      <w:bookmarkStart w:id="14" w:name="_Toc480987530"/>
      <w:bookmarkStart w:id="15" w:name="_Toc482301697"/>
      <w:r w:rsidRPr="00E51153">
        <w:rPr>
          <w:rFonts w:ascii="Calibri" w:hAnsi="Calibri"/>
          <w:b/>
          <w:color w:val="004876"/>
          <w:sz w:val="24"/>
        </w:rPr>
        <w:t>Model estimated egg production</w:t>
      </w:r>
      <w:bookmarkEnd w:id="14"/>
      <w:bookmarkEnd w:id="15"/>
    </w:p>
    <w:p w:rsidR="006211CF" w:rsidRPr="00FA7D58" w:rsidRDefault="006211CF" w:rsidP="006211CF">
      <w:pPr>
        <w:rPr>
          <w:rFonts w:ascii="Calibri" w:hAnsi="Calibri"/>
          <w:color w:val="000000"/>
          <w:sz w:val="22"/>
        </w:rPr>
      </w:pPr>
      <w:r w:rsidRPr="00FA7D58">
        <w:rPr>
          <w:rFonts w:ascii="Calibri" w:hAnsi="Calibri"/>
          <w:color w:val="000000"/>
          <w:sz w:val="22"/>
        </w:rPr>
        <w:t>The harvest strategy sets a model estimated egg production limit reference point of 20% of E</w:t>
      </w:r>
      <w:r w:rsidRPr="00FA7D58">
        <w:rPr>
          <w:rFonts w:ascii="Calibri" w:hAnsi="Calibri"/>
          <w:color w:val="000000"/>
          <w:sz w:val="22"/>
          <w:vertAlign w:val="subscript"/>
        </w:rPr>
        <w:t>1951</w:t>
      </w:r>
      <w:r w:rsidRPr="00FA7D58">
        <w:rPr>
          <w:rFonts w:ascii="Calibri" w:hAnsi="Calibri"/>
          <w:color w:val="000000"/>
          <w:sz w:val="22"/>
        </w:rPr>
        <w:t xml:space="preserve"> (the year 1951 is used as a reference of unexploited stock). </w:t>
      </w:r>
      <w:r w:rsidR="009C234C" w:rsidRPr="00FA7D58">
        <w:rPr>
          <w:rFonts w:ascii="Calibri" w:hAnsi="Calibri"/>
          <w:color w:val="000000"/>
          <w:sz w:val="22"/>
        </w:rPr>
        <w:t xml:space="preserve"> </w:t>
      </w:r>
      <w:r w:rsidRPr="00FA7D58">
        <w:rPr>
          <w:rFonts w:ascii="Calibri" w:hAnsi="Calibri"/>
          <w:color w:val="000000"/>
          <w:sz w:val="22"/>
        </w:rPr>
        <w:t>The Western Zone egg production has never fallen below the limit reference point and a declining trend observed between 2001/02 and 2007/08 has halted to maintain a level of stability.  The stock assessment model estimated egg production in 2016/17 at 42% of 1951 levels, which is well above the 20% reference point</w:t>
      </w:r>
      <w:r w:rsidR="009C234C" w:rsidRPr="00FA7D58">
        <w:rPr>
          <w:rFonts w:ascii="Calibri" w:hAnsi="Calibri"/>
          <w:color w:val="000000"/>
          <w:sz w:val="22"/>
        </w:rPr>
        <w:t xml:space="preserve"> (Figure 1</w:t>
      </w:r>
      <w:r w:rsidR="00044C45">
        <w:rPr>
          <w:rFonts w:ascii="Calibri" w:hAnsi="Calibri"/>
          <w:color w:val="000000"/>
          <w:sz w:val="22"/>
        </w:rPr>
        <w:t>2</w:t>
      </w:r>
      <w:r w:rsidR="009C234C" w:rsidRPr="00FA7D58">
        <w:rPr>
          <w:rFonts w:ascii="Calibri" w:hAnsi="Calibri"/>
          <w:color w:val="000000"/>
          <w:sz w:val="22"/>
        </w:rPr>
        <w:t>)</w:t>
      </w:r>
      <w:r w:rsidRPr="00FA7D58">
        <w:rPr>
          <w:rFonts w:ascii="Calibri" w:hAnsi="Calibri"/>
          <w:color w:val="000000"/>
          <w:sz w:val="22"/>
        </w:rPr>
        <w:t>.</w:t>
      </w:r>
    </w:p>
    <w:p w:rsidR="006211CF" w:rsidRPr="00E51153" w:rsidRDefault="006211CF" w:rsidP="00E51153">
      <w:pPr>
        <w:spacing w:after="120"/>
        <w:rPr>
          <w:rFonts w:ascii="Calibri" w:hAnsi="Calibri"/>
          <w:b/>
          <w:color w:val="004876"/>
          <w:sz w:val="24"/>
        </w:rPr>
      </w:pPr>
      <w:bookmarkStart w:id="16" w:name="_Toc480987531"/>
      <w:bookmarkStart w:id="17" w:name="_Toc482301698"/>
      <w:r w:rsidRPr="00E51153">
        <w:rPr>
          <w:rFonts w:ascii="Calibri" w:hAnsi="Calibri"/>
          <w:b/>
          <w:color w:val="004876"/>
          <w:sz w:val="24"/>
        </w:rPr>
        <w:t>Model estimated available biomass and exploitation rate</w:t>
      </w:r>
      <w:bookmarkEnd w:id="16"/>
      <w:bookmarkEnd w:id="17"/>
    </w:p>
    <w:p w:rsidR="006211CF" w:rsidRPr="00FA7D58" w:rsidRDefault="006211CF" w:rsidP="006211CF">
      <w:pPr>
        <w:spacing w:after="120"/>
        <w:rPr>
          <w:rFonts w:ascii="Calibri" w:eastAsia="Times New Roman" w:hAnsi="Calibri"/>
          <w:color w:val="000000"/>
          <w:sz w:val="22"/>
          <w:szCs w:val="22"/>
        </w:rPr>
      </w:pPr>
      <w:r w:rsidRPr="00FA7D58">
        <w:rPr>
          <w:rFonts w:ascii="Calibri" w:hAnsi="Calibri"/>
          <w:sz w:val="22"/>
          <w:szCs w:val="22"/>
        </w:rPr>
        <w:t>It</w:t>
      </w:r>
      <w:r w:rsidRPr="00FA7D58">
        <w:rPr>
          <w:rFonts w:ascii="Calibri" w:hAnsi="Calibri"/>
          <w:b/>
          <w:sz w:val="22"/>
          <w:szCs w:val="22"/>
        </w:rPr>
        <w:t xml:space="preserve"> </w:t>
      </w:r>
      <w:r w:rsidRPr="00FA7D58">
        <w:rPr>
          <w:rFonts w:ascii="Calibri" w:hAnsi="Calibri"/>
          <w:sz w:val="22"/>
          <w:szCs w:val="22"/>
        </w:rPr>
        <w:t>s</w:t>
      </w:r>
      <w:r w:rsidRPr="00FA7D58">
        <w:rPr>
          <w:rFonts w:ascii="Calibri" w:eastAsia="Times New Roman" w:hAnsi="Calibri"/>
          <w:color w:val="000000"/>
          <w:sz w:val="22"/>
          <w:szCs w:val="22"/>
        </w:rPr>
        <w:t>hould be noted that whilst trends in biomass and exploitation rate are consistent across stock assessments, the absolute values may all scale up or down as different parameter estimates are obtained.</w:t>
      </w:r>
    </w:p>
    <w:p w:rsidR="00481019" w:rsidRPr="00FA7D58" w:rsidRDefault="006211CF" w:rsidP="006211CF">
      <w:pPr>
        <w:spacing w:after="120"/>
        <w:rPr>
          <w:rFonts w:ascii="Calibri" w:eastAsia="Times New Roman" w:hAnsi="Calibri"/>
          <w:color w:val="000000"/>
          <w:sz w:val="22"/>
          <w:szCs w:val="22"/>
        </w:rPr>
      </w:pPr>
      <w:r w:rsidRPr="00FA7D58">
        <w:rPr>
          <w:rFonts w:ascii="Calibri" w:eastAsia="Times New Roman" w:hAnsi="Calibri"/>
          <w:color w:val="000000"/>
          <w:sz w:val="22"/>
          <w:szCs w:val="22"/>
        </w:rPr>
        <w:t xml:space="preserve">Under the increasing exploitation rates experienced between 1980/81 and 2000/01, the modelled available biomass indicates a downward trend for the first decade before entering a phase of stability between 1987/88 to 2003/04 fluctuating around 820t. </w:t>
      </w:r>
      <w:r w:rsidR="00420221" w:rsidRPr="00FA7D58">
        <w:rPr>
          <w:rFonts w:ascii="Calibri" w:eastAsia="Times New Roman" w:hAnsi="Calibri"/>
          <w:color w:val="000000"/>
          <w:sz w:val="22"/>
          <w:szCs w:val="22"/>
        </w:rPr>
        <w:t xml:space="preserve"> </w:t>
      </w:r>
      <w:r w:rsidRPr="00FA7D58">
        <w:rPr>
          <w:rFonts w:ascii="Calibri" w:eastAsia="Times New Roman" w:hAnsi="Calibri"/>
          <w:color w:val="000000"/>
          <w:sz w:val="22"/>
          <w:szCs w:val="22"/>
        </w:rPr>
        <w:t xml:space="preserve">Exploitation rates dropped in 2001/02 with the introduction of quota, but steadily increased to a historical high of 66% in 2006/07. </w:t>
      </w:r>
      <w:r w:rsidR="00420221" w:rsidRPr="00FA7D58">
        <w:rPr>
          <w:rFonts w:ascii="Calibri" w:eastAsia="Times New Roman" w:hAnsi="Calibri"/>
          <w:color w:val="000000"/>
          <w:sz w:val="22"/>
          <w:szCs w:val="22"/>
        </w:rPr>
        <w:t xml:space="preserve"> </w:t>
      </w:r>
      <w:r w:rsidRPr="00FA7D58">
        <w:rPr>
          <w:rFonts w:ascii="Calibri" w:eastAsia="Times New Roman" w:hAnsi="Calibri"/>
          <w:color w:val="000000"/>
          <w:sz w:val="22"/>
          <w:szCs w:val="22"/>
        </w:rPr>
        <w:t xml:space="preserve">The corresponding available biomass decreased and reached a low of 442t in 2008/09. After 2006/07, the exploitation rate dropped significantly and the available biomass improved. In 2016/17, the available biomass was estimated to be 708t, with a corresponding fishing exploitation rate of 29% </w:t>
      </w:r>
      <w:r w:rsidR="00420221" w:rsidRPr="00FA7D58">
        <w:rPr>
          <w:rFonts w:ascii="Calibri" w:eastAsia="Times New Roman" w:hAnsi="Calibri"/>
          <w:color w:val="000000"/>
          <w:sz w:val="22"/>
          <w:szCs w:val="22"/>
        </w:rPr>
        <w:t>(Figure 1</w:t>
      </w:r>
      <w:r w:rsidR="00044C45">
        <w:rPr>
          <w:rFonts w:ascii="Calibri" w:eastAsia="Times New Roman" w:hAnsi="Calibri"/>
          <w:color w:val="000000"/>
          <w:sz w:val="22"/>
          <w:szCs w:val="22"/>
        </w:rPr>
        <w:t>3</w:t>
      </w:r>
      <w:r w:rsidR="00420221" w:rsidRPr="00FA7D58">
        <w:rPr>
          <w:rFonts w:ascii="Calibri" w:eastAsia="Times New Roman" w:hAnsi="Calibri"/>
          <w:color w:val="000000"/>
          <w:sz w:val="22"/>
          <w:szCs w:val="22"/>
        </w:rPr>
        <w:t>)</w:t>
      </w:r>
      <w:r w:rsidRPr="00FA7D58">
        <w:rPr>
          <w:rFonts w:ascii="Calibri" w:eastAsia="Times New Roman" w:hAnsi="Calibri"/>
          <w:color w:val="000000"/>
          <w:sz w:val="22"/>
          <w:szCs w:val="22"/>
        </w:rPr>
        <w:t>.</w:t>
      </w:r>
    </w:p>
    <w:p w:rsidR="00E23EC5" w:rsidRDefault="00E23EC5" w:rsidP="00EE7B3E">
      <w:pPr>
        <w:spacing w:after="120"/>
        <w:rPr>
          <w:rFonts w:ascii="Calibri" w:eastAsia="Times New Roman" w:hAnsi="Calibri"/>
          <w:color w:val="000000"/>
          <w:sz w:val="24"/>
        </w:rPr>
      </w:pPr>
    </w:p>
    <w:p w:rsidR="006211CF" w:rsidRPr="00E51153" w:rsidRDefault="006211CF" w:rsidP="00E23EC5">
      <w:pPr>
        <w:pStyle w:val="Heading1"/>
        <w:numPr>
          <w:ilvl w:val="1"/>
          <w:numId w:val="29"/>
        </w:numPr>
        <w:tabs>
          <w:tab w:val="left" w:pos="993"/>
        </w:tabs>
        <w:spacing w:before="120"/>
        <w:ind w:left="1077" w:hanging="1077"/>
        <w:rPr>
          <w:rFonts w:ascii="Calibri" w:hAnsi="Calibri"/>
          <w:caps w:val="0"/>
          <w:color w:val="004876"/>
          <w:sz w:val="28"/>
        </w:rPr>
      </w:pPr>
      <w:bookmarkStart w:id="18" w:name="_Toc500766757"/>
      <w:bookmarkStart w:id="19" w:name="_Toc482301694"/>
      <w:bookmarkStart w:id="20" w:name="_Toc500773217"/>
      <w:bookmarkEnd w:id="18"/>
      <w:r w:rsidRPr="00E51153">
        <w:rPr>
          <w:rFonts w:ascii="Calibri" w:hAnsi="Calibri"/>
          <w:caps w:val="0"/>
          <w:color w:val="004876"/>
          <w:sz w:val="28"/>
        </w:rPr>
        <w:lastRenderedPageBreak/>
        <w:t>Application of the Harvest Strategy</w:t>
      </w:r>
      <w:bookmarkEnd w:id="19"/>
      <w:bookmarkEnd w:id="20"/>
    </w:p>
    <w:p w:rsidR="00420221" w:rsidRPr="005B7300" w:rsidRDefault="00420221" w:rsidP="00FA7D58">
      <w:pPr>
        <w:spacing w:after="240"/>
        <w:rPr>
          <w:rFonts w:ascii="Calibri" w:eastAsia="Times New Roman" w:hAnsi="Calibri"/>
          <w:color w:val="000000"/>
          <w:sz w:val="22"/>
        </w:rPr>
      </w:pPr>
      <w:r w:rsidRPr="005B7300">
        <w:rPr>
          <w:rFonts w:ascii="Calibri" w:eastAsia="Times New Roman" w:hAnsi="Calibri"/>
          <w:color w:val="000000"/>
          <w:sz w:val="22"/>
        </w:rPr>
        <w:t>The annual TACC is set on the basis of the response to the decision rules contained within the new harvest strategy (Appendix 1)</w:t>
      </w:r>
      <w:r w:rsidR="0030720A" w:rsidRPr="005B7300">
        <w:rPr>
          <w:rFonts w:ascii="Calibri" w:eastAsia="Times New Roman" w:hAnsi="Calibri"/>
          <w:color w:val="000000"/>
          <w:sz w:val="22"/>
        </w:rPr>
        <w:t xml:space="preserve"> as described below</w:t>
      </w:r>
      <w:r w:rsidR="007E28CE" w:rsidRPr="005B7300">
        <w:rPr>
          <w:rFonts w:ascii="Calibri" w:eastAsia="Times New Roman" w:hAnsi="Calibri"/>
          <w:color w:val="000000"/>
          <w:sz w:val="22"/>
        </w:rPr>
        <w:t>:</w:t>
      </w:r>
      <w:r w:rsidRPr="005B7300">
        <w:rPr>
          <w:rFonts w:ascii="Calibri" w:eastAsia="Times New Roman" w:hAnsi="Calibri"/>
          <w:color w:val="000000"/>
          <w:sz w:val="22"/>
        </w:rPr>
        <w:t xml:space="preserve">  </w:t>
      </w:r>
    </w:p>
    <w:tbl>
      <w:tblPr>
        <w:tblW w:w="0" w:type="auto"/>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4108"/>
        <w:gridCol w:w="3176"/>
        <w:gridCol w:w="2422"/>
      </w:tblGrid>
      <w:tr w:rsidR="0030720A" w:rsidRPr="00FA7D58" w:rsidTr="00B95BB3">
        <w:tc>
          <w:tcPr>
            <w:tcW w:w="4108" w:type="dxa"/>
            <w:tcBorders>
              <w:top w:val="nil"/>
              <w:left w:val="single" w:sz="8" w:space="0" w:color="004876"/>
              <w:bottom w:val="single" w:sz="8" w:space="0" w:color="004876"/>
              <w:right w:val="nil"/>
            </w:tcBorders>
            <w:shd w:val="clear" w:color="auto" w:fill="004876"/>
          </w:tcPr>
          <w:p w:rsidR="00B7233B" w:rsidRPr="00FA7D58" w:rsidRDefault="00B7233B" w:rsidP="008E1531">
            <w:pPr>
              <w:spacing w:after="120"/>
              <w:rPr>
                <w:rFonts w:ascii="Calibri" w:eastAsia="Times New Roman" w:hAnsi="Calibri"/>
                <w:b/>
                <w:bCs/>
                <w:color w:val="FFFFFF"/>
                <w:sz w:val="22"/>
                <w:szCs w:val="22"/>
              </w:rPr>
            </w:pPr>
            <w:r w:rsidRPr="00FA7D58">
              <w:rPr>
                <w:rFonts w:ascii="Calibri" w:eastAsia="Times New Roman" w:hAnsi="Calibri"/>
                <w:b/>
                <w:bCs/>
                <w:color w:val="FFFFFF"/>
                <w:sz w:val="22"/>
                <w:szCs w:val="22"/>
              </w:rPr>
              <w:t>Decision Rule</w:t>
            </w:r>
          </w:p>
        </w:tc>
        <w:tc>
          <w:tcPr>
            <w:tcW w:w="3176" w:type="dxa"/>
            <w:tcBorders>
              <w:top w:val="nil"/>
              <w:left w:val="nil"/>
              <w:bottom w:val="single" w:sz="8" w:space="0" w:color="004876"/>
              <w:right w:val="nil"/>
            </w:tcBorders>
            <w:shd w:val="clear" w:color="auto" w:fill="004876"/>
          </w:tcPr>
          <w:p w:rsidR="00B7233B" w:rsidRPr="00FA7D58" w:rsidRDefault="0030720A" w:rsidP="008E1531">
            <w:pPr>
              <w:spacing w:after="120"/>
              <w:rPr>
                <w:rFonts w:ascii="Calibri" w:eastAsia="Times New Roman" w:hAnsi="Calibri"/>
                <w:b/>
                <w:bCs/>
                <w:color w:val="FFFFFF"/>
                <w:sz w:val="22"/>
                <w:szCs w:val="22"/>
              </w:rPr>
            </w:pPr>
            <w:r w:rsidRPr="00FA7D58">
              <w:rPr>
                <w:rFonts w:ascii="Calibri" w:eastAsia="Times New Roman" w:hAnsi="Calibri"/>
                <w:b/>
                <w:bCs/>
                <w:color w:val="FFFFFF"/>
                <w:sz w:val="22"/>
                <w:szCs w:val="22"/>
              </w:rPr>
              <w:t>2016/17</w:t>
            </w:r>
            <w:r w:rsidR="00B7233B" w:rsidRPr="00FA7D58">
              <w:rPr>
                <w:rFonts w:ascii="Calibri" w:eastAsia="Times New Roman" w:hAnsi="Calibri"/>
                <w:b/>
                <w:bCs/>
                <w:color w:val="FFFFFF"/>
                <w:sz w:val="22"/>
                <w:szCs w:val="22"/>
              </w:rPr>
              <w:t xml:space="preserve"> </w:t>
            </w:r>
            <w:r w:rsidRPr="00FA7D58">
              <w:rPr>
                <w:rFonts w:ascii="Calibri" w:eastAsia="Times New Roman" w:hAnsi="Calibri"/>
                <w:b/>
                <w:bCs/>
                <w:color w:val="FFFFFF"/>
                <w:sz w:val="22"/>
                <w:szCs w:val="22"/>
              </w:rPr>
              <w:t xml:space="preserve">Stock Indicator </w:t>
            </w:r>
            <w:r w:rsidR="00B7233B" w:rsidRPr="00FA7D58">
              <w:rPr>
                <w:rFonts w:ascii="Calibri" w:eastAsia="Times New Roman" w:hAnsi="Calibri"/>
                <w:b/>
                <w:bCs/>
                <w:color w:val="FFFFFF"/>
                <w:sz w:val="22"/>
                <w:szCs w:val="22"/>
              </w:rPr>
              <w:t>Level</w:t>
            </w:r>
          </w:p>
        </w:tc>
        <w:tc>
          <w:tcPr>
            <w:tcW w:w="2422" w:type="dxa"/>
            <w:tcBorders>
              <w:top w:val="nil"/>
              <w:left w:val="nil"/>
              <w:bottom w:val="single" w:sz="8" w:space="0" w:color="004876"/>
              <w:right w:val="single" w:sz="8" w:space="0" w:color="004876"/>
            </w:tcBorders>
            <w:shd w:val="clear" w:color="auto" w:fill="004876"/>
          </w:tcPr>
          <w:p w:rsidR="00B7233B" w:rsidRPr="00FA7D58" w:rsidRDefault="00C3735C" w:rsidP="008E1531">
            <w:pPr>
              <w:spacing w:after="120"/>
              <w:rPr>
                <w:rFonts w:ascii="Calibri" w:eastAsia="Times New Roman" w:hAnsi="Calibri"/>
                <w:b/>
                <w:bCs/>
                <w:color w:val="FFFFFF"/>
                <w:sz w:val="22"/>
                <w:szCs w:val="22"/>
              </w:rPr>
            </w:pPr>
            <w:r>
              <w:rPr>
                <w:rFonts w:ascii="Calibri" w:eastAsia="Times New Roman" w:hAnsi="Calibri"/>
                <w:b/>
                <w:bCs/>
                <w:color w:val="FFFFFF"/>
                <w:sz w:val="22"/>
                <w:szCs w:val="22"/>
              </w:rPr>
              <w:t>Outcome</w:t>
            </w:r>
          </w:p>
        </w:tc>
      </w:tr>
      <w:tr w:rsidR="00B7233B" w:rsidRPr="00FA7D58" w:rsidTr="00B95BB3">
        <w:tc>
          <w:tcPr>
            <w:tcW w:w="4108" w:type="dxa"/>
            <w:tcBorders>
              <w:top w:val="single" w:sz="8" w:space="0" w:color="004876"/>
              <w:left w:val="single" w:sz="8" w:space="0" w:color="004876"/>
              <w:bottom w:val="single" w:sz="8" w:space="0" w:color="004876"/>
              <w:right w:val="nil"/>
            </w:tcBorders>
            <w:shd w:val="clear" w:color="auto" w:fill="auto"/>
          </w:tcPr>
          <w:p w:rsidR="00D53161" w:rsidRPr="00FA7D58" w:rsidRDefault="00B7233B" w:rsidP="00EE5561">
            <w:pPr>
              <w:numPr>
                <w:ilvl w:val="0"/>
                <w:numId w:val="34"/>
              </w:numPr>
              <w:spacing w:before="60" w:after="60"/>
              <w:ind w:left="284" w:hanging="284"/>
              <w:rPr>
                <w:rFonts w:ascii="Calibri" w:eastAsia="Times New Roman" w:hAnsi="Calibri"/>
                <w:b/>
                <w:bCs/>
                <w:color w:val="000000"/>
                <w:sz w:val="22"/>
                <w:szCs w:val="22"/>
                <w:u w:val="single"/>
              </w:rPr>
            </w:pPr>
            <w:r w:rsidRPr="00FA7D58">
              <w:rPr>
                <w:rFonts w:ascii="Calibri" w:eastAsia="Times New Roman" w:hAnsi="Calibri"/>
                <w:b/>
                <w:bCs/>
                <w:color w:val="000000"/>
                <w:sz w:val="22"/>
                <w:szCs w:val="22"/>
                <w:u w:val="single"/>
              </w:rPr>
              <w:t xml:space="preserve">Egg Production </w:t>
            </w:r>
          </w:p>
          <w:p w:rsidR="00B7233B" w:rsidRPr="00FA7D58" w:rsidRDefault="004B564F" w:rsidP="00EE5561">
            <w:pPr>
              <w:spacing w:before="60" w:after="60"/>
              <w:ind w:left="284"/>
              <w:rPr>
                <w:rFonts w:ascii="Calibri" w:eastAsia="Times New Roman" w:hAnsi="Calibri"/>
                <w:b/>
                <w:bCs/>
                <w:color w:val="000000"/>
                <w:sz w:val="22"/>
                <w:szCs w:val="22"/>
              </w:rPr>
            </w:pPr>
            <w:r w:rsidRPr="00FA7D58">
              <w:rPr>
                <w:rFonts w:ascii="Calibri" w:eastAsia="Times New Roman" w:hAnsi="Calibri"/>
                <w:b/>
                <w:bCs/>
                <w:color w:val="000000"/>
                <w:sz w:val="22"/>
                <w:szCs w:val="22"/>
              </w:rPr>
              <w:t>Is the m</w:t>
            </w:r>
            <w:r w:rsidR="00B7233B" w:rsidRPr="00FA7D58">
              <w:rPr>
                <w:rFonts w:ascii="Calibri" w:eastAsia="Times New Roman" w:hAnsi="Calibri"/>
                <w:b/>
                <w:bCs/>
                <w:color w:val="000000"/>
                <w:sz w:val="22"/>
                <w:szCs w:val="22"/>
              </w:rPr>
              <w:t xml:space="preserve">odel estimated egg production above the limit reference point of 20% </w:t>
            </w:r>
            <w:r w:rsidR="007E28CE" w:rsidRPr="00FA7D58">
              <w:rPr>
                <w:rFonts w:ascii="Calibri" w:eastAsia="Times New Roman" w:hAnsi="Calibri"/>
                <w:b/>
                <w:bCs/>
                <w:color w:val="000000"/>
                <w:sz w:val="22"/>
                <w:szCs w:val="22"/>
              </w:rPr>
              <w:t>of E</w:t>
            </w:r>
            <w:r w:rsidR="007E28CE" w:rsidRPr="00C3735C">
              <w:rPr>
                <w:rFonts w:ascii="Calibri" w:eastAsia="Times New Roman" w:hAnsi="Calibri"/>
                <w:b/>
                <w:bCs/>
                <w:color w:val="000000"/>
                <w:sz w:val="22"/>
                <w:szCs w:val="22"/>
                <w:vertAlign w:val="subscript"/>
              </w:rPr>
              <w:t>1951</w:t>
            </w:r>
            <w:r w:rsidR="007E28CE" w:rsidRPr="00FA7D58">
              <w:rPr>
                <w:rFonts w:ascii="Calibri" w:eastAsia="Times New Roman" w:hAnsi="Calibri"/>
                <w:b/>
                <w:bCs/>
                <w:color w:val="000000"/>
                <w:sz w:val="22"/>
                <w:szCs w:val="22"/>
              </w:rPr>
              <w:t xml:space="preserve"> with a 90% probability?</w:t>
            </w:r>
          </w:p>
        </w:tc>
        <w:tc>
          <w:tcPr>
            <w:tcW w:w="3176" w:type="dxa"/>
            <w:tcBorders>
              <w:top w:val="single" w:sz="8" w:space="0" w:color="004876"/>
              <w:left w:val="nil"/>
              <w:bottom w:val="single" w:sz="8" w:space="0" w:color="004876"/>
              <w:right w:val="nil"/>
            </w:tcBorders>
            <w:shd w:val="clear" w:color="auto" w:fill="auto"/>
          </w:tcPr>
          <w:p w:rsidR="0030720A" w:rsidRPr="00FA7D58" w:rsidRDefault="0030720A" w:rsidP="00EE5561">
            <w:pPr>
              <w:spacing w:before="60" w:after="60"/>
              <w:rPr>
                <w:rFonts w:ascii="Calibri" w:eastAsia="Times New Roman" w:hAnsi="Calibri"/>
                <w:color w:val="000000"/>
                <w:sz w:val="22"/>
                <w:szCs w:val="22"/>
              </w:rPr>
            </w:pPr>
          </w:p>
          <w:p w:rsidR="00B7233B" w:rsidRPr="00FA7D58" w:rsidRDefault="00D53161" w:rsidP="00DD7507">
            <w:pPr>
              <w:spacing w:before="60" w:after="60"/>
              <w:rPr>
                <w:rFonts w:ascii="Calibri" w:eastAsia="Times New Roman" w:hAnsi="Calibri"/>
                <w:color w:val="000000"/>
                <w:sz w:val="22"/>
                <w:szCs w:val="22"/>
              </w:rPr>
            </w:pPr>
            <w:r w:rsidRPr="00FA7D58">
              <w:rPr>
                <w:rFonts w:ascii="Calibri" w:eastAsia="Times New Roman" w:hAnsi="Calibri"/>
                <w:color w:val="000000"/>
                <w:sz w:val="22"/>
                <w:szCs w:val="22"/>
              </w:rPr>
              <w:t xml:space="preserve">The </w:t>
            </w:r>
            <w:r w:rsidR="0030720A" w:rsidRPr="00FA7D58">
              <w:rPr>
                <w:rFonts w:ascii="Calibri" w:eastAsia="Times New Roman" w:hAnsi="Calibri"/>
                <w:color w:val="000000"/>
                <w:sz w:val="22"/>
                <w:szCs w:val="22"/>
              </w:rPr>
              <w:t>2016/17</w:t>
            </w:r>
            <w:r w:rsidR="00B7233B" w:rsidRPr="00FA7D58">
              <w:rPr>
                <w:rFonts w:ascii="Calibri" w:eastAsia="Times New Roman" w:hAnsi="Calibri"/>
                <w:color w:val="000000"/>
                <w:sz w:val="22"/>
                <w:szCs w:val="22"/>
              </w:rPr>
              <w:t xml:space="preserve"> egg production level </w:t>
            </w:r>
            <w:r w:rsidR="004B564F" w:rsidRPr="00FA7D58">
              <w:rPr>
                <w:rFonts w:ascii="Calibri" w:eastAsia="Times New Roman" w:hAnsi="Calibri"/>
                <w:color w:val="000000"/>
                <w:sz w:val="22"/>
                <w:szCs w:val="22"/>
              </w:rPr>
              <w:t xml:space="preserve">is </w:t>
            </w:r>
            <w:r w:rsidR="007E28CE" w:rsidRPr="00FA7D58">
              <w:rPr>
                <w:rFonts w:ascii="Calibri" w:eastAsia="Times New Roman" w:hAnsi="Calibri"/>
                <w:color w:val="000000"/>
                <w:sz w:val="22"/>
                <w:szCs w:val="22"/>
              </w:rPr>
              <w:t xml:space="preserve">estimated at </w:t>
            </w:r>
            <w:r w:rsidR="00DD7507" w:rsidRPr="00FA7D58">
              <w:rPr>
                <w:rFonts w:ascii="Calibri" w:eastAsia="Times New Roman" w:hAnsi="Calibri"/>
                <w:color w:val="000000"/>
                <w:sz w:val="22"/>
                <w:szCs w:val="22"/>
              </w:rPr>
              <w:t>42</w:t>
            </w:r>
            <w:r w:rsidR="00B7233B" w:rsidRPr="00FA7D58">
              <w:rPr>
                <w:rFonts w:ascii="Calibri" w:eastAsia="Times New Roman" w:hAnsi="Calibri"/>
                <w:color w:val="000000"/>
                <w:sz w:val="22"/>
                <w:szCs w:val="22"/>
              </w:rPr>
              <w:t>% of E</w:t>
            </w:r>
            <w:r w:rsidR="00B7233B" w:rsidRPr="00FA7D58">
              <w:rPr>
                <w:rFonts w:ascii="Calibri" w:eastAsia="Times New Roman" w:hAnsi="Calibri"/>
                <w:color w:val="000000"/>
                <w:sz w:val="22"/>
                <w:szCs w:val="22"/>
                <w:vertAlign w:val="subscript"/>
              </w:rPr>
              <w:t>1951</w:t>
            </w:r>
          </w:p>
        </w:tc>
        <w:tc>
          <w:tcPr>
            <w:tcW w:w="2422" w:type="dxa"/>
            <w:tcBorders>
              <w:top w:val="single" w:sz="8" w:space="0" w:color="004876"/>
              <w:left w:val="nil"/>
              <w:bottom w:val="single" w:sz="8" w:space="0" w:color="004876"/>
              <w:right w:val="single" w:sz="8" w:space="0" w:color="004876"/>
            </w:tcBorders>
            <w:shd w:val="clear" w:color="auto" w:fill="auto"/>
          </w:tcPr>
          <w:p w:rsidR="0030720A" w:rsidRPr="00FA7D58" w:rsidRDefault="0030720A" w:rsidP="00EE5561">
            <w:pPr>
              <w:spacing w:before="60" w:after="60"/>
              <w:rPr>
                <w:rFonts w:ascii="Calibri" w:eastAsia="Times New Roman" w:hAnsi="Calibri"/>
                <w:color w:val="000000"/>
                <w:sz w:val="22"/>
                <w:szCs w:val="22"/>
              </w:rPr>
            </w:pPr>
          </w:p>
          <w:p w:rsidR="00B7233B" w:rsidRPr="00FA7D58" w:rsidRDefault="00C3735C" w:rsidP="00C3735C">
            <w:pPr>
              <w:spacing w:before="60" w:after="60"/>
              <w:rPr>
                <w:rFonts w:ascii="Calibri" w:eastAsia="Times New Roman" w:hAnsi="Calibri"/>
                <w:color w:val="000000"/>
                <w:sz w:val="22"/>
                <w:szCs w:val="22"/>
              </w:rPr>
            </w:pPr>
            <w:r w:rsidRPr="000C3D82">
              <w:rPr>
                <w:rFonts w:ascii="Calibri" w:eastAsia="Times New Roman" w:hAnsi="Calibri"/>
                <w:color w:val="000000"/>
                <w:sz w:val="22"/>
                <w:szCs w:val="22"/>
              </w:rPr>
              <w:t>Decision rule has been met</w:t>
            </w:r>
            <w:r>
              <w:rPr>
                <w:rFonts w:ascii="Calibri" w:eastAsia="Times New Roman" w:hAnsi="Calibri"/>
                <w:color w:val="000000"/>
                <w:sz w:val="22"/>
                <w:szCs w:val="22"/>
              </w:rPr>
              <w:t>.  Go</w:t>
            </w:r>
            <w:r w:rsidRPr="000C3D82">
              <w:rPr>
                <w:rFonts w:ascii="Calibri" w:eastAsia="Times New Roman" w:hAnsi="Calibri"/>
                <w:color w:val="000000"/>
                <w:sz w:val="22"/>
                <w:szCs w:val="22"/>
              </w:rPr>
              <w:t xml:space="preserve"> to Rule 2</w:t>
            </w:r>
          </w:p>
        </w:tc>
      </w:tr>
      <w:tr w:rsidR="00C3735C" w:rsidRPr="00FA7D58" w:rsidTr="00B95BB3">
        <w:tc>
          <w:tcPr>
            <w:tcW w:w="4108" w:type="dxa"/>
            <w:tcBorders>
              <w:top w:val="single" w:sz="8" w:space="0" w:color="004876"/>
              <w:left w:val="single" w:sz="8" w:space="0" w:color="004876"/>
              <w:bottom w:val="nil"/>
              <w:right w:val="nil"/>
            </w:tcBorders>
            <w:shd w:val="clear" w:color="auto" w:fill="auto"/>
          </w:tcPr>
          <w:p w:rsidR="00C3735C" w:rsidRPr="00FA7D58" w:rsidRDefault="00C3735C" w:rsidP="00EE5561">
            <w:pPr>
              <w:numPr>
                <w:ilvl w:val="0"/>
                <w:numId w:val="34"/>
              </w:numPr>
              <w:spacing w:before="60" w:after="60"/>
              <w:ind w:left="284" w:hanging="284"/>
              <w:rPr>
                <w:rFonts w:ascii="Calibri" w:eastAsia="Times New Roman" w:hAnsi="Calibri"/>
                <w:b/>
                <w:bCs/>
                <w:sz w:val="22"/>
                <w:szCs w:val="22"/>
                <w:u w:val="single"/>
              </w:rPr>
            </w:pPr>
            <w:r w:rsidRPr="00FA7D58">
              <w:rPr>
                <w:rFonts w:ascii="Calibri" w:eastAsia="Times New Roman" w:hAnsi="Calibri"/>
                <w:b/>
                <w:bCs/>
                <w:sz w:val="22"/>
                <w:szCs w:val="22"/>
                <w:u w:val="single"/>
              </w:rPr>
              <w:t>TACC Determination</w:t>
            </w:r>
          </w:p>
          <w:p w:rsidR="00C3735C" w:rsidRPr="00FA7D58" w:rsidRDefault="00C3735C" w:rsidP="00EE5561">
            <w:pPr>
              <w:numPr>
                <w:ilvl w:val="1"/>
                <w:numId w:val="34"/>
              </w:numPr>
              <w:spacing w:before="60" w:after="60"/>
              <w:ind w:left="567" w:hanging="283"/>
              <w:rPr>
                <w:rFonts w:ascii="Calibri" w:eastAsia="Times New Roman" w:hAnsi="Calibri"/>
                <w:b/>
                <w:bCs/>
                <w:sz w:val="22"/>
                <w:szCs w:val="22"/>
              </w:rPr>
            </w:pPr>
            <w:r w:rsidRPr="00FA7D58">
              <w:rPr>
                <w:rFonts w:ascii="Calibri" w:eastAsia="Times New Roman" w:hAnsi="Calibri"/>
                <w:b/>
                <w:bCs/>
                <w:sz w:val="22"/>
                <w:szCs w:val="22"/>
              </w:rPr>
              <w:t xml:space="preserve">What is the standardised CPUE relative to the preceding season </w:t>
            </w:r>
          </w:p>
        </w:tc>
        <w:tc>
          <w:tcPr>
            <w:tcW w:w="3176" w:type="dxa"/>
            <w:tcBorders>
              <w:top w:val="single" w:sz="8" w:space="0" w:color="004876"/>
              <w:left w:val="nil"/>
              <w:bottom w:val="nil"/>
              <w:right w:val="nil"/>
            </w:tcBorders>
            <w:shd w:val="clear" w:color="auto" w:fill="auto"/>
          </w:tcPr>
          <w:p w:rsidR="00C3735C" w:rsidRPr="000C3D82" w:rsidRDefault="00C3735C" w:rsidP="00C3735C">
            <w:pPr>
              <w:spacing w:before="60" w:after="60"/>
              <w:rPr>
                <w:rFonts w:ascii="Calibri" w:eastAsia="Times New Roman" w:hAnsi="Calibri"/>
                <w:color w:val="000000"/>
                <w:sz w:val="22"/>
                <w:szCs w:val="22"/>
              </w:rPr>
            </w:pPr>
          </w:p>
          <w:p w:rsidR="00C3735C" w:rsidRPr="000C3D82" w:rsidRDefault="00C3735C" w:rsidP="00C3735C">
            <w:pPr>
              <w:spacing w:before="60" w:after="60"/>
              <w:rPr>
                <w:rFonts w:ascii="Calibri" w:eastAsia="Times New Roman" w:hAnsi="Calibri"/>
                <w:color w:val="000000"/>
                <w:sz w:val="22"/>
                <w:szCs w:val="22"/>
              </w:rPr>
            </w:pPr>
            <w:r w:rsidRPr="000C3D82">
              <w:rPr>
                <w:rFonts w:ascii="Calibri" w:eastAsia="Times New Roman" w:hAnsi="Calibri"/>
                <w:color w:val="000000"/>
                <w:sz w:val="22"/>
                <w:szCs w:val="22"/>
              </w:rPr>
              <w:t xml:space="preserve">Standardised CPUE </w:t>
            </w:r>
            <w:r>
              <w:rPr>
                <w:rFonts w:ascii="Calibri" w:eastAsia="Times New Roman" w:hAnsi="Calibri"/>
                <w:color w:val="000000"/>
                <w:sz w:val="22"/>
                <w:szCs w:val="22"/>
              </w:rPr>
              <w:t xml:space="preserve">is </w:t>
            </w:r>
            <w:r w:rsidRPr="000C3D82">
              <w:rPr>
                <w:rFonts w:ascii="Calibri" w:eastAsia="Times New Roman" w:hAnsi="Calibri"/>
                <w:color w:val="000000"/>
                <w:sz w:val="22"/>
                <w:szCs w:val="22"/>
              </w:rPr>
              <w:t>0.54kg/pot-lift in 2016/17</w:t>
            </w:r>
          </w:p>
        </w:tc>
        <w:tc>
          <w:tcPr>
            <w:tcW w:w="2422" w:type="dxa"/>
            <w:tcBorders>
              <w:top w:val="single" w:sz="8" w:space="0" w:color="004876"/>
              <w:left w:val="nil"/>
              <w:bottom w:val="nil"/>
              <w:right w:val="single" w:sz="8" w:space="0" w:color="004876"/>
            </w:tcBorders>
            <w:shd w:val="clear" w:color="auto" w:fill="auto"/>
          </w:tcPr>
          <w:p w:rsidR="00C3735C" w:rsidRPr="000C3D82" w:rsidRDefault="00C3735C" w:rsidP="00C3735C">
            <w:pPr>
              <w:spacing w:before="60" w:after="60"/>
              <w:rPr>
                <w:rFonts w:ascii="Calibri" w:eastAsia="Times New Roman" w:hAnsi="Calibri"/>
                <w:color w:val="000000"/>
                <w:sz w:val="22"/>
                <w:szCs w:val="22"/>
              </w:rPr>
            </w:pPr>
          </w:p>
          <w:p w:rsidR="00C3735C" w:rsidRPr="000C3D82" w:rsidRDefault="00C3735C" w:rsidP="00C3735C">
            <w:pPr>
              <w:spacing w:before="60" w:after="60"/>
              <w:rPr>
                <w:rFonts w:ascii="Calibri" w:eastAsia="Times New Roman" w:hAnsi="Calibri"/>
                <w:color w:val="000000"/>
                <w:sz w:val="22"/>
                <w:szCs w:val="22"/>
              </w:rPr>
            </w:pPr>
            <w:r>
              <w:rPr>
                <w:rFonts w:ascii="Calibri" w:eastAsia="Times New Roman" w:hAnsi="Calibri"/>
                <w:color w:val="000000"/>
                <w:sz w:val="22"/>
                <w:szCs w:val="22"/>
              </w:rPr>
              <w:t xml:space="preserve">Standardised </w:t>
            </w:r>
            <w:r w:rsidRPr="000C3D82">
              <w:rPr>
                <w:rFonts w:ascii="Calibri" w:eastAsia="Times New Roman" w:hAnsi="Calibri"/>
                <w:color w:val="000000"/>
                <w:sz w:val="22"/>
                <w:szCs w:val="22"/>
              </w:rPr>
              <w:t>CPUE has increased from 0.51 in 2015/16</w:t>
            </w:r>
            <w:r>
              <w:rPr>
                <w:rFonts w:ascii="Calibri" w:eastAsia="Times New Roman" w:hAnsi="Calibri"/>
                <w:color w:val="000000"/>
                <w:sz w:val="22"/>
                <w:szCs w:val="22"/>
              </w:rPr>
              <w:t xml:space="preserve"> to 0.54 in 2016/17</w:t>
            </w:r>
          </w:p>
        </w:tc>
      </w:tr>
      <w:tr w:rsidR="00C3735C" w:rsidRPr="00FA7D58" w:rsidTr="00B95BB3">
        <w:tc>
          <w:tcPr>
            <w:tcW w:w="4108" w:type="dxa"/>
            <w:tcBorders>
              <w:top w:val="nil"/>
              <w:left w:val="single" w:sz="8" w:space="0" w:color="004876"/>
              <w:bottom w:val="single" w:sz="12" w:space="0" w:color="004876"/>
              <w:right w:val="nil"/>
            </w:tcBorders>
            <w:shd w:val="clear" w:color="auto" w:fill="auto"/>
          </w:tcPr>
          <w:p w:rsidR="00C3735C" w:rsidRPr="00FA7D58" w:rsidRDefault="00C3735C" w:rsidP="00DD7507">
            <w:pPr>
              <w:numPr>
                <w:ilvl w:val="1"/>
                <w:numId w:val="34"/>
              </w:numPr>
              <w:spacing w:before="60" w:after="60"/>
              <w:ind w:left="567" w:hanging="283"/>
              <w:rPr>
                <w:rFonts w:ascii="Calibri" w:eastAsia="Times New Roman" w:hAnsi="Calibri"/>
                <w:b/>
                <w:bCs/>
                <w:sz w:val="22"/>
                <w:szCs w:val="22"/>
              </w:rPr>
            </w:pPr>
            <w:r w:rsidRPr="00FA7D58">
              <w:rPr>
                <w:rFonts w:ascii="Calibri" w:eastAsia="Times New Roman" w:hAnsi="Calibri"/>
                <w:b/>
                <w:bCs/>
                <w:sz w:val="22"/>
                <w:szCs w:val="22"/>
              </w:rPr>
              <w:t>Is the 2016/17 PRI at or above the reference point of 1.81 undersize/pot-lift?</w:t>
            </w:r>
          </w:p>
        </w:tc>
        <w:tc>
          <w:tcPr>
            <w:tcW w:w="3176" w:type="dxa"/>
            <w:tcBorders>
              <w:top w:val="nil"/>
              <w:left w:val="nil"/>
              <w:bottom w:val="single" w:sz="12" w:space="0" w:color="004876"/>
              <w:right w:val="nil"/>
            </w:tcBorders>
            <w:shd w:val="clear" w:color="auto" w:fill="auto"/>
          </w:tcPr>
          <w:p w:rsidR="00C3735C" w:rsidRPr="00FA7D58" w:rsidRDefault="00C3735C" w:rsidP="00DD7507">
            <w:pPr>
              <w:spacing w:before="60" w:after="60"/>
              <w:rPr>
                <w:rFonts w:ascii="Calibri" w:eastAsia="Times New Roman" w:hAnsi="Calibri"/>
                <w:color w:val="000000"/>
                <w:sz w:val="22"/>
                <w:szCs w:val="22"/>
              </w:rPr>
            </w:pPr>
            <w:r w:rsidRPr="00FA7D58">
              <w:rPr>
                <w:rFonts w:ascii="Calibri" w:eastAsia="Times New Roman" w:hAnsi="Calibri"/>
                <w:color w:val="000000"/>
                <w:sz w:val="22"/>
                <w:szCs w:val="22"/>
              </w:rPr>
              <w:t>The PRI is 1.25 undersize/pot lift</w:t>
            </w:r>
          </w:p>
        </w:tc>
        <w:tc>
          <w:tcPr>
            <w:tcW w:w="2422" w:type="dxa"/>
            <w:tcBorders>
              <w:top w:val="nil"/>
              <w:left w:val="nil"/>
              <w:bottom w:val="single" w:sz="12" w:space="0" w:color="004876"/>
              <w:right w:val="single" w:sz="8" w:space="0" w:color="004876"/>
            </w:tcBorders>
            <w:shd w:val="clear" w:color="auto" w:fill="auto"/>
          </w:tcPr>
          <w:p w:rsidR="00C3735C" w:rsidRPr="000C3D82" w:rsidRDefault="00C3735C" w:rsidP="00C3735C">
            <w:pPr>
              <w:spacing w:before="60" w:after="60"/>
              <w:rPr>
                <w:rFonts w:ascii="Calibri" w:eastAsia="Times New Roman" w:hAnsi="Calibri"/>
                <w:color w:val="000000"/>
                <w:sz w:val="22"/>
                <w:szCs w:val="22"/>
              </w:rPr>
            </w:pPr>
            <w:r>
              <w:rPr>
                <w:rFonts w:ascii="Calibri" w:eastAsia="Times New Roman" w:hAnsi="Calibri"/>
                <w:color w:val="000000"/>
                <w:sz w:val="22"/>
                <w:szCs w:val="22"/>
              </w:rPr>
              <w:t xml:space="preserve">Decision rule not met.  </w:t>
            </w:r>
            <w:r w:rsidRPr="000C3D82">
              <w:rPr>
                <w:rFonts w:ascii="Calibri" w:eastAsia="Times New Roman" w:hAnsi="Calibri"/>
                <w:color w:val="000000"/>
                <w:sz w:val="22"/>
                <w:szCs w:val="22"/>
              </w:rPr>
              <w:t>No</w:t>
            </w:r>
            <w:r>
              <w:rPr>
                <w:rFonts w:ascii="Calibri" w:eastAsia="Times New Roman" w:hAnsi="Calibri"/>
                <w:color w:val="000000"/>
                <w:sz w:val="22"/>
                <w:szCs w:val="22"/>
              </w:rPr>
              <w:t xml:space="preserve"> </w:t>
            </w:r>
            <w:r w:rsidRPr="000C3D82">
              <w:rPr>
                <w:rFonts w:ascii="Calibri" w:eastAsia="Times New Roman" w:hAnsi="Calibri"/>
                <w:color w:val="000000"/>
                <w:sz w:val="22"/>
                <w:szCs w:val="22"/>
              </w:rPr>
              <w:t>further decision rules considered</w:t>
            </w:r>
          </w:p>
        </w:tc>
      </w:tr>
      <w:tr w:rsidR="00B7233B" w:rsidRPr="00FA7D58" w:rsidTr="00B95BB3">
        <w:tc>
          <w:tcPr>
            <w:tcW w:w="4108" w:type="dxa"/>
            <w:tcBorders>
              <w:top w:val="single" w:sz="12" w:space="0" w:color="004876"/>
              <w:left w:val="single" w:sz="8" w:space="0" w:color="004876"/>
              <w:bottom w:val="single" w:sz="12" w:space="0" w:color="004876"/>
              <w:right w:val="nil"/>
            </w:tcBorders>
            <w:shd w:val="clear" w:color="auto" w:fill="auto"/>
          </w:tcPr>
          <w:p w:rsidR="00B7233B" w:rsidRPr="00FA7D58" w:rsidRDefault="00B7233B" w:rsidP="00EE5561">
            <w:pPr>
              <w:spacing w:before="60" w:after="60"/>
              <w:rPr>
                <w:rFonts w:ascii="Calibri" w:eastAsia="Times New Roman" w:hAnsi="Calibri"/>
                <w:b/>
                <w:bCs/>
                <w:color w:val="000000"/>
                <w:sz w:val="22"/>
                <w:szCs w:val="22"/>
              </w:rPr>
            </w:pPr>
          </w:p>
        </w:tc>
        <w:tc>
          <w:tcPr>
            <w:tcW w:w="3176" w:type="dxa"/>
            <w:tcBorders>
              <w:top w:val="single" w:sz="12" w:space="0" w:color="004876"/>
              <w:left w:val="nil"/>
              <w:bottom w:val="single" w:sz="12" w:space="0" w:color="004876"/>
              <w:right w:val="nil"/>
            </w:tcBorders>
            <w:shd w:val="clear" w:color="auto" w:fill="auto"/>
          </w:tcPr>
          <w:p w:rsidR="00B7233B" w:rsidRPr="00FA7D58" w:rsidRDefault="00D53161" w:rsidP="00EE5561">
            <w:pPr>
              <w:spacing w:before="60" w:after="60"/>
              <w:rPr>
                <w:rFonts w:ascii="Calibri" w:eastAsia="Times New Roman" w:hAnsi="Calibri"/>
                <w:b/>
                <w:color w:val="000000"/>
                <w:sz w:val="22"/>
                <w:szCs w:val="22"/>
              </w:rPr>
            </w:pPr>
            <w:r w:rsidRPr="00FA7D58">
              <w:rPr>
                <w:rFonts w:ascii="Calibri" w:eastAsia="Times New Roman" w:hAnsi="Calibri"/>
                <w:b/>
                <w:color w:val="000000"/>
                <w:sz w:val="22"/>
                <w:szCs w:val="22"/>
              </w:rPr>
              <w:t>RESULT</w:t>
            </w:r>
          </w:p>
        </w:tc>
        <w:tc>
          <w:tcPr>
            <w:tcW w:w="2422" w:type="dxa"/>
            <w:tcBorders>
              <w:top w:val="single" w:sz="12" w:space="0" w:color="004876"/>
              <w:left w:val="nil"/>
              <w:bottom w:val="single" w:sz="12" w:space="0" w:color="004876"/>
              <w:right w:val="single" w:sz="8" w:space="0" w:color="004876"/>
            </w:tcBorders>
            <w:shd w:val="clear" w:color="auto" w:fill="auto"/>
          </w:tcPr>
          <w:p w:rsidR="00DD7507" w:rsidRPr="00FA7D58" w:rsidRDefault="00DD7507" w:rsidP="00EE5561">
            <w:pPr>
              <w:spacing w:before="60" w:after="60"/>
              <w:rPr>
                <w:rFonts w:ascii="Calibri" w:eastAsia="Times New Roman" w:hAnsi="Calibri"/>
                <w:b/>
                <w:color w:val="000000"/>
                <w:sz w:val="22"/>
                <w:szCs w:val="22"/>
              </w:rPr>
            </w:pPr>
            <w:r w:rsidRPr="00FA7D58">
              <w:rPr>
                <w:rFonts w:ascii="Calibri" w:eastAsia="Times New Roman" w:hAnsi="Calibri"/>
                <w:b/>
                <w:color w:val="000000"/>
                <w:sz w:val="22"/>
                <w:szCs w:val="22"/>
              </w:rPr>
              <w:t>NO INCREASE IN TACC</w:t>
            </w:r>
          </w:p>
        </w:tc>
      </w:tr>
    </w:tbl>
    <w:p w:rsidR="00E23EC5" w:rsidRDefault="00E23EC5" w:rsidP="006211CF">
      <w:pPr>
        <w:spacing w:after="120"/>
        <w:rPr>
          <w:rFonts w:ascii="Calibri" w:eastAsia="Times New Roman" w:hAnsi="Calibri"/>
          <w:color w:val="000000"/>
          <w:sz w:val="22"/>
          <w:szCs w:val="22"/>
        </w:rPr>
      </w:pPr>
    </w:p>
    <w:p w:rsidR="00E51153" w:rsidRPr="00E51153" w:rsidRDefault="00E51153" w:rsidP="00FA7D58">
      <w:pPr>
        <w:pStyle w:val="Heading1"/>
        <w:numPr>
          <w:ilvl w:val="0"/>
          <w:numId w:val="29"/>
        </w:numPr>
        <w:spacing w:before="360"/>
        <w:ind w:left="425" w:hanging="425"/>
        <w:rPr>
          <w:rFonts w:ascii="Calibri" w:eastAsia="Times New Roman" w:hAnsi="Calibri"/>
          <w:caps w:val="0"/>
          <w:color w:val="004876"/>
          <w:kern w:val="0"/>
          <w:sz w:val="36"/>
        </w:rPr>
      </w:pPr>
      <w:bookmarkStart w:id="21" w:name="_Toc500766763"/>
      <w:bookmarkStart w:id="22" w:name="_Toc500766764"/>
      <w:bookmarkEnd w:id="21"/>
      <w:bookmarkEnd w:id="22"/>
      <w:r>
        <w:rPr>
          <w:rFonts w:ascii="Calibri" w:hAnsi="Calibri"/>
          <w:b w:val="0"/>
          <w:sz w:val="24"/>
        </w:rPr>
        <w:br w:type="page"/>
      </w:r>
      <w:bookmarkStart w:id="23" w:name="_Toc480987532"/>
      <w:bookmarkStart w:id="24" w:name="_Toc482301699"/>
      <w:bookmarkStart w:id="25" w:name="_Toc500773218"/>
      <w:r w:rsidRPr="00E51153">
        <w:rPr>
          <w:rFonts w:ascii="Calibri" w:hAnsi="Calibri"/>
          <w:color w:val="004876"/>
          <w:sz w:val="32"/>
        </w:rPr>
        <w:lastRenderedPageBreak/>
        <w:t>Eastern Zone Rock Lobster Fishery</w:t>
      </w:r>
      <w:bookmarkEnd w:id="23"/>
      <w:bookmarkEnd w:id="24"/>
      <w:bookmarkEnd w:id="25"/>
    </w:p>
    <w:p w:rsidR="00E51153" w:rsidRPr="00E51153" w:rsidRDefault="00E51153" w:rsidP="00A137A4">
      <w:pPr>
        <w:pStyle w:val="Heading1"/>
        <w:numPr>
          <w:ilvl w:val="1"/>
          <w:numId w:val="29"/>
        </w:numPr>
        <w:tabs>
          <w:tab w:val="left" w:pos="993"/>
        </w:tabs>
        <w:ind w:hanging="1080"/>
        <w:rPr>
          <w:rFonts w:ascii="Calibri" w:hAnsi="Calibri"/>
          <w:caps w:val="0"/>
          <w:color w:val="004876"/>
          <w:sz w:val="28"/>
        </w:rPr>
      </w:pPr>
      <w:bookmarkStart w:id="26" w:name="_Toc480987533"/>
      <w:bookmarkStart w:id="27" w:name="_Toc482301700"/>
      <w:bookmarkStart w:id="28" w:name="_Toc500773219"/>
      <w:r w:rsidRPr="00E51153">
        <w:rPr>
          <w:rFonts w:ascii="Calibri" w:hAnsi="Calibri"/>
          <w:caps w:val="0"/>
          <w:color w:val="004876"/>
          <w:sz w:val="28"/>
        </w:rPr>
        <w:t>Fishery Statistics</w:t>
      </w:r>
      <w:bookmarkEnd w:id="26"/>
      <w:bookmarkEnd w:id="27"/>
      <w:bookmarkEnd w:id="28"/>
    </w:p>
    <w:p w:rsidR="00E51153" w:rsidRPr="00A145CB" w:rsidRDefault="00E51153" w:rsidP="00E51153">
      <w:pPr>
        <w:rPr>
          <w:rFonts w:ascii="Calibri" w:hAnsi="Calibri"/>
          <w:b/>
          <w:color w:val="004876"/>
          <w:sz w:val="24"/>
        </w:rPr>
      </w:pPr>
      <w:bookmarkStart w:id="29" w:name="_Toc480987534"/>
      <w:bookmarkStart w:id="30" w:name="_Toc482301701"/>
      <w:r w:rsidRPr="00A145CB">
        <w:rPr>
          <w:rFonts w:ascii="Calibri" w:hAnsi="Calibri"/>
          <w:b/>
          <w:color w:val="004876"/>
          <w:sz w:val="24"/>
        </w:rPr>
        <w:t>Trends in catch and effort</w:t>
      </w:r>
      <w:bookmarkEnd w:id="29"/>
      <w:bookmarkEnd w:id="30"/>
    </w:p>
    <w:p w:rsidR="00E51153" w:rsidRPr="00FA7D58" w:rsidRDefault="00E51153" w:rsidP="00E51153">
      <w:pPr>
        <w:spacing w:after="120"/>
        <w:rPr>
          <w:rFonts w:ascii="Calibri" w:eastAsia="Times New Roman" w:hAnsi="Calibri"/>
          <w:color w:val="000000"/>
          <w:sz w:val="22"/>
        </w:rPr>
      </w:pPr>
      <w:r w:rsidRPr="00FA7D58">
        <w:rPr>
          <w:rFonts w:ascii="Calibri" w:eastAsia="Times New Roman" w:hAnsi="Calibri"/>
          <w:color w:val="000000"/>
          <w:sz w:val="22"/>
        </w:rPr>
        <w:t xml:space="preserve">In 2016/17, the catch in Eastern Zone Rock Lobster Fishery was 52t during the fishing year (November – September) </w:t>
      </w:r>
      <w:r w:rsidR="008E3FAB">
        <w:rPr>
          <w:rFonts w:ascii="Calibri" w:eastAsia="Times New Roman" w:hAnsi="Calibri"/>
          <w:color w:val="000000"/>
          <w:sz w:val="22"/>
        </w:rPr>
        <w:t>(Table 3</w:t>
      </w:r>
      <w:r w:rsidR="003B3A72" w:rsidRPr="00FA7D58">
        <w:rPr>
          <w:rFonts w:ascii="Calibri" w:eastAsia="Times New Roman" w:hAnsi="Calibri"/>
          <w:color w:val="000000"/>
          <w:sz w:val="22"/>
        </w:rPr>
        <w:t xml:space="preserve">) </w:t>
      </w:r>
      <w:r w:rsidRPr="00FA7D58">
        <w:rPr>
          <w:rFonts w:ascii="Calibri" w:eastAsia="Times New Roman" w:hAnsi="Calibri"/>
          <w:color w:val="000000"/>
          <w:sz w:val="22"/>
        </w:rPr>
        <w:t xml:space="preserve">and </w:t>
      </w:r>
      <w:r w:rsidR="00C141A6" w:rsidRPr="00FA7D58">
        <w:rPr>
          <w:rFonts w:ascii="Calibri" w:eastAsia="Times New Roman" w:hAnsi="Calibri"/>
          <w:color w:val="000000"/>
          <w:sz w:val="22"/>
        </w:rPr>
        <w:t xml:space="preserve">52.6t </w:t>
      </w:r>
      <w:r w:rsidRPr="00FA7D58">
        <w:rPr>
          <w:rFonts w:ascii="Calibri" w:eastAsia="Times New Roman" w:hAnsi="Calibri"/>
          <w:color w:val="000000"/>
          <w:sz w:val="22"/>
        </w:rPr>
        <w:t>during the quota year (July – June)</w:t>
      </w:r>
      <w:r w:rsidR="00C141A6" w:rsidRPr="00FA7D58">
        <w:rPr>
          <w:rFonts w:ascii="Calibri" w:eastAsia="Times New Roman" w:hAnsi="Calibri"/>
          <w:color w:val="000000"/>
          <w:sz w:val="22"/>
        </w:rPr>
        <w:t xml:space="preserve">.  The </w:t>
      </w:r>
      <w:r w:rsidRPr="00FA7D58">
        <w:rPr>
          <w:rFonts w:ascii="Calibri" w:eastAsia="Times New Roman" w:hAnsi="Calibri"/>
          <w:color w:val="000000"/>
          <w:sz w:val="22"/>
        </w:rPr>
        <w:t xml:space="preserve">TACC </w:t>
      </w:r>
      <w:r w:rsidR="00C141A6" w:rsidRPr="00FA7D58">
        <w:rPr>
          <w:rFonts w:ascii="Calibri" w:eastAsia="Times New Roman" w:hAnsi="Calibri"/>
          <w:color w:val="000000"/>
          <w:sz w:val="22"/>
        </w:rPr>
        <w:t xml:space="preserve">was </w:t>
      </w:r>
      <w:r w:rsidRPr="00FA7D58">
        <w:rPr>
          <w:rFonts w:ascii="Calibri" w:eastAsia="Times New Roman" w:hAnsi="Calibri"/>
          <w:color w:val="000000"/>
          <w:sz w:val="22"/>
        </w:rPr>
        <w:t>set at 59t</w:t>
      </w:r>
      <w:r w:rsidR="00C141A6" w:rsidRPr="00FA7D58">
        <w:rPr>
          <w:rFonts w:ascii="Calibri" w:eastAsia="Times New Roman" w:hAnsi="Calibri"/>
          <w:color w:val="000000"/>
          <w:sz w:val="22"/>
        </w:rPr>
        <w:t>, which represented</w:t>
      </w:r>
      <w:r w:rsidRPr="00FA7D58">
        <w:rPr>
          <w:rFonts w:ascii="Calibri" w:eastAsia="Times New Roman" w:hAnsi="Calibri"/>
          <w:color w:val="000000"/>
          <w:sz w:val="22"/>
        </w:rPr>
        <w:t xml:space="preserve"> the third consecutive year</w:t>
      </w:r>
      <w:r w:rsidR="00B7394B" w:rsidRPr="00FA7D58">
        <w:rPr>
          <w:rFonts w:ascii="Calibri" w:eastAsia="Times New Roman" w:hAnsi="Calibri"/>
          <w:color w:val="000000"/>
          <w:sz w:val="22"/>
        </w:rPr>
        <w:t xml:space="preserve"> </w:t>
      </w:r>
      <w:r w:rsidR="00C141A6" w:rsidRPr="00FA7D58">
        <w:rPr>
          <w:rFonts w:ascii="Calibri" w:eastAsia="Times New Roman" w:hAnsi="Calibri"/>
          <w:color w:val="000000"/>
          <w:sz w:val="22"/>
        </w:rPr>
        <w:t xml:space="preserve">at this level, but was only 89% caught </w:t>
      </w:r>
      <w:r w:rsidR="008E3FAB">
        <w:rPr>
          <w:rFonts w:ascii="Calibri" w:eastAsia="Times New Roman" w:hAnsi="Calibri"/>
          <w:color w:val="000000"/>
          <w:sz w:val="22"/>
        </w:rPr>
        <w:t>(Table 4</w:t>
      </w:r>
      <w:r w:rsidR="003B3A72" w:rsidRPr="00FA7D58">
        <w:rPr>
          <w:rFonts w:ascii="Calibri" w:eastAsia="Times New Roman" w:hAnsi="Calibri"/>
          <w:color w:val="000000"/>
          <w:sz w:val="22"/>
        </w:rPr>
        <w:t>)</w:t>
      </w:r>
      <w:r w:rsidRPr="00FA7D58">
        <w:rPr>
          <w:rFonts w:ascii="Calibri" w:eastAsia="Times New Roman" w:hAnsi="Calibri"/>
          <w:color w:val="000000"/>
          <w:sz w:val="22"/>
        </w:rPr>
        <w:t xml:space="preserve">. </w:t>
      </w:r>
      <w:r w:rsidR="00CF7BE2" w:rsidRPr="00FA7D58">
        <w:rPr>
          <w:rFonts w:ascii="Calibri" w:eastAsia="Times New Roman" w:hAnsi="Calibri"/>
          <w:color w:val="000000"/>
          <w:sz w:val="22"/>
        </w:rPr>
        <w:t xml:space="preserve"> </w:t>
      </w:r>
      <w:r w:rsidRPr="00FA7D58">
        <w:rPr>
          <w:rFonts w:ascii="Calibri" w:eastAsia="Times New Roman" w:hAnsi="Calibri"/>
          <w:color w:val="000000"/>
          <w:sz w:val="22"/>
        </w:rPr>
        <w:t>The level of effort taken to catch the 52t was 121,000 pot</w:t>
      </w:r>
      <w:r w:rsidR="000D6CCE" w:rsidRPr="00FA7D58">
        <w:rPr>
          <w:rFonts w:ascii="Calibri" w:eastAsia="Times New Roman" w:hAnsi="Calibri"/>
          <w:color w:val="000000"/>
          <w:sz w:val="22"/>
        </w:rPr>
        <w:t>-</w:t>
      </w:r>
      <w:r w:rsidRPr="00FA7D58">
        <w:rPr>
          <w:rFonts w:ascii="Calibri" w:eastAsia="Times New Roman" w:hAnsi="Calibri"/>
          <w:color w:val="000000"/>
          <w:sz w:val="22"/>
        </w:rPr>
        <w:t xml:space="preserve">lifts, </w:t>
      </w:r>
      <w:r w:rsidR="000D6CCE" w:rsidRPr="00FA7D58">
        <w:rPr>
          <w:rFonts w:ascii="Calibri" w:eastAsia="Times New Roman" w:hAnsi="Calibri"/>
          <w:color w:val="000000"/>
          <w:sz w:val="22"/>
        </w:rPr>
        <w:t xml:space="preserve">which is </w:t>
      </w:r>
      <w:r w:rsidR="00057292" w:rsidRPr="00FA7D58">
        <w:rPr>
          <w:rFonts w:ascii="Calibri" w:eastAsia="Times New Roman" w:hAnsi="Calibri"/>
          <w:color w:val="000000"/>
          <w:sz w:val="22"/>
        </w:rPr>
        <w:t>a substantial increase on past seasons</w:t>
      </w:r>
      <w:r w:rsidR="008E3FAB">
        <w:rPr>
          <w:rFonts w:ascii="Calibri" w:eastAsia="Times New Roman" w:hAnsi="Calibri"/>
          <w:color w:val="000000"/>
          <w:sz w:val="22"/>
        </w:rPr>
        <w:t xml:space="preserve"> (Table 3</w:t>
      </w:r>
      <w:r w:rsidR="003B3A72" w:rsidRPr="00FA7D58">
        <w:rPr>
          <w:rFonts w:ascii="Calibri" w:eastAsia="Times New Roman" w:hAnsi="Calibri"/>
          <w:color w:val="000000"/>
          <w:sz w:val="22"/>
        </w:rPr>
        <w:t>, Figure</w:t>
      </w:r>
      <w:r w:rsidR="007E28CE" w:rsidRPr="00FA7D58">
        <w:rPr>
          <w:rFonts w:ascii="Calibri" w:eastAsia="Times New Roman" w:hAnsi="Calibri"/>
          <w:color w:val="000000"/>
          <w:sz w:val="22"/>
        </w:rPr>
        <w:t xml:space="preserve"> 1</w:t>
      </w:r>
      <w:r w:rsidR="00044C45">
        <w:rPr>
          <w:rFonts w:ascii="Calibri" w:eastAsia="Times New Roman" w:hAnsi="Calibri"/>
          <w:color w:val="000000"/>
          <w:sz w:val="22"/>
        </w:rPr>
        <w:t>7</w:t>
      </w:r>
      <w:r w:rsidR="003B3A72" w:rsidRPr="00FA7D58">
        <w:rPr>
          <w:rFonts w:ascii="Calibri" w:eastAsia="Times New Roman" w:hAnsi="Calibri"/>
          <w:color w:val="000000"/>
          <w:sz w:val="22"/>
        </w:rPr>
        <w:t>)</w:t>
      </w:r>
      <w:r w:rsidRPr="00FA7D58">
        <w:rPr>
          <w:rFonts w:ascii="Calibri" w:eastAsia="Times New Roman" w:hAnsi="Calibri"/>
          <w:color w:val="000000"/>
          <w:sz w:val="22"/>
        </w:rPr>
        <w:t xml:space="preserve">. </w:t>
      </w:r>
    </w:p>
    <w:p w:rsidR="00E51153" w:rsidRPr="00FA7D58" w:rsidRDefault="00E51153" w:rsidP="00E51153">
      <w:pPr>
        <w:spacing w:after="120"/>
        <w:rPr>
          <w:rFonts w:ascii="Calibri" w:eastAsia="Times New Roman" w:hAnsi="Calibri"/>
          <w:color w:val="000000"/>
          <w:sz w:val="22"/>
        </w:rPr>
      </w:pPr>
      <w:r w:rsidRPr="00FA7D58">
        <w:rPr>
          <w:rFonts w:ascii="Calibri" w:eastAsia="Times New Roman" w:hAnsi="Calibri"/>
          <w:color w:val="000000"/>
          <w:sz w:val="22"/>
        </w:rPr>
        <w:t>Standardised CPUE reached a 20 year peak of 0.63kg/pot</w:t>
      </w:r>
      <w:r w:rsidR="00462721" w:rsidRPr="00FA7D58">
        <w:rPr>
          <w:rFonts w:ascii="Calibri" w:eastAsia="Times New Roman" w:hAnsi="Calibri"/>
          <w:color w:val="000000"/>
          <w:sz w:val="22"/>
        </w:rPr>
        <w:t>-</w:t>
      </w:r>
      <w:r w:rsidRPr="00FA7D58">
        <w:rPr>
          <w:rFonts w:ascii="Calibri" w:eastAsia="Times New Roman" w:hAnsi="Calibri"/>
          <w:color w:val="000000"/>
          <w:sz w:val="22"/>
        </w:rPr>
        <w:t xml:space="preserve">lift in 2012/13 </w:t>
      </w:r>
      <w:r w:rsidR="00462721" w:rsidRPr="00FA7D58">
        <w:rPr>
          <w:rFonts w:ascii="Calibri" w:eastAsia="Times New Roman" w:hAnsi="Calibri"/>
          <w:color w:val="000000"/>
          <w:sz w:val="22"/>
        </w:rPr>
        <w:t xml:space="preserve">but </w:t>
      </w:r>
      <w:r w:rsidRPr="00FA7D58">
        <w:rPr>
          <w:rFonts w:ascii="Calibri" w:eastAsia="Times New Roman" w:hAnsi="Calibri"/>
          <w:color w:val="000000"/>
          <w:sz w:val="22"/>
        </w:rPr>
        <w:t>has since fallen rapidly to 0.</w:t>
      </w:r>
      <w:r w:rsidR="00462721" w:rsidRPr="00FA7D58">
        <w:rPr>
          <w:rFonts w:ascii="Calibri" w:eastAsia="Times New Roman" w:hAnsi="Calibri"/>
          <w:color w:val="000000"/>
          <w:sz w:val="22"/>
        </w:rPr>
        <w:t>45kg</w:t>
      </w:r>
      <w:r w:rsidRPr="00FA7D58">
        <w:rPr>
          <w:rFonts w:ascii="Calibri" w:eastAsia="Times New Roman" w:hAnsi="Calibri"/>
          <w:color w:val="000000"/>
          <w:sz w:val="22"/>
        </w:rPr>
        <w:t>/pot</w:t>
      </w:r>
      <w:r w:rsidR="00462721" w:rsidRPr="00FA7D58">
        <w:rPr>
          <w:rFonts w:ascii="Calibri" w:eastAsia="Times New Roman" w:hAnsi="Calibri"/>
          <w:color w:val="000000"/>
          <w:sz w:val="22"/>
        </w:rPr>
        <w:t xml:space="preserve"> </w:t>
      </w:r>
      <w:r w:rsidRPr="00FA7D58">
        <w:rPr>
          <w:rFonts w:ascii="Calibri" w:eastAsia="Times New Roman" w:hAnsi="Calibri"/>
          <w:color w:val="000000"/>
          <w:sz w:val="22"/>
        </w:rPr>
        <w:t>lift in 2016/17</w:t>
      </w:r>
      <w:r w:rsidR="00462721" w:rsidRPr="00FA7D58">
        <w:rPr>
          <w:rFonts w:ascii="Calibri" w:eastAsia="Times New Roman" w:hAnsi="Calibri"/>
          <w:color w:val="000000"/>
          <w:sz w:val="22"/>
        </w:rPr>
        <w:t xml:space="preserve"> (Table</w:t>
      </w:r>
      <w:r w:rsidR="00044C45">
        <w:rPr>
          <w:rFonts w:ascii="Calibri" w:eastAsia="Times New Roman" w:hAnsi="Calibri"/>
          <w:color w:val="000000"/>
          <w:sz w:val="22"/>
        </w:rPr>
        <w:t xml:space="preserve"> </w:t>
      </w:r>
      <w:r w:rsidR="008E3FAB">
        <w:rPr>
          <w:rFonts w:ascii="Calibri" w:eastAsia="Times New Roman" w:hAnsi="Calibri"/>
          <w:color w:val="000000"/>
          <w:sz w:val="22"/>
        </w:rPr>
        <w:t>3</w:t>
      </w:r>
      <w:r w:rsidR="00462721" w:rsidRPr="00FA7D58">
        <w:rPr>
          <w:rFonts w:ascii="Calibri" w:eastAsia="Times New Roman" w:hAnsi="Calibri"/>
          <w:color w:val="000000"/>
          <w:sz w:val="22"/>
        </w:rPr>
        <w:t>, Figure 1</w:t>
      </w:r>
      <w:r w:rsidR="00044C45">
        <w:rPr>
          <w:rFonts w:ascii="Calibri" w:eastAsia="Times New Roman" w:hAnsi="Calibri"/>
          <w:color w:val="000000"/>
          <w:sz w:val="22"/>
        </w:rPr>
        <w:t>8</w:t>
      </w:r>
      <w:r w:rsidR="00462721" w:rsidRPr="00FA7D58">
        <w:rPr>
          <w:rFonts w:ascii="Calibri" w:eastAsia="Times New Roman" w:hAnsi="Calibri"/>
          <w:color w:val="000000"/>
          <w:sz w:val="22"/>
        </w:rPr>
        <w:t>)</w:t>
      </w:r>
      <w:r w:rsidRPr="00FA7D58">
        <w:rPr>
          <w:rFonts w:ascii="Calibri" w:eastAsia="Times New Roman" w:hAnsi="Calibri"/>
          <w:color w:val="000000"/>
          <w:sz w:val="22"/>
        </w:rPr>
        <w:t xml:space="preserve">. </w:t>
      </w:r>
    </w:p>
    <w:p w:rsidR="00E51153" w:rsidRDefault="00E51153" w:rsidP="00E51153">
      <w:pPr>
        <w:spacing w:after="120"/>
        <w:rPr>
          <w:rFonts w:ascii="Calibri" w:eastAsia="Times New Roman" w:hAnsi="Calibri"/>
          <w:color w:val="000000"/>
          <w:sz w:val="22"/>
        </w:rPr>
      </w:pPr>
      <w:r w:rsidRPr="00FA7D58">
        <w:rPr>
          <w:rFonts w:ascii="Calibri" w:eastAsia="Times New Roman" w:hAnsi="Calibri"/>
          <w:color w:val="000000"/>
          <w:sz w:val="22"/>
        </w:rPr>
        <w:t>The breakdown of catch within the Eastern Zone regions in 2016/17 was consistent with previous years.  The majority of catch was taken in the Queenscliff region, followed by San Remo and a small, but consistent, amount taken in the Lakes Entrance region.  The CPUE in the Queenscliff and San Remo regions have been in decline for several years, while there has been a steady increase in Lakes Entrance</w:t>
      </w:r>
      <w:r w:rsidR="00462721" w:rsidRPr="00FA7D58">
        <w:rPr>
          <w:rFonts w:ascii="Calibri" w:eastAsia="Times New Roman" w:hAnsi="Calibri"/>
          <w:color w:val="000000"/>
          <w:sz w:val="22"/>
        </w:rPr>
        <w:t xml:space="preserve"> </w:t>
      </w:r>
      <w:r w:rsidR="007E28CE" w:rsidRPr="00FA7D58">
        <w:rPr>
          <w:rFonts w:ascii="Calibri" w:eastAsia="Times New Roman" w:hAnsi="Calibri"/>
          <w:color w:val="000000"/>
          <w:sz w:val="22"/>
        </w:rPr>
        <w:t>(Figure 1</w:t>
      </w:r>
      <w:r w:rsidR="00044C45">
        <w:rPr>
          <w:rFonts w:ascii="Calibri" w:eastAsia="Times New Roman" w:hAnsi="Calibri"/>
          <w:color w:val="000000"/>
          <w:sz w:val="22"/>
        </w:rPr>
        <w:t>9</w:t>
      </w:r>
      <w:r w:rsidR="00462721" w:rsidRPr="00FA7D58">
        <w:rPr>
          <w:rFonts w:ascii="Calibri" w:eastAsia="Times New Roman" w:hAnsi="Calibri"/>
          <w:color w:val="000000"/>
          <w:sz w:val="22"/>
        </w:rPr>
        <w:t>)</w:t>
      </w:r>
      <w:r w:rsidRPr="00FA7D58">
        <w:rPr>
          <w:rFonts w:ascii="Calibri" w:eastAsia="Times New Roman" w:hAnsi="Calibri"/>
          <w:color w:val="000000"/>
          <w:sz w:val="22"/>
        </w:rPr>
        <w:t xml:space="preserve">.  </w:t>
      </w:r>
    </w:p>
    <w:p w:rsidR="00481019" w:rsidRDefault="00481019" w:rsidP="00481019">
      <w:pPr>
        <w:spacing w:after="120"/>
        <w:rPr>
          <w:rFonts w:ascii="Calibri" w:eastAsia="Times New Roman" w:hAnsi="Calibri"/>
          <w:color w:val="000000"/>
          <w:sz w:val="22"/>
        </w:rPr>
      </w:pPr>
      <w:r>
        <w:rPr>
          <w:rFonts w:ascii="Calibri" w:eastAsia="Times New Roman" w:hAnsi="Calibri"/>
          <w:color w:val="000000"/>
          <w:sz w:val="22"/>
        </w:rPr>
        <w:t>It should be noted that the reduction to the current fleet size of 24 vessels increases the potential for biased reporting as a result of operational changes from a small number of vessels that collectively hold a large proportion of the quota and which due to their large catches may have changed their fishing behaviour (e.g. fishing in deeper water).</w:t>
      </w:r>
    </w:p>
    <w:p w:rsidR="00481019" w:rsidRPr="00A145CB" w:rsidRDefault="00481019" w:rsidP="00481019">
      <w:pPr>
        <w:spacing w:after="120"/>
        <w:rPr>
          <w:rFonts w:ascii="Calibri" w:eastAsia="Times New Roman" w:hAnsi="Calibri"/>
          <w:b/>
          <w:color w:val="004876"/>
          <w:sz w:val="24"/>
        </w:rPr>
      </w:pPr>
      <w:r w:rsidRPr="00A145CB">
        <w:rPr>
          <w:rFonts w:ascii="Calibri" w:eastAsia="Times New Roman" w:hAnsi="Calibri"/>
          <w:b/>
          <w:color w:val="004876"/>
          <w:sz w:val="24"/>
        </w:rPr>
        <w:t>Trends in fishing vessels</w:t>
      </w:r>
    </w:p>
    <w:p w:rsidR="00481019" w:rsidRPr="00FA7D58" w:rsidRDefault="00481019" w:rsidP="00E51153">
      <w:pPr>
        <w:spacing w:after="120"/>
        <w:rPr>
          <w:rFonts w:ascii="Calibri" w:eastAsia="Times New Roman" w:hAnsi="Calibri"/>
          <w:color w:val="000000"/>
          <w:sz w:val="22"/>
        </w:rPr>
      </w:pPr>
      <w:r>
        <w:rPr>
          <w:rFonts w:ascii="Calibri" w:eastAsia="Times New Roman" w:hAnsi="Calibri"/>
          <w:color w:val="000000"/>
          <w:sz w:val="22"/>
        </w:rPr>
        <w:t>The number of active fishing vessels decreased from 90 in 1978/79 to approximately 50 through the 1990s to a record low of 21 vessels in 2014/15, and rising back to 24 in 2016/17</w:t>
      </w:r>
      <w:r w:rsidR="009F6452">
        <w:rPr>
          <w:rFonts w:ascii="Calibri" w:eastAsia="Times New Roman" w:hAnsi="Calibri"/>
          <w:color w:val="000000"/>
          <w:sz w:val="22"/>
        </w:rPr>
        <w:t xml:space="preserve"> (Figure </w:t>
      </w:r>
      <w:r w:rsidR="000B3802">
        <w:rPr>
          <w:rFonts w:ascii="Calibri" w:eastAsia="Times New Roman" w:hAnsi="Calibri"/>
          <w:color w:val="000000"/>
          <w:sz w:val="22"/>
        </w:rPr>
        <w:t>16)</w:t>
      </w:r>
      <w:r>
        <w:rPr>
          <w:rFonts w:ascii="Calibri" w:eastAsia="Times New Roman" w:hAnsi="Calibri"/>
          <w:color w:val="000000"/>
          <w:sz w:val="22"/>
        </w:rPr>
        <w:t>. The average annual catch increased from a record low of 1t per vessel in 1988/89 to a record high of 2.7t per vessel in 2014/15</w:t>
      </w:r>
      <w:r w:rsidR="000B3802">
        <w:rPr>
          <w:rFonts w:ascii="Calibri" w:eastAsia="Times New Roman" w:hAnsi="Calibri"/>
          <w:color w:val="000000"/>
          <w:sz w:val="22"/>
        </w:rPr>
        <w:t xml:space="preserve"> (Figure 17)</w:t>
      </w:r>
      <w:r>
        <w:rPr>
          <w:rFonts w:ascii="Calibri" w:eastAsia="Times New Roman" w:hAnsi="Calibri"/>
          <w:color w:val="000000"/>
          <w:sz w:val="22"/>
        </w:rPr>
        <w:t>. The number of days fished was also at a record low in 1988/89 at 18 days per vessel</w:t>
      </w:r>
      <w:r w:rsidR="000B3802">
        <w:rPr>
          <w:rFonts w:ascii="Calibri" w:eastAsia="Times New Roman" w:hAnsi="Calibri"/>
          <w:color w:val="000000"/>
          <w:sz w:val="22"/>
        </w:rPr>
        <w:t xml:space="preserve"> (Figure 17)</w:t>
      </w:r>
      <w:r>
        <w:rPr>
          <w:rFonts w:ascii="Calibri" w:eastAsia="Times New Roman" w:hAnsi="Calibri"/>
          <w:color w:val="000000"/>
          <w:sz w:val="22"/>
        </w:rPr>
        <w:t xml:space="preserve">. This subsequently increased as the fleet contracted and the catch per vessel increased. In 2016/17 the average annual catch was 2.2t / vessel whilst in the last four years the average number of days fished per vessel has decreased from a record high of 38 days to 33 days. </w:t>
      </w:r>
    </w:p>
    <w:p w:rsidR="00E51153" w:rsidRPr="00A137A4" w:rsidRDefault="00E51153" w:rsidP="00A137A4">
      <w:pPr>
        <w:rPr>
          <w:rFonts w:ascii="Calibri" w:hAnsi="Calibri"/>
          <w:b/>
          <w:color w:val="004876"/>
          <w:sz w:val="24"/>
        </w:rPr>
      </w:pPr>
      <w:bookmarkStart w:id="31" w:name="_Toc480987535"/>
      <w:bookmarkStart w:id="32" w:name="_Toc482301702"/>
      <w:r w:rsidRPr="00A137A4">
        <w:rPr>
          <w:rFonts w:ascii="Calibri" w:hAnsi="Calibri"/>
          <w:b/>
          <w:color w:val="004876"/>
          <w:sz w:val="24"/>
        </w:rPr>
        <w:t>Trends in recruitment</w:t>
      </w:r>
      <w:bookmarkEnd w:id="31"/>
      <w:bookmarkEnd w:id="32"/>
    </w:p>
    <w:p w:rsidR="00E51153" w:rsidRPr="00FA7D58" w:rsidRDefault="00E51153" w:rsidP="00E51153">
      <w:pPr>
        <w:spacing w:after="120"/>
        <w:rPr>
          <w:rFonts w:ascii="Calibri" w:eastAsia="Times New Roman" w:hAnsi="Calibri"/>
          <w:color w:val="000000"/>
          <w:sz w:val="22"/>
        </w:rPr>
      </w:pPr>
      <w:r w:rsidRPr="00FA7D58">
        <w:rPr>
          <w:rFonts w:ascii="Calibri" w:eastAsia="Times New Roman" w:hAnsi="Calibri"/>
          <w:color w:val="000000"/>
          <w:sz w:val="22"/>
        </w:rPr>
        <w:t xml:space="preserve">The PRI indices calculated from both fixed-site surveys and </w:t>
      </w:r>
      <w:r w:rsidR="00462721" w:rsidRPr="00FA7D58">
        <w:rPr>
          <w:rFonts w:ascii="Calibri" w:eastAsia="Times New Roman" w:hAnsi="Calibri"/>
          <w:color w:val="000000"/>
          <w:sz w:val="22"/>
        </w:rPr>
        <w:t xml:space="preserve">on-board </w:t>
      </w:r>
      <w:r w:rsidRPr="00FA7D58">
        <w:rPr>
          <w:rFonts w:ascii="Calibri" w:eastAsia="Times New Roman" w:hAnsi="Calibri"/>
          <w:color w:val="000000"/>
          <w:sz w:val="22"/>
        </w:rPr>
        <w:t xml:space="preserve">observers show similar trends with a rapid decline form the recent peak in 2013/14 to record or near record low levels over the last three years. </w:t>
      </w:r>
      <w:r w:rsidR="00462721" w:rsidRPr="00FA7D58">
        <w:rPr>
          <w:rFonts w:ascii="Calibri" w:eastAsia="Times New Roman" w:hAnsi="Calibri"/>
          <w:color w:val="000000"/>
          <w:sz w:val="22"/>
        </w:rPr>
        <w:t xml:space="preserve"> </w:t>
      </w:r>
      <w:r w:rsidRPr="00FA7D58">
        <w:rPr>
          <w:rFonts w:ascii="Calibri" w:eastAsia="Times New Roman" w:hAnsi="Calibri"/>
          <w:color w:val="000000"/>
          <w:sz w:val="22"/>
        </w:rPr>
        <w:t>During the last two years</w:t>
      </w:r>
      <w:r w:rsidR="00524D09" w:rsidRPr="00FA7D58">
        <w:rPr>
          <w:rFonts w:ascii="Calibri" w:eastAsia="Times New Roman" w:hAnsi="Calibri"/>
          <w:color w:val="000000"/>
          <w:sz w:val="22"/>
        </w:rPr>
        <w:t>,</w:t>
      </w:r>
      <w:r w:rsidRPr="00FA7D58">
        <w:rPr>
          <w:rFonts w:ascii="Calibri" w:eastAsia="Times New Roman" w:hAnsi="Calibri"/>
          <w:color w:val="000000"/>
          <w:sz w:val="22"/>
        </w:rPr>
        <w:t xml:space="preserve"> the fixed</w:t>
      </w:r>
      <w:r w:rsidR="00462721" w:rsidRPr="00FA7D58">
        <w:rPr>
          <w:rFonts w:ascii="Calibri" w:eastAsia="Times New Roman" w:hAnsi="Calibri"/>
          <w:color w:val="000000"/>
          <w:sz w:val="22"/>
        </w:rPr>
        <w:t>-</w:t>
      </w:r>
      <w:r w:rsidRPr="00FA7D58">
        <w:rPr>
          <w:rFonts w:ascii="Calibri" w:eastAsia="Times New Roman" w:hAnsi="Calibri"/>
          <w:color w:val="000000"/>
          <w:sz w:val="22"/>
        </w:rPr>
        <w:t xml:space="preserve">site surveys were not conducted. </w:t>
      </w:r>
      <w:r w:rsidR="00462721" w:rsidRPr="00FA7D58">
        <w:rPr>
          <w:rFonts w:ascii="Calibri" w:eastAsia="Times New Roman" w:hAnsi="Calibri"/>
          <w:color w:val="000000"/>
          <w:sz w:val="22"/>
        </w:rPr>
        <w:t xml:space="preserve"> </w:t>
      </w:r>
      <w:r w:rsidRPr="00FA7D58">
        <w:rPr>
          <w:rFonts w:ascii="Calibri" w:eastAsia="Times New Roman" w:hAnsi="Calibri"/>
          <w:color w:val="000000"/>
          <w:sz w:val="22"/>
        </w:rPr>
        <w:t>In 2016/17</w:t>
      </w:r>
      <w:r w:rsidR="00462721" w:rsidRPr="00FA7D58">
        <w:rPr>
          <w:rFonts w:ascii="Calibri" w:eastAsia="Times New Roman" w:hAnsi="Calibri"/>
          <w:color w:val="000000"/>
          <w:sz w:val="22"/>
        </w:rPr>
        <w:t>,</w:t>
      </w:r>
      <w:r w:rsidRPr="00FA7D58">
        <w:rPr>
          <w:rFonts w:ascii="Calibri" w:eastAsia="Times New Roman" w:hAnsi="Calibri"/>
          <w:color w:val="000000"/>
          <w:sz w:val="22"/>
        </w:rPr>
        <w:t xml:space="preserve"> the observer</w:t>
      </w:r>
      <w:r w:rsidR="00462721" w:rsidRPr="00FA7D58">
        <w:rPr>
          <w:rFonts w:ascii="Calibri" w:eastAsia="Times New Roman" w:hAnsi="Calibri"/>
          <w:color w:val="000000"/>
          <w:sz w:val="22"/>
        </w:rPr>
        <w:t>-</w:t>
      </w:r>
      <w:r w:rsidRPr="00FA7D58">
        <w:rPr>
          <w:rFonts w:ascii="Calibri" w:eastAsia="Times New Roman" w:hAnsi="Calibri"/>
          <w:color w:val="000000"/>
          <w:sz w:val="22"/>
        </w:rPr>
        <w:t>based PRI was at a record low of 0.16 undersize/pot</w:t>
      </w:r>
      <w:r w:rsidR="00462721" w:rsidRPr="00FA7D58">
        <w:rPr>
          <w:rFonts w:ascii="Calibri" w:eastAsia="Times New Roman" w:hAnsi="Calibri"/>
          <w:color w:val="000000"/>
          <w:sz w:val="22"/>
        </w:rPr>
        <w:t>-</w:t>
      </w:r>
      <w:r w:rsidRPr="00FA7D58">
        <w:rPr>
          <w:rFonts w:ascii="Calibri" w:eastAsia="Times New Roman" w:hAnsi="Calibri"/>
          <w:color w:val="000000"/>
          <w:sz w:val="22"/>
        </w:rPr>
        <w:t xml:space="preserve">lift which is </w:t>
      </w:r>
      <w:r w:rsidR="00891D42" w:rsidRPr="00FA7D58">
        <w:rPr>
          <w:rFonts w:ascii="Calibri" w:eastAsia="Times New Roman" w:hAnsi="Calibri"/>
          <w:color w:val="000000"/>
          <w:sz w:val="22"/>
        </w:rPr>
        <w:t>50</w:t>
      </w:r>
      <w:r w:rsidRPr="00FA7D58">
        <w:rPr>
          <w:rFonts w:ascii="Calibri" w:eastAsia="Times New Roman" w:hAnsi="Calibri"/>
          <w:color w:val="000000"/>
          <w:sz w:val="22"/>
        </w:rPr>
        <w:t>% of the reference point</w:t>
      </w:r>
      <w:r w:rsidR="00891D42" w:rsidRPr="00FA7D58">
        <w:rPr>
          <w:rFonts w:ascii="Calibri" w:eastAsia="Times New Roman" w:hAnsi="Calibri"/>
          <w:color w:val="000000"/>
          <w:sz w:val="22"/>
        </w:rPr>
        <w:t xml:space="preserve"> of 0.32</w:t>
      </w:r>
      <w:r w:rsidR="007E28CE" w:rsidRPr="00FA7D58">
        <w:rPr>
          <w:rFonts w:ascii="Calibri" w:eastAsia="Times New Roman" w:hAnsi="Calibri"/>
          <w:color w:val="000000"/>
          <w:sz w:val="22"/>
        </w:rPr>
        <w:t xml:space="preserve"> undersize/pot-lift (Figure </w:t>
      </w:r>
      <w:r w:rsidR="00044C45">
        <w:rPr>
          <w:rFonts w:ascii="Calibri" w:eastAsia="Times New Roman" w:hAnsi="Calibri"/>
          <w:color w:val="000000"/>
          <w:sz w:val="22"/>
        </w:rPr>
        <w:t>20</w:t>
      </w:r>
      <w:r w:rsidR="00524D09" w:rsidRPr="00FA7D58">
        <w:rPr>
          <w:rFonts w:ascii="Calibri" w:eastAsia="Times New Roman" w:hAnsi="Calibri"/>
          <w:color w:val="000000"/>
          <w:sz w:val="22"/>
        </w:rPr>
        <w:t>)</w:t>
      </w:r>
      <w:r w:rsidRPr="00FA7D58">
        <w:rPr>
          <w:rFonts w:ascii="Calibri" w:eastAsia="Times New Roman" w:hAnsi="Calibri"/>
          <w:color w:val="000000"/>
          <w:sz w:val="22"/>
        </w:rPr>
        <w:t>.</w:t>
      </w:r>
    </w:p>
    <w:p w:rsidR="00E51153" w:rsidRPr="00FA7D58" w:rsidRDefault="00E51153" w:rsidP="00E51153">
      <w:pPr>
        <w:spacing w:after="120"/>
        <w:rPr>
          <w:rFonts w:ascii="Calibri" w:eastAsia="Times New Roman" w:hAnsi="Calibri"/>
          <w:color w:val="000000"/>
          <w:sz w:val="22"/>
        </w:rPr>
      </w:pPr>
      <w:r w:rsidRPr="00FA7D58">
        <w:rPr>
          <w:rFonts w:ascii="Calibri" w:eastAsia="Times New Roman" w:hAnsi="Calibri"/>
          <w:color w:val="000000"/>
          <w:sz w:val="22"/>
        </w:rPr>
        <w:t xml:space="preserve">From these trends, it is highly likely that the number of lobsters entering the fishable biomass in future years will continue to be at very low levels.  </w:t>
      </w:r>
    </w:p>
    <w:p w:rsidR="00E51153" w:rsidRPr="00A137A4" w:rsidRDefault="00E51153" w:rsidP="00A137A4">
      <w:pPr>
        <w:rPr>
          <w:rFonts w:ascii="Calibri" w:hAnsi="Calibri"/>
          <w:b/>
          <w:color w:val="004876"/>
          <w:sz w:val="24"/>
        </w:rPr>
      </w:pPr>
      <w:bookmarkStart w:id="33" w:name="_Toc480987536"/>
      <w:bookmarkStart w:id="34" w:name="_Toc482301703"/>
      <w:r w:rsidRPr="00A137A4">
        <w:rPr>
          <w:rFonts w:ascii="Calibri" w:hAnsi="Calibri"/>
          <w:b/>
          <w:color w:val="004876"/>
          <w:sz w:val="24"/>
        </w:rPr>
        <w:t>Mean weight</w:t>
      </w:r>
      <w:bookmarkEnd w:id="33"/>
      <w:bookmarkEnd w:id="34"/>
    </w:p>
    <w:p w:rsidR="00481019" w:rsidRPr="00FA7D58" w:rsidRDefault="00E51153" w:rsidP="00E51153">
      <w:pPr>
        <w:spacing w:after="120"/>
        <w:rPr>
          <w:rFonts w:ascii="Calibri" w:eastAsia="Times New Roman" w:hAnsi="Calibri"/>
          <w:color w:val="000000"/>
          <w:sz w:val="22"/>
        </w:rPr>
      </w:pPr>
      <w:r w:rsidRPr="00FA7D58">
        <w:rPr>
          <w:rFonts w:ascii="Calibri" w:eastAsia="Times New Roman" w:hAnsi="Calibri"/>
          <w:color w:val="000000"/>
          <w:sz w:val="22"/>
        </w:rPr>
        <w:t xml:space="preserve">The mean weight of Eastern Zone lobsters has always been higher than those from the Western Zone, which is an artefact of the faster growth rate in the eastern area. </w:t>
      </w:r>
      <w:r w:rsidR="00891D42" w:rsidRPr="00FA7D58">
        <w:rPr>
          <w:rFonts w:ascii="Calibri" w:eastAsia="Times New Roman" w:hAnsi="Calibri"/>
          <w:color w:val="000000"/>
          <w:sz w:val="22"/>
        </w:rPr>
        <w:t xml:space="preserve"> </w:t>
      </w:r>
      <w:r w:rsidRPr="00FA7D58">
        <w:rPr>
          <w:rFonts w:ascii="Calibri" w:eastAsia="Times New Roman" w:hAnsi="Calibri"/>
          <w:color w:val="000000"/>
          <w:sz w:val="22"/>
        </w:rPr>
        <w:t>However, since 2012/13 (when CPUE peaked)</w:t>
      </w:r>
      <w:r w:rsidR="00891D42" w:rsidRPr="00FA7D58">
        <w:rPr>
          <w:rFonts w:ascii="Calibri" w:eastAsia="Times New Roman" w:hAnsi="Calibri"/>
          <w:color w:val="000000"/>
          <w:sz w:val="22"/>
        </w:rPr>
        <w:t>,</w:t>
      </w:r>
      <w:r w:rsidRPr="00FA7D58">
        <w:rPr>
          <w:rFonts w:ascii="Calibri" w:eastAsia="Times New Roman" w:hAnsi="Calibri"/>
          <w:color w:val="000000"/>
          <w:sz w:val="22"/>
        </w:rPr>
        <w:t xml:space="preserve"> the mean lobster weight has increased from 1.12 kg/lobster to 1.42kg/lobster in 2016/17</w:t>
      </w:r>
      <w:r w:rsidR="00891D42" w:rsidRPr="00FA7D58">
        <w:rPr>
          <w:rFonts w:ascii="Calibri" w:eastAsia="Times New Roman" w:hAnsi="Calibri"/>
          <w:color w:val="000000"/>
          <w:sz w:val="22"/>
        </w:rPr>
        <w:t xml:space="preserve"> (</w:t>
      </w:r>
      <w:r w:rsidR="007E28CE" w:rsidRPr="00FA7D58">
        <w:rPr>
          <w:rFonts w:ascii="Calibri" w:eastAsia="Times New Roman" w:hAnsi="Calibri"/>
          <w:color w:val="000000"/>
          <w:sz w:val="22"/>
        </w:rPr>
        <w:t xml:space="preserve">Figure </w:t>
      </w:r>
      <w:r w:rsidR="00044C45">
        <w:rPr>
          <w:rFonts w:ascii="Calibri" w:eastAsia="Times New Roman" w:hAnsi="Calibri"/>
          <w:color w:val="000000"/>
          <w:sz w:val="22"/>
        </w:rPr>
        <w:t>21</w:t>
      </w:r>
      <w:r w:rsidR="00891D42" w:rsidRPr="00FA7D58">
        <w:rPr>
          <w:rFonts w:ascii="Calibri" w:eastAsia="Times New Roman" w:hAnsi="Calibri"/>
          <w:color w:val="000000"/>
          <w:sz w:val="22"/>
        </w:rPr>
        <w:t>)</w:t>
      </w:r>
      <w:r w:rsidRPr="00FA7D58">
        <w:rPr>
          <w:rFonts w:ascii="Calibri" w:eastAsia="Times New Roman" w:hAnsi="Calibri"/>
          <w:color w:val="000000"/>
          <w:sz w:val="22"/>
        </w:rPr>
        <w:t xml:space="preserve">. </w:t>
      </w:r>
      <w:r w:rsidR="00891D42" w:rsidRPr="00FA7D58">
        <w:rPr>
          <w:rFonts w:ascii="Calibri" w:eastAsia="Times New Roman" w:hAnsi="Calibri"/>
          <w:color w:val="000000"/>
          <w:sz w:val="22"/>
        </w:rPr>
        <w:t xml:space="preserve"> </w:t>
      </w:r>
      <w:r w:rsidRPr="00FA7D58">
        <w:rPr>
          <w:rFonts w:ascii="Calibri" w:eastAsia="Times New Roman" w:hAnsi="Calibri"/>
          <w:color w:val="000000"/>
          <w:sz w:val="22"/>
        </w:rPr>
        <w:t>This is the highest mean lobster weight on record for the Eastern Zone and in combination with the CPUE decline during this period is indicative of a lack of a recent recruitment to the legal biomass combined with a pulse of larger lobsters that are growing through the size classes.</w:t>
      </w:r>
      <w:r w:rsidR="00481019">
        <w:rPr>
          <w:rFonts w:ascii="Calibri" w:eastAsia="Times New Roman" w:hAnsi="Calibri"/>
          <w:color w:val="000000"/>
          <w:sz w:val="22"/>
        </w:rPr>
        <w:t xml:space="preserve"> </w:t>
      </w:r>
      <w:r w:rsidR="00A145CB">
        <w:rPr>
          <w:rFonts w:ascii="Calibri" w:eastAsia="Times New Roman" w:hAnsi="Calibri"/>
          <w:color w:val="000000"/>
          <w:sz w:val="22"/>
        </w:rPr>
        <w:t xml:space="preserve"> </w:t>
      </w:r>
      <w:r w:rsidR="00481019">
        <w:rPr>
          <w:rFonts w:ascii="Calibri" w:hAnsi="Calibri"/>
          <w:color w:val="000000"/>
          <w:sz w:val="22"/>
        </w:rPr>
        <w:t xml:space="preserve">Additionally it should be noted that there has been a disproportionate increase in the beach price of large lobsters. </w:t>
      </w:r>
      <w:r w:rsidR="00A145CB">
        <w:rPr>
          <w:rFonts w:ascii="Calibri" w:hAnsi="Calibri"/>
          <w:color w:val="000000"/>
          <w:sz w:val="22"/>
        </w:rPr>
        <w:t xml:space="preserve"> </w:t>
      </w:r>
      <w:r w:rsidR="00481019">
        <w:rPr>
          <w:rFonts w:ascii="Calibri" w:hAnsi="Calibri"/>
          <w:color w:val="000000"/>
          <w:sz w:val="22"/>
        </w:rPr>
        <w:t xml:space="preserve">Anecdotal </w:t>
      </w:r>
      <w:r w:rsidR="00481019">
        <w:rPr>
          <w:rFonts w:ascii="Calibri" w:hAnsi="Calibri"/>
          <w:color w:val="000000"/>
          <w:sz w:val="22"/>
        </w:rPr>
        <w:lastRenderedPageBreak/>
        <w:t>reports suggest this has influenced fishing behaviour and selectivity, thereby contributing to an increase in mean lobster weight.</w:t>
      </w:r>
    </w:p>
    <w:p w:rsidR="00E51153" w:rsidRPr="00A137A4" w:rsidRDefault="00E51153" w:rsidP="00A137A4">
      <w:pPr>
        <w:rPr>
          <w:rFonts w:ascii="Calibri" w:hAnsi="Calibri"/>
          <w:b/>
          <w:color w:val="004876"/>
          <w:sz w:val="24"/>
        </w:rPr>
      </w:pPr>
      <w:bookmarkStart w:id="35" w:name="_Toc480987537"/>
      <w:bookmarkStart w:id="36" w:name="_Toc482301704"/>
      <w:r w:rsidRPr="00A137A4">
        <w:rPr>
          <w:rFonts w:ascii="Calibri" w:hAnsi="Calibri"/>
          <w:b/>
          <w:color w:val="004876"/>
          <w:sz w:val="24"/>
        </w:rPr>
        <w:t>Length-frequency distributions</w:t>
      </w:r>
      <w:bookmarkEnd w:id="35"/>
      <w:bookmarkEnd w:id="36"/>
    </w:p>
    <w:p w:rsidR="00E51153" w:rsidRPr="00FA7D58" w:rsidRDefault="00E51153" w:rsidP="00E51153">
      <w:pPr>
        <w:spacing w:after="120"/>
        <w:rPr>
          <w:rFonts w:ascii="Calibri" w:eastAsia="Times New Roman" w:hAnsi="Calibri"/>
          <w:color w:val="000000"/>
          <w:sz w:val="22"/>
        </w:rPr>
      </w:pPr>
      <w:r w:rsidRPr="00FA7D58">
        <w:rPr>
          <w:rFonts w:ascii="Calibri" w:eastAsia="Times New Roman" w:hAnsi="Calibri"/>
          <w:color w:val="000000"/>
          <w:sz w:val="22"/>
        </w:rPr>
        <w:t>Despite the small sample sizes in the Eastern Zone fixed-site surveys and observer program, the trends in the undersize lobsters support those observed in other data sets.  The observer program shows an increase in the abundance of legally sized lobsters from 2011/12 to 2016/17 comparative to the early years of the program which is consistent with the high level of pre-recruits recorded in 2007/08 – 2008/09</w:t>
      </w:r>
      <w:r w:rsidR="007E28CE" w:rsidRPr="00FA7D58">
        <w:rPr>
          <w:rFonts w:ascii="Calibri" w:eastAsia="Times New Roman" w:hAnsi="Calibri"/>
          <w:color w:val="000000"/>
          <w:sz w:val="22"/>
        </w:rPr>
        <w:t xml:space="preserve"> (Figures </w:t>
      </w:r>
      <w:r w:rsidR="00044C45">
        <w:rPr>
          <w:rFonts w:ascii="Calibri" w:eastAsia="Times New Roman" w:hAnsi="Calibri"/>
          <w:color w:val="000000"/>
          <w:sz w:val="22"/>
        </w:rPr>
        <w:t>22</w:t>
      </w:r>
      <w:r w:rsidR="007E28CE" w:rsidRPr="00FA7D58">
        <w:rPr>
          <w:rFonts w:ascii="Calibri" w:eastAsia="Times New Roman" w:hAnsi="Calibri"/>
          <w:color w:val="000000"/>
          <w:sz w:val="22"/>
        </w:rPr>
        <w:t xml:space="preserve"> and </w:t>
      </w:r>
      <w:r w:rsidR="00044C45">
        <w:rPr>
          <w:rFonts w:ascii="Calibri" w:eastAsia="Times New Roman" w:hAnsi="Calibri"/>
          <w:color w:val="000000"/>
          <w:sz w:val="22"/>
        </w:rPr>
        <w:t>23</w:t>
      </w:r>
      <w:r w:rsidR="00DB04DC" w:rsidRPr="00FA7D58">
        <w:rPr>
          <w:rFonts w:ascii="Calibri" w:eastAsia="Times New Roman" w:hAnsi="Calibri"/>
          <w:color w:val="000000"/>
          <w:sz w:val="22"/>
        </w:rPr>
        <w:t>)</w:t>
      </w:r>
      <w:r w:rsidRPr="00FA7D58">
        <w:rPr>
          <w:rFonts w:ascii="Calibri" w:eastAsia="Times New Roman" w:hAnsi="Calibri"/>
          <w:color w:val="000000"/>
          <w:sz w:val="22"/>
        </w:rPr>
        <w:t>.  The increase in lobster abundance from the fixed-site survey program during 2012/13 to2014/15 in the 105-130mm CL size range is consistent with the increase in catch rates observed across the fishery during these years</w:t>
      </w:r>
      <w:r w:rsidR="007E28CE" w:rsidRPr="00FA7D58">
        <w:rPr>
          <w:rFonts w:ascii="Calibri" w:eastAsia="Times New Roman" w:hAnsi="Calibri"/>
          <w:color w:val="000000"/>
          <w:sz w:val="22"/>
        </w:rPr>
        <w:t xml:space="preserve"> (Figures 2</w:t>
      </w:r>
      <w:r w:rsidR="00044C45">
        <w:rPr>
          <w:rFonts w:ascii="Calibri" w:eastAsia="Times New Roman" w:hAnsi="Calibri"/>
          <w:color w:val="000000"/>
          <w:sz w:val="22"/>
        </w:rPr>
        <w:t>4</w:t>
      </w:r>
      <w:r w:rsidR="007E28CE" w:rsidRPr="00FA7D58">
        <w:rPr>
          <w:rFonts w:ascii="Calibri" w:eastAsia="Times New Roman" w:hAnsi="Calibri"/>
          <w:color w:val="000000"/>
          <w:sz w:val="22"/>
        </w:rPr>
        <w:t xml:space="preserve"> and 2</w:t>
      </w:r>
      <w:r w:rsidR="00044C45">
        <w:rPr>
          <w:rFonts w:ascii="Calibri" w:eastAsia="Times New Roman" w:hAnsi="Calibri"/>
          <w:color w:val="000000"/>
          <w:sz w:val="22"/>
        </w:rPr>
        <w:t>5</w:t>
      </w:r>
      <w:r w:rsidR="00DB04DC" w:rsidRPr="00FA7D58">
        <w:rPr>
          <w:rFonts w:ascii="Calibri" w:eastAsia="Times New Roman" w:hAnsi="Calibri"/>
          <w:color w:val="000000"/>
          <w:sz w:val="22"/>
        </w:rPr>
        <w:t>).</w:t>
      </w:r>
    </w:p>
    <w:p w:rsidR="00E51153" w:rsidRPr="00E51153" w:rsidRDefault="00E51153" w:rsidP="00A137A4">
      <w:pPr>
        <w:pStyle w:val="Heading1"/>
        <w:numPr>
          <w:ilvl w:val="1"/>
          <w:numId w:val="29"/>
        </w:numPr>
        <w:tabs>
          <w:tab w:val="left" w:pos="993"/>
        </w:tabs>
        <w:ind w:hanging="1080"/>
        <w:rPr>
          <w:rFonts w:ascii="Calibri" w:hAnsi="Calibri"/>
          <w:caps w:val="0"/>
          <w:color w:val="004876"/>
          <w:sz w:val="28"/>
        </w:rPr>
      </w:pPr>
      <w:bookmarkStart w:id="37" w:name="_Toc500766767"/>
      <w:bookmarkStart w:id="38" w:name="_Toc480987538"/>
      <w:bookmarkStart w:id="39" w:name="_Toc500773220"/>
      <w:bookmarkEnd w:id="37"/>
      <w:r w:rsidRPr="00E51153">
        <w:rPr>
          <w:rFonts w:ascii="Calibri" w:hAnsi="Calibri"/>
          <w:caps w:val="0"/>
          <w:color w:val="004876"/>
          <w:sz w:val="28"/>
        </w:rPr>
        <w:t>Model outputs</w:t>
      </w:r>
      <w:bookmarkEnd w:id="38"/>
      <w:bookmarkEnd w:id="39"/>
    </w:p>
    <w:p w:rsidR="00E51153" w:rsidRPr="00A137A4" w:rsidRDefault="00E51153" w:rsidP="00A137A4">
      <w:pPr>
        <w:rPr>
          <w:rFonts w:ascii="Calibri" w:hAnsi="Calibri"/>
          <w:b/>
          <w:color w:val="004876"/>
          <w:sz w:val="24"/>
        </w:rPr>
      </w:pPr>
      <w:bookmarkStart w:id="40" w:name="_Toc480987539"/>
      <w:bookmarkStart w:id="41" w:name="_Toc482301706"/>
      <w:r w:rsidRPr="00A137A4">
        <w:rPr>
          <w:rFonts w:ascii="Calibri" w:hAnsi="Calibri"/>
          <w:b/>
          <w:color w:val="004876"/>
          <w:sz w:val="24"/>
        </w:rPr>
        <w:t>Model estimated recruitment</w:t>
      </w:r>
      <w:bookmarkEnd w:id="40"/>
      <w:bookmarkEnd w:id="41"/>
    </w:p>
    <w:p w:rsidR="00E51153" w:rsidRPr="00FA7D58" w:rsidRDefault="00E51153" w:rsidP="00E51153">
      <w:pPr>
        <w:spacing w:after="120"/>
        <w:rPr>
          <w:rFonts w:ascii="Calibri" w:eastAsia="Calibri" w:hAnsi="Calibri"/>
          <w:color w:val="000000"/>
          <w:sz w:val="22"/>
        </w:rPr>
      </w:pPr>
      <w:r w:rsidRPr="00FA7D58">
        <w:rPr>
          <w:rFonts w:ascii="Calibri" w:eastAsia="Calibri" w:hAnsi="Calibri"/>
          <w:color w:val="000000"/>
          <w:sz w:val="22"/>
        </w:rPr>
        <w:t>The long-term time series for the model estimated recruitment to the 60mm CL size class shows that recent recruitment has been below the long-term average more than it has been above it.  Levels have been low since 2009/10, and reached a historical low of 54% of the long</w:t>
      </w:r>
      <w:r w:rsidR="00DB04DC" w:rsidRPr="00FA7D58">
        <w:rPr>
          <w:rFonts w:ascii="Calibri" w:eastAsia="Calibri" w:hAnsi="Calibri"/>
          <w:color w:val="000000"/>
          <w:sz w:val="22"/>
        </w:rPr>
        <w:t>-</w:t>
      </w:r>
      <w:r w:rsidRPr="00FA7D58">
        <w:rPr>
          <w:rFonts w:ascii="Calibri" w:eastAsia="Calibri" w:hAnsi="Calibri"/>
          <w:color w:val="000000"/>
          <w:sz w:val="22"/>
        </w:rPr>
        <w:t xml:space="preserve">term average in 2012/13. </w:t>
      </w:r>
      <w:r w:rsidR="00DB04DC" w:rsidRPr="00FA7D58">
        <w:rPr>
          <w:rFonts w:ascii="Calibri" w:eastAsia="Calibri" w:hAnsi="Calibri"/>
          <w:color w:val="000000"/>
          <w:sz w:val="22"/>
        </w:rPr>
        <w:t xml:space="preserve"> </w:t>
      </w:r>
      <w:r w:rsidRPr="00FA7D58">
        <w:rPr>
          <w:rFonts w:ascii="Calibri" w:eastAsia="Calibri" w:hAnsi="Calibri"/>
          <w:color w:val="000000"/>
          <w:sz w:val="22"/>
        </w:rPr>
        <w:t>Since then</w:t>
      </w:r>
      <w:r w:rsidR="00DB04DC" w:rsidRPr="00FA7D58">
        <w:rPr>
          <w:rFonts w:ascii="Calibri" w:eastAsia="Calibri" w:hAnsi="Calibri"/>
          <w:color w:val="000000"/>
          <w:sz w:val="22"/>
        </w:rPr>
        <w:t>,</w:t>
      </w:r>
      <w:r w:rsidRPr="00FA7D58">
        <w:rPr>
          <w:rFonts w:ascii="Calibri" w:eastAsia="Calibri" w:hAnsi="Calibri"/>
          <w:color w:val="000000"/>
          <w:sz w:val="22"/>
        </w:rPr>
        <w:t xml:space="preserve"> recruitment has been increasing, reaching 89% of the long-term average in 2014/15 (the most recent reliable estimate)</w:t>
      </w:r>
      <w:r w:rsidR="007E28CE" w:rsidRPr="00FA7D58">
        <w:rPr>
          <w:rFonts w:ascii="Calibri" w:eastAsia="Calibri" w:hAnsi="Calibri"/>
          <w:color w:val="000000"/>
          <w:sz w:val="22"/>
        </w:rPr>
        <w:t xml:space="preserve"> (Figure 2</w:t>
      </w:r>
      <w:r w:rsidR="00044C45">
        <w:rPr>
          <w:rFonts w:ascii="Calibri" w:eastAsia="Calibri" w:hAnsi="Calibri"/>
          <w:color w:val="000000"/>
          <w:sz w:val="22"/>
        </w:rPr>
        <w:t>6</w:t>
      </w:r>
      <w:r w:rsidR="00DB04DC" w:rsidRPr="00FA7D58">
        <w:rPr>
          <w:rFonts w:ascii="Calibri" w:eastAsia="Calibri" w:hAnsi="Calibri"/>
          <w:color w:val="000000"/>
          <w:sz w:val="22"/>
        </w:rPr>
        <w:t>)</w:t>
      </w:r>
      <w:r w:rsidRPr="00FA7D58">
        <w:rPr>
          <w:rFonts w:ascii="Calibri" w:eastAsia="Calibri" w:hAnsi="Calibri"/>
          <w:color w:val="000000"/>
          <w:sz w:val="22"/>
        </w:rPr>
        <w:t xml:space="preserve">. </w:t>
      </w:r>
    </w:p>
    <w:p w:rsidR="00E51153" w:rsidRPr="00A137A4" w:rsidRDefault="00E51153" w:rsidP="00A137A4">
      <w:pPr>
        <w:rPr>
          <w:rFonts w:ascii="Calibri" w:hAnsi="Calibri"/>
          <w:b/>
          <w:color w:val="004876"/>
          <w:sz w:val="24"/>
        </w:rPr>
      </w:pPr>
      <w:bookmarkStart w:id="42" w:name="_Toc480987540"/>
      <w:bookmarkStart w:id="43" w:name="_Toc482301707"/>
      <w:r w:rsidRPr="00A137A4">
        <w:rPr>
          <w:rFonts w:ascii="Calibri" w:hAnsi="Calibri"/>
          <w:b/>
          <w:color w:val="004876"/>
          <w:sz w:val="24"/>
        </w:rPr>
        <w:t>Model estimated egg production</w:t>
      </w:r>
      <w:bookmarkEnd w:id="42"/>
      <w:bookmarkEnd w:id="43"/>
    </w:p>
    <w:p w:rsidR="00E51153" w:rsidRPr="00FA7D58" w:rsidRDefault="00E51153" w:rsidP="00E51153">
      <w:pPr>
        <w:spacing w:after="120"/>
        <w:rPr>
          <w:rFonts w:ascii="Calibri" w:eastAsia="Calibri" w:hAnsi="Calibri"/>
          <w:color w:val="000000"/>
          <w:sz w:val="22"/>
        </w:rPr>
      </w:pPr>
      <w:r w:rsidRPr="00FA7D58">
        <w:rPr>
          <w:rFonts w:ascii="Calibri" w:eastAsia="Calibri" w:hAnsi="Calibri"/>
          <w:color w:val="000000"/>
          <w:sz w:val="22"/>
        </w:rPr>
        <w:t xml:space="preserve">Unlike the Western Zone, the egg production in the Eastern Zone has been at levels below the long-term average.  A historical low was reached in 1995/96 after which time there was a steady increase. </w:t>
      </w:r>
      <w:r w:rsidR="00DB04DC" w:rsidRPr="00FA7D58">
        <w:rPr>
          <w:rFonts w:ascii="Calibri" w:eastAsia="Calibri" w:hAnsi="Calibri"/>
          <w:color w:val="000000"/>
          <w:sz w:val="22"/>
        </w:rPr>
        <w:t xml:space="preserve"> </w:t>
      </w:r>
      <w:r w:rsidRPr="00FA7D58">
        <w:rPr>
          <w:rFonts w:ascii="Calibri" w:eastAsia="Calibri" w:hAnsi="Calibri"/>
          <w:color w:val="000000"/>
          <w:sz w:val="22"/>
        </w:rPr>
        <w:t>Eastern Zone egg production levels are now considered to be well above the long-term average.</w:t>
      </w:r>
      <w:r w:rsidR="00DB04DC" w:rsidRPr="00FA7D58">
        <w:rPr>
          <w:rFonts w:ascii="Calibri" w:eastAsia="Calibri" w:hAnsi="Calibri"/>
          <w:color w:val="000000"/>
          <w:sz w:val="22"/>
        </w:rPr>
        <w:t xml:space="preserve"> </w:t>
      </w:r>
      <w:r w:rsidRPr="00FA7D58">
        <w:rPr>
          <w:rFonts w:ascii="Calibri" w:eastAsia="Calibri" w:hAnsi="Calibri"/>
          <w:color w:val="000000"/>
          <w:sz w:val="22"/>
        </w:rPr>
        <w:t xml:space="preserve"> The current stock assessment model estimated egg production in 2016/17 at 26.1% of the 1951 level which is well above the 20% </w:t>
      </w:r>
      <w:r w:rsidR="00DB04DC" w:rsidRPr="00FA7D58">
        <w:rPr>
          <w:rFonts w:ascii="Calibri" w:eastAsia="Calibri" w:hAnsi="Calibri"/>
          <w:color w:val="000000"/>
          <w:sz w:val="22"/>
        </w:rPr>
        <w:t xml:space="preserve">limit </w:t>
      </w:r>
      <w:r w:rsidRPr="00FA7D58">
        <w:rPr>
          <w:rFonts w:ascii="Calibri" w:eastAsia="Calibri" w:hAnsi="Calibri"/>
          <w:color w:val="000000"/>
          <w:sz w:val="22"/>
        </w:rPr>
        <w:t>reference point</w:t>
      </w:r>
      <w:r w:rsidR="007E28CE" w:rsidRPr="00FA7D58">
        <w:rPr>
          <w:rFonts w:ascii="Calibri" w:eastAsia="Calibri" w:hAnsi="Calibri"/>
          <w:color w:val="000000"/>
          <w:sz w:val="22"/>
        </w:rPr>
        <w:t xml:space="preserve"> (Figure 2</w:t>
      </w:r>
      <w:r w:rsidR="00044C45">
        <w:rPr>
          <w:rFonts w:ascii="Calibri" w:eastAsia="Calibri" w:hAnsi="Calibri"/>
          <w:color w:val="000000"/>
          <w:sz w:val="22"/>
        </w:rPr>
        <w:t>7</w:t>
      </w:r>
      <w:r w:rsidR="00DB04DC" w:rsidRPr="00FA7D58">
        <w:rPr>
          <w:rFonts w:ascii="Calibri" w:eastAsia="Calibri" w:hAnsi="Calibri"/>
          <w:color w:val="000000"/>
          <w:sz w:val="22"/>
        </w:rPr>
        <w:t>)</w:t>
      </w:r>
      <w:r w:rsidRPr="00FA7D58">
        <w:rPr>
          <w:rFonts w:ascii="Calibri" w:eastAsia="Calibri" w:hAnsi="Calibri"/>
          <w:color w:val="000000"/>
          <w:sz w:val="22"/>
        </w:rPr>
        <w:t xml:space="preserve">. </w:t>
      </w:r>
    </w:p>
    <w:p w:rsidR="00E51153" w:rsidRPr="00A137A4" w:rsidRDefault="00E51153" w:rsidP="00A137A4">
      <w:pPr>
        <w:rPr>
          <w:rFonts w:ascii="Calibri" w:hAnsi="Calibri"/>
          <w:b/>
          <w:color w:val="004876"/>
          <w:sz w:val="24"/>
        </w:rPr>
      </w:pPr>
      <w:bookmarkStart w:id="44" w:name="_Toc480987541"/>
      <w:bookmarkStart w:id="45" w:name="_Toc482301708"/>
      <w:r w:rsidRPr="00A137A4">
        <w:rPr>
          <w:rFonts w:ascii="Calibri" w:hAnsi="Calibri"/>
          <w:b/>
          <w:color w:val="004876"/>
          <w:sz w:val="24"/>
        </w:rPr>
        <w:t>Model estimated available biomass and exploitation rate</w:t>
      </w:r>
      <w:bookmarkEnd w:id="44"/>
      <w:bookmarkEnd w:id="45"/>
    </w:p>
    <w:p w:rsidR="00481019" w:rsidRDefault="00E51153" w:rsidP="00E51153">
      <w:pPr>
        <w:spacing w:after="120"/>
        <w:rPr>
          <w:rFonts w:ascii="Calibri" w:eastAsia="Calibri" w:hAnsi="Calibri"/>
          <w:color w:val="000000"/>
          <w:sz w:val="22"/>
        </w:rPr>
      </w:pPr>
      <w:r w:rsidRPr="00FA7D58">
        <w:rPr>
          <w:rFonts w:ascii="Calibri" w:eastAsia="Calibri" w:hAnsi="Calibri"/>
          <w:color w:val="000000"/>
          <w:sz w:val="22"/>
        </w:rPr>
        <w:t>In 2016/17, the available biomass was estimated to be 232</w:t>
      </w:r>
      <w:r w:rsidR="007E28CE" w:rsidRPr="00FA7D58">
        <w:rPr>
          <w:rFonts w:ascii="Calibri" w:eastAsia="Calibri" w:hAnsi="Calibri"/>
          <w:color w:val="000000"/>
          <w:sz w:val="22"/>
        </w:rPr>
        <w:t>t</w:t>
      </w:r>
      <w:r w:rsidRPr="00FA7D58">
        <w:rPr>
          <w:rFonts w:ascii="Calibri" w:eastAsia="Calibri" w:hAnsi="Calibri"/>
          <w:color w:val="000000"/>
          <w:sz w:val="22"/>
        </w:rPr>
        <w:t>, with a corresponding fishing exploitation rate of 22.3%. </w:t>
      </w:r>
      <w:r w:rsidR="00DB04DC" w:rsidRPr="00FA7D58">
        <w:rPr>
          <w:rFonts w:ascii="Calibri" w:eastAsia="Calibri" w:hAnsi="Calibri"/>
          <w:color w:val="000000"/>
          <w:sz w:val="22"/>
        </w:rPr>
        <w:t xml:space="preserve">  After a period of steady increase in the available biomass between 2008/09 and 2013/14, the biomass has </w:t>
      </w:r>
      <w:r w:rsidR="00937594" w:rsidRPr="00FA7D58">
        <w:rPr>
          <w:rFonts w:ascii="Calibri" w:eastAsia="Calibri" w:hAnsi="Calibri"/>
          <w:color w:val="000000"/>
          <w:sz w:val="22"/>
        </w:rPr>
        <w:t xml:space="preserve">since </w:t>
      </w:r>
      <w:r w:rsidR="00DB04DC" w:rsidRPr="00FA7D58">
        <w:rPr>
          <w:rFonts w:ascii="Calibri" w:eastAsia="Calibri" w:hAnsi="Calibri"/>
          <w:color w:val="000000"/>
          <w:sz w:val="22"/>
        </w:rPr>
        <w:t xml:space="preserve">been in decline </w:t>
      </w:r>
      <w:r w:rsidR="007E28CE" w:rsidRPr="00FA7D58">
        <w:rPr>
          <w:rFonts w:ascii="Calibri" w:eastAsia="Calibri" w:hAnsi="Calibri"/>
          <w:color w:val="000000"/>
          <w:sz w:val="22"/>
        </w:rPr>
        <w:t>(Figure 2</w:t>
      </w:r>
      <w:r w:rsidR="00044C45">
        <w:rPr>
          <w:rFonts w:ascii="Calibri" w:eastAsia="Calibri" w:hAnsi="Calibri"/>
          <w:color w:val="000000"/>
          <w:sz w:val="22"/>
        </w:rPr>
        <w:t>8</w:t>
      </w:r>
      <w:r w:rsidR="007E28CE" w:rsidRPr="00FA7D58">
        <w:rPr>
          <w:rFonts w:ascii="Calibri" w:eastAsia="Calibri" w:hAnsi="Calibri"/>
          <w:color w:val="000000"/>
          <w:sz w:val="22"/>
        </w:rPr>
        <w:t>)</w:t>
      </w:r>
      <w:r w:rsidR="00A145CB">
        <w:rPr>
          <w:rFonts w:ascii="Calibri" w:eastAsia="Calibri" w:hAnsi="Calibri"/>
          <w:color w:val="000000"/>
          <w:sz w:val="22"/>
        </w:rPr>
        <w:t>.</w:t>
      </w:r>
    </w:p>
    <w:p w:rsidR="00A145CB" w:rsidRDefault="00A145CB" w:rsidP="00E51153">
      <w:pPr>
        <w:spacing w:after="120"/>
        <w:rPr>
          <w:rFonts w:ascii="Calibri" w:eastAsia="Calibri" w:hAnsi="Calibri"/>
          <w:color w:val="000000"/>
          <w:sz w:val="22"/>
        </w:rPr>
      </w:pPr>
    </w:p>
    <w:p w:rsidR="00A145CB" w:rsidRDefault="00A145CB" w:rsidP="00E51153">
      <w:pPr>
        <w:spacing w:after="120"/>
        <w:rPr>
          <w:rFonts w:ascii="Calibri" w:eastAsia="Calibri" w:hAnsi="Calibri"/>
          <w:color w:val="000000"/>
          <w:sz w:val="22"/>
        </w:rPr>
      </w:pPr>
    </w:p>
    <w:p w:rsidR="00A145CB" w:rsidRDefault="00A145CB" w:rsidP="00E51153">
      <w:pPr>
        <w:spacing w:after="120"/>
        <w:rPr>
          <w:rFonts w:ascii="Calibri" w:eastAsia="Calibri" w:hAnsi="Calibri"/>
          <w:color w:val="000000"/>
          <w:sz w:val="22"/>
        </w:rPr>
      </w:pPr>
    </w:p>
    <w:p w:rsidR="00A145CB" w:rsidRDefault="00A145CB" w:rsidP="00E51153">
      <w:pPr>
        <w:spacing w:after="120"/>
        <w:rPr>
          <w:rFonts w:ascii="Calibri" w:eastAsia="Calibri" w:hAnsi="Calibri"/>
          <w:color w:val="000000"/>
          <w:sz w:val="22"/>
        </w:rPr>
      </w:pPr>
    </w:p>
    <w:p w:rsidR="00A145CB" w:rsidRDefault="00A145CB" w:rsidP="00E51153">
      <w:pPr>
        <w:spacing w:after="120"/>
        <w:rPr>
          <w:rFonts w:ascii="Calibri" w:eastAsia="Calibri" w:hAnsi="Calibri"/>
          <w:color w:val="000000"/>
          <w:sz w:val="22"/>
        </w:rPr>
      </w:pPr>
    </w:p>
    <w:p w:rsidR="00A145CB" w:rsidRDefault="00A145CB" w:rsidP="00E51153">
      <w:pPr>
        <w:spacing w:after="120"/>
        <w:rPr>
          <w:rFonts w:ascii="Calibri" w:eastAsia="Calibri" w:hAnsi="Calibri"/>
          <w:color w:val="000000"/>
          <w:sz w:val="22"/>
        </w:rPr>
      </w:pPr>
    </w:p>
    <w:p w:rsidR="00A145CB" w:rsidRDefault="00A145CB" w:rsidP="00E51153">
      <w:pPr>
        <w:spacing w:after="120"/>
        <w:rPr>
          <w:rFonts w:ascii="Calibri" w:eastAsia="Calibri" w:hAnsi="Calibri"/>
          <w:color w:val="000000"/>
          <w:sz w:val="22"/>
        </w:rPr>
      </w:pPr>
    </w:p>
    <w:p w:rsidR="00A145CB" w:rsidRDefault="00A145CB" w:rsidP="00E51153">
      <w:pPr>
        <w:spacing w:after="120"/>
        <w:rPr>
          <w:rFonts w:ascii="Calibri" w:eastAsia="Calibri" w:hAnsi="Calibri"/>
          <w:color w:val="000000"/>
          <w:sz w:val="22"/>
        </w:rPr>
      </w:pPr>
    </w:p>
    <w:p w:rsidR="00A145CB" w:rsidRDefault="00A145CB" w:rsidP="00E51153">
      <w:pPr>
        <w:spacing w:after="120"/>
        <w:rPr>
          <w:rFonts w:ascii="Calibri" w:eastAsia="Calibri" w:hAnsi="Calibri"/>
          <w:color w:val="000000"/>
          <w:sz w:val="22"/>
        </w:rPr>
      </w:pPr>
    </w:p>
    <w:p w:rsidR="00A145CB" w:rsidRDefault="00A145CB" w:rsidP="00E51153">
      <w:pPr>
        <w:spacing w:after="120"/>
        <w:rPr>
          <w:rFonts w:ascii="Calibri" w:eastAsia="Calibri" w:hAnsi="Calibri"/>
          <w:color w:val="000000"/>
          <w:sz w:val="22"/>
        </w:rPr>
      </w:pPr>
    </w:p>
    <w:p w:rsidR="00A145CB" w:rsidRDefault="00A145CB" w:rsidP="00E51153">
      <w:pPr>
        <w:spacing w:after="120"/>
        <w:rPr>
          <w:rFonts w:ascii="Calibri" w:eastAsia="Calibri" w:hAnsi="Calibri"/>
          <w:color w:val="000000"/>
          <w:sz w:val="22"/>
        </w:rPr>
      </w:pPr>
    </w:p>
    <w:p w:rsidR="005F4402" w:rsidRDefault="005F4402" w:rsidP="00E51153">
      <w:pPr>
        <w:spacing w:after="120"/>
        <w:rPr>
          <w:rFonts w:ascii="Calibri" w:eastAsia="Calibri" w:hAnsi="Calibri"/>
          <w:color w:val="000000"/>
          <w:sz w:val="22"/>
        </w:rPr>
      </w:pPr>
    </w:p>
    <w:p w:rsidR="005F4402" w:rsidRDefault="005F4402" w:rsidP="00E51153">
      <w:pPr>
        <w:spacing w:after="120"/>
        <w:rPr>
          <w:rFonts w:ascii="Calibri" w:eastAsia="Calibri" w:hAnsi="Calibri"/>
          <w:color w:val="000000"/>
          <w:sz w:val="22"/>
        </w:rPr>
      </w:pPr>
    </w:p>
    <w:p w:rsidR="00E51153" w:rsidRPr="00A137A4" w:rsidRDefault="00E51153" w:rsidP="00A137A4">
      <w:pPr>
        <w:pStyle w:val="Heading1"/>
        <w:numPr>
          <w:ilvl w:val="1"/>
          <w:numId w:val="29"/>
        </w:numPr>
        <w:tabs>
          <w:tab w:val="left" w:pos="993"/>
        </w:tabs>
        <w:ind w:hanging="1080"/>
        <w:rPr>
          <w:rFonts w:ascii="Calibri" w:hAnsi="Calibri"/>
          <w:caps w:val="0"/>
          <w:color w:val="004876"/>
          <w:sz w:val="28"/>
        </w:rPr>
      </w:pPr>
      <w:bookmarkStart w:id="46" w:name="_Toc482301705"/>
      <w:bookmarkStart w:id="47" w:name="_Toc500773221"/>
      <w:r w:rsidRPr="00A137A4">
        <w:rPr>
          <w:rFonts w:ascii="Calibri" w:hAnsi="Calibri"/>
          <w:caps w:val="0"/>
          <w:color w:val="004876"/>
          <w:sz w:val="28"/>
        </w:rPr>
        <w:lastRenderedPageBreak/>
        <w:t>Application of the Harvest Strategy</w:t>
      </w:r>
      <w:bookmarkEnd w:id="46"/>
      <w:bookmarkEnd w:id="47"/>
    </w:p>
    <w:p w:rsidR="007E28CE" w:rsidRPr="00FA7D58" w:rsidRDefault="007E28CE" w:rsidP="00E51153">
      <w:pPr>
        <w:spacing w:after="200"/>
        <w:rPr>
          <w:rFonts w:ascii="Calibri" w:eastAsia="Times New Roman" w:hAnsi="Calibri"/>
          <w:color w:val="000000"/>
          <w:sz w:val="22"/>
        </w:rPr>
      </w:pPr>
      <w:r w:rsidRPr="00FA7D58">
        <w:rPr>
          <w:rFonts w:ascii="Calibri" w:eastAsia="Times New Roman" w:hAnsi="Calibri"/>
          <w:color w:val="000000"/>
          <w:sz w:val="22"/>
        </w:rPr>
        <w:t>The annual TACC is determined using the decision rules contained in the new harvest strategy (Appendix 1).  The results are described below:</w:t>
      </w:r>
    </w:p>
    <w:tbl>
      <w:tblPr>
        <w:tblW w:w="0" w:type="auto"/>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4104"/>
        <w:gridCol w:w="3173"/>
        <w:gridCol w:w="2429"/>
      </w:tblGrid>
      <w:tr w:rsidR="007E28CE" w:rsidRPr="00FA7D58" w:rsidTr="00B95BB3">
        <w:tc>
          <w:tcPr>
            <w:tcW w:w="4104" w:type="dxa"/>
            <w:tcBorders>
              <w:top w:val="single" w:sz="8" w:space="0" w:color="004876"/>
              <w:left w:val="single" w:sz="8" w:space="0" w:color="004876"/>
              <w:bottom w:val="single" w:sz="8" w:space="0" w:color="004876"/>
              <w:right w:val="nil"/>
            </w:tcBorders>
            <w:shd w:val="clear" w:color="auto" w:fill="004876"/>
          </w:tcPr>
          <w:p w:rsidR="007E28CE" w:rsidRPr="00FA7D58" w:rsidRDefault="007E28CE" w:rsidP="003F521B">
            <w:pPr>
              <w:spacing w:after="120"/>
              <w:rPr>
                <w:rFonts w:ascii="Calibri" w:eastAsia="Times New Roman" w:hAnsi="Calibri"/>
                <w:b/>
                <w:bCs/>
                <w:color w:val="FFFFFF"/>
                <w:sz w:val="22"/>
                <w:szCs w:val="22"/>
              </w:rPr>
            </w:pPr>
            <w:r w:rsidRPr="00FA7D58">
              <w:rPr>
                <w:rFonts w:ascii="Calibri" w:eastAsia="Times New Roman" w:hAnsi="Calibri"/>
                <w:b/>
                <w:bCs/>
                <w:color w:val="FFFFFF"/>
                <w:sz w:val="22"/>
                <w:szCs w:val="22"/>
              </w:rPr>
              <w:t>Decision Rule</w:t>
            </w:r>
          </w:p>
        </w:tc>
        <w:tc>
          <w:tcPr>
            <w:tcW w:w="3173" w:type="dxa"/>
            <w:tcBorders>
              <w:top w:val="single" w:sz="8" w:space="0" w:color="004876"/>
              <w:left w:val="nil"/>
              <w:bottom w:val="single" w:sz="8" w:space="0" w:color="004876"/>
              <w:right w:val="nil"/>
            </w:tcBorders>
            <w:shd w:val="clear" w:color="auto" w:fill="004876"/>
          </w:tcPr>
          <w:p w:rsidR="007E28CE" w:rsidRPr="00FA7D58" w:rsidRDefault="007E28CE" w:rsidP="003F521B">
            <w:pPr>
              <w:spacing w:after="120"/>
              <w:rPr>
                <w:rFonts w:ascii="Calibri" w:eastAsia="Times New Roman" w:hAnsi="Calibri"/>
                <w:b/>
                <w:bCs/>
                <w:color w:val="FFFFFF"/>
                <w:sz w:val="22"/>
                <w:szCs w:val="22"/>
              </w:rPr>
            </w:pPr>
            <w:r w:rsidRPr="00FA7D58">
              <w:rPr>
                <w:rFonts w:ascii="Calibri" w:eastAsia="Times New Roman" w:hAnsi="Calibri"/>
                <w:b/>
                <w:bCs/>
                <w:color w:val="FFFFFF"/>
                <w:sz w:val="22"/>
                <w:szCs w:val="22"/>
              </w:rPr>
              <w:t>2016/17 Stock Indicator Level</w:t>
            </w:r>
          </w:p>
        </w:tc>
        <w:tc>
          <w:tcPr>
            <w:tcW w:w="2429" w:type="dxa"/>
            <w:tcBorders>
              <w:top w:val="single" w:sz="8" w:space="0" w:color="004876"/>
              <w:left w:val="nil"/>
              <w:bottom w:val="single" w:sz="8" w:space="0" w:color="004876"/>
              <w:right w:val="single" w:sz="8" w:space="0" w:color="004876"/>
            </w:tcBorders>
            <w:shd w:val="clear" w:color="auto" w:fill="004876"/>
          </w:tcPr>
          <w:p w:rsidR="007E28CE" w:rsidRPr="00FA7D58" w:rsidRDefault="00B3701D" w:rsidP="003F521B">
            <w:pPr>
              <w:spacing w:after="120"/>
              <w:rPr>
                <w:rFonts w:ascii="Calibri" w:eastAsia="Times New Roman" w:hAnsi="Calibri"/>
                <w:b/>
                <w:bCs/>
                <w:color w:val="FFFFFF"/>
                <w:sz w:val="22"/>
                <w:szCs w:val="22"/>
              </w:rPr>
            </w:pPr>
            <w:r>
              <w:rPr>
                <w:rFonts w:ascii="Calibri" w:eastAsia="Times New Roman" w:hAnsi="Calibri"/>
                <w:b/>
                <w:bCs/>
                <w:color w:val="FFFFFF"/>
                <w:sz w:val="22"/>
                <w:szCs w:val="22"/>
              </w:rPr>
              <w:t>Outcome</w:t>
            </w:r>
          </w:p>
        </w:tc>
      </w:tr>
      <w:tr w:rsidR="007E28CE" w:rsidRPr="00FA7D58" w:rsidTr="00B95BB3">
        <w:tc>
          <w:tcPr>
            <w:tcW w:w="4104" w:type="dxa"/>
            <w:tcBorders>
              <w:top w:val="single" w:sz="8" w:space="0" w:color="004876"/>
              <w:left w:val="single" w:sz="8" w:space="0" w:color="004876"/>
              <w:bottom w:val="single" w:sz="8" w:space="0" w:color="004876"/>
              <w:right w:val="nil"/>
            </w:tcBorders>
            <w:shd w:val="clear" w:color="auto" w:fill="auto"/>
          </w:tcPr>
          <w:p w:rsidR="007E28CE" w:rsidRPr="00FA7D58" w:rsidRDefault="007E28CE" w:rsidP="007E28CE">
            <w:pPr>
              <w:numPr>
                <w:ilvl w:val="0"/>
                <w:numId w:val="36"/>
              </w:numPr>
              <w:spacing w:before="60" w:after="60"/>
              <w:ind w:left="284" w:hanging="284"/>
              <w:rPr>
                <w:rFonts w:ascii="Calibri" w:eastAsia="Times New Roman" w:hAnsi="Calibri"/>
                <w:b/>
                <w:bCs/>
                <w:color w:val="000000"/>
                <w:sz w:val="22"/>
                <w:szCs w:val="22"/>
                <w:u w:val="single"/>
              </w:rPr>
            </w:pPr>
            <w:r w:rsidRPr="00FA7D58">
              <w:rPr>
                <w:rFonts w:ascii="Calibri" w:eastAsia="Times New Roman" w:hAnsi="Calibri"/>
                <w:b/>
                <w:bCs/>
                <w:color w:val="000000"/>
                <w:sz w:val="22"/>
                <w:szCs w:val="22"/>
                <w:u w:val="single"/>
              </w:rPr>
              <w:t xml:space="preserve">Egg Production </w:t>
            </w:r>
          </w:p>
          <w:p w:rsidR="007E28CE" w:rsidRPr="00FA7D58" w:rsidRDefault="007E28CE" w:rsidP="003F521B">
            <w:pPr>
              <w:spacing w:before="60" w:after="60"/>
              <w:ind w:left="284"/>
              <w:rPr>
                <w:rFonts w:ascii="Calibri" w:eastAsia="Times New Roman" w:hAnsi="Calibri"/>
                <w:b/>
                <w:bCs/>
                <w:color w:val="000000"/>
                <w:sz w:val="22"/>
                <w:szCs w:val="22"/>
              </w:rPr>
            </w:pPr>
            <w:r w:rsidRPr="00FA7D58">
              <w:rPr>
                <w:rFonts w:ascii="Calibri" w:eastAsia="Times New Roman" w:hAnsi="Calibri"/>
                <w:b/>
                <w:bCs/>
                <w:color w:val="000000"/>
                <w:sz w:val="22"/>
                <w:szCs w:val="22"/>
              </w:rPr>
              <w:t>Is the model estimated egg production above the limit reference point of 20% of E</w:t>
            </w:r>
            <w:r w:rsidRPr="00C3735C">
              <w:rPr>
                <w:rFonts w:ascii="Calibri" w:eastAsia="Times New Roman" w:hAnsi="Calibri"/>
                <w:b/>
                <w:bCs/>
                <w:color w:val="000000"/>
                <w:sz w:val="22"/>
                <w:szCs w:val="22"/>
                <w:vertAlign w:val="subscript"/>
              </w:rPr>
              <w:t>1951</w:t>
            </w:r>
            <w:r w:rsidRPr="00FA7D58">
              <w:rPr>
                <w:rFonts w:ascii="Calibri" w:eastAsia="Times New Roman" w:hAnsi="Calibri"/>
                <w:b/>
                <w:bCs/>
                <w:color w:val="000000"/>
                <w:sz w:val="22"/>
                <w:szCs w:val="22"/>
              </w:rPr>
              <w:t xml:space="preserve"> with a 90% probability.</w:t>
            </w:r>
          </w:p>
        </w:tc>
        <w:tc>
          <w:tcPr>
            <w:tcW w:w="3173" w:type="dxa"/>
            <w:tcBorders>
              <w:top w:val="single" w:sz="8" w:space="0" w:color="004876"/>
              <w:left w:val="nil"/>
              <w:bottom w:val="single" w:sz="8" w:space="0" w:color="004876"/>
              <w:right w:val="nil"/>
            </w:tcBorders>
            <w:shd w:val="clear" w:color="auto" w:fill="auto"/>
          </w:tcPr>
          <w:p w:rsidR="007E28CE" w:rsidRPr="00FA7D58" w:rsidRDefault="007E28CE" w:rsidP="003F521B">
            <w:pPr>
              <w:spacing w:before="60" w:after="60"/>
              <w:rPr>
                <w:rFonts w:ascii="Calibri" w:eastAsia="Times New Roman" w:hAnsi="Calibri"/>
                <w:color w:val="000000"/>
                <w:sz w:val="22"/>
                <w:szCs w:val="22"/>
              </w:rPr>
            </w:pPr>
          </w:p>
          <w:p w:rsidR="007E28CE" w:rsidRPr="00FA7D58" w:rsidRDefault="007E28CE" w:rsidP="003F521B">
            <w:pPr>
              <w:spacing w:before="60" w:after="60"/>
              <w:rPr>
                <w:rFonts w:ascii="Calibri" w:eastAsia="Times New Roman" w:hAnsi="Calibri"/>
                <w:color w:val="000000"/>
                <w:sz w:val="22"/>
                <w:szCs w:val="22"/>
              </w:rPr>
            </w:pPr>
            <w:r w:rsidRPr="00FA7D58">
              <w:rPr>
                <w:rFonts w:ascii="Calibri" w:eastAsia="Times New Roman" w:hAnsi="Calibri"/>
                <w:color w:val="000000"/>
                <w:sz w:val="22"/>
                <w:szCs w:val="22"/>
              </w:rPr>
              <w:t xml:space="preserve">The 2016/17 egg production level is </w:t>
            </w:r>
            <w:r w:rsidR="00DD7507" w:rsidRPr="00FA7D58">
              <w:rPr>
                <w:rFonts w:ascii="Calibri" w:eastAsia="Times New Roman" w:hAnsi="Calibri"/>
                <w:color w:val="000000"/>
                <w:sz w:val="22"/>
                <w:szCs w:val="22"/>
              </w:rPr>
              <w:t>estimated at 26.1</w:t>
            </w:r>
            <w:r w:rsidRPr="00FA7D58">
              <w:rPr>
                <w:rFonts w:ascii="Calibri" w:eastAsia="Times New Roman" w:hAnsi="Calibri"/>
                <w:color w:val="000000"/>
                <w:sz w:val="22"/>
                <w:szCs w:val="22"/>
              </w:rPr>
              <w:t>% of E</w:t>
            </w:r>
            <w:r w:rsidRPr="00FA7D58">
              <w:rPr>
                <w:rFonts w:ascii="Calibri" w:eastAsia="Times New Roman" w:hAnsi="Calibri"/>
                <w:color w:val="000000"/>
                <w:sz w:val="22"/>
                <w:szCs w:val="22"/>
                <w:vertAlign w:val="subscript"/>
              </w:rPr>
              <w:t>1951</w:t>
            </w:r>
          </w:p>
        </w:tc>
        <w:tc>
          <w:tcPr>
            <w:tcW w:w="2429" w:type="dxa"/>
            <w:tcBorders>
              <w:top w:val="single" w:sz="8" w:space="0" w:color="004876"/>
              <w:left w:val="nil"/>
              <w:bottom w:val="single" w:sz="8" w:space="0" w:color="004876"/>
              <w:right w:val="single" w:sz="8" w:space="0" w:color="004876"/>
            </w:tcBorders>
            <w:shd w:val="clear" w:color="auto" w:fill="auto"/>
          </w:tcPr>
          <w:p w:rsidR="007E28CE" w:rsidRPr="00FA7D58" w:rsidRDefault="007E28CE" w:rsidP="003F521B">
            <w:pPr>
              <w:spacing w:before="60" w:after="60"/>
              <w:rPr>
                <w:rFonts w:ascii="Calibri" w:eastAsia="Times New Roman" w:hAnsi="Calibri"/>
                <w:color w:val="000000"/>
                <w:sz w:val="22"/>
                <w:szCs w:val="22"/>
              </w:rPr>
            </w:pPr>
          </w:p>
          <w:p w:rsidR="007E28CE" w:rsidRPr="00FA7D58" w:rsidRDefault="00C3735C" w:rsidP="003F521B">
            <w:pPr>
              <w:spacing w:before="60" w:after="60"/>
              <w:rPr>
                <w:rFonts w:ascii="Calibri" w:eastAsia="Times New Roman" w:hAnsi="Calibri"/>
                <w:color w:val="000000"/>
                <w:sz w:val="22"/>
                <w:szCs w:val="22"/>
              </w:rPr>
            </w:pPr>
            <w:r w:rsidRPr="000C3D82">
              <w:rPr>
                <w:rFonts w:ascii="Calibri" w:eastAsia="Times New Roman" w:hAnsi="Calibri"/>
                <w:color w:val="000000"/>
                <w:sz w:val="22"/>
                <w:szCs w:val="22"/>
              </w:rPr>
              <w:t>Decision rule has been met</w:t>
            </w:r>
            <w:r>
              <w:rPr>
                <w:rFonts w:ascii="Calibri" w:eastAsia="Times New Roman" w:hAnsi="Calibri"/>
                <w:color w:val="000000"/>
                <w:sz w:val="22"/>
                <w:szCs w:val="22"/>
              </w:rPr>
              <w:t>.  Go</w:t>
            </w:r>
            <w:r w:rsidRPr="000C3D82">
              <w:rPr>
                <w:rFonts w:ascii="Calibri" w:eastAsia="Times New Roman" w:hAnsi="Calibri"/>
                <w:color w:val="000000"/>
                <w:sz w:val="22"/>
                <w:szCs w:val="22"/>
              </w:rPr>
              <w:t xml:space="preserve"> to Rule 2</w:t>
            </w:r>
          </w:p>
        </w:tc>
      </w:tr>
      <w:tr w:rsidR="007E28CE" w:rsidRPr="00FA7D58" w:rsidTr="00B95BB3">
        <w:tc>
          <w:tcPr>
            <w:tcW w:w="4104" w:type="dxa"/>
            <w:tcBorders>
              <w:top w:val="single" w:sz="8" w:space="0" w:color="004876"/>
              <w:left w:val="single" w:sz="8" w:space="0" w:color="004876"/>
              <w:bottom w:val="nil"/>
              <w:right w:val="nil"/>
            </w:tcBorders>
            <w:shd w:val="clear" w:color="auto" w:fill="auto"/>
          </w:tcPr>
          <w:p w:rsidR="007E28CE" w:rsidRPr="00FA7D58" w:rsidRDefault="007E28CE" w:rsidP="007E28CE">
            <w:pPr>
              <w:numPr>
                <w:ilvl w:val="0"/>
                <w:numId w:val="36"/>
              </w:numPr>
              <w:spacing w:before="60" w:after="60"/>
              <w:ind w:left="284" w:hanging="284"/>
              <w:rPr>
                <w:rFonts w:ascii="Calibri" w:eastAsia="Times New Roman" w:hAnsi="Calibri"/>
                <w:b/>
                <w:bCs/>
                <w:color w:val="000000"/>
                <w:sz w:val="22"/>
                <w:szCs w:val="22"/>
                <w:u w:val="single"/>
              </w:rPr>
            </w:pPr>
            <w:r w:rsidRPr="00FA7D58">
              <w:rPr>
                <w:rFonts w:ascii="Calibri" w:eastAsia="Times New Roman" w:hAnsi="Calibri"/>
                <w:b/>
                <w:bCs/>
                <w:color w:val="000000"/>
                <w:sz w:val="22"/>
                <w:szCs w:val="22"/>
                <w:u w:val="single"/>
              </w:rPr>
              <w:t>TACC Determination</w:t>
            </w:r>
          </w:p>
          <w:p w:rsidR="007E28CE" w:rsidRPr="00FA7D58" w:rsidRDefault="007E28CE" w:rsidP="007E28CE">
            <w:pPr>
              <w:numPr>
                <w:ilvl w:val="0"/>
                <w:numId w:val="37"/>
              </w:numPr>
              <w:tabs>
                <w:tab w:val="left" w:pos="285"/>
              </w:tabs>
              <w:spacing w:before="60" w:after="60"/>
              <w:ind w:left="567" w:hanging="283"/>
              <w:rPr>
                <w:rFonts w:ascii="Calibri" w:eastAsia="Times New Roman" w:hAnsi="Calibri"/>
                <w:b/>
                <w:bCs/>
                <w:sz w:val="22"/>
                <w:szCs w:val="22"/>
              </w:rPr>
            </w:pPr>
            <w:r w:rsidRPr="00FA7D58">
              <w:rPr>
                <w:rFonts w:ascii="Calibri" w:eastAsia="Times New Roman" w:hAnsi="Calibri"/>
                <w:b/>
                <w:bCs/>
                <w:sz w:val="22"/>
                <w:szCs w:val="22"/>
              </w:rPr>
              <w:t xml:space="preserve">What is the standardised CPUE relative to the preceding season </w:t>
            </w:r>
          </w:p>
        </w:tc>
        <w:tc>
          <w:tcPr>
            <w:tcW w:w="3173" w:type="dxa"/>
            <w:tcBorders>
              <w:top w:val="single" w:sz="8" w:space="0" w:color="004876"/>
              <w:left w:val="nil"/>
              <w:bottom w:val="nil"/>
              <w:right w:val="nil"/>
            </w:tcBorders>
            <w:shd w:val="clear" w:color="auto" w:fill="auto"/>
          </w:tcPr>
          <w:p w:rsidR="007E28CE" w:rsidRPr="00FA7D58" w:rsidRDefault="007E28CE" w:rsidP="003F521B">
            <w:pPr>
              <w:spacing w:before="60" w:after="60"/>
              <w:rPr>
                <w:rFonts w:ascii="Calibri" w:eastAsia="Times New Roman" w:hAnsi="Calibri"/>
                <w:color w:val="000000"/>
                <w:sz w:val="22"/>
                <w:szCs w:val="22"/>
              </w:rPr>
            </w:pPr>
          </w:p>
          <w:p w:rsidR="00DD7507" w:rsidRPr="00FA7D58" w:rsidRDefault="00DD7507" w:rsidP="00C3735C">
            <w:pPr>
              <w:spacing w:before="60" w:after="60"/>
              <w:rPr>
                <w:rFonts w:ascii="Calibri" w:eastAsia="Times New Roman" w:hAnsi="Calibri"/>
                <w:color w:val="000000"/>
                <w:sz w:val="22"/>
                <w:szCs w:val="22"/>
              </w:rPr>
            </w:pPr>
            <w:r w:rsidRPr="00FA7D58">
              <w:rPr>
                <w:rFonts w:ascii="Calibri" w:eastAsia="Times New Roman" w:hAnsi="Calibri"/>
                <w:color w:val="000000"/>
                <w:sz w:val="22"/>
                <w:szCs w:val="22"/>
              </w:rPr>
              <w:t xml:space="preserve">Standardised CPUE </w:t>
            </w:r>
            <w:r w:rsidR="00C3735C">
              <w:rPr>
                <w:rFonts w:ascii="Calibri" w:eastAsia="Times New Roman" w:hAnsi="Calibri"/>
                <w:color w:val="000000"/>
                <w:sz w:val="22"/>
                <w:szCs w:val="22"/>
              </w:rPr>
              <w:t xml:space="preserve">is </w:t>
            </w:r>
            <w:r w:rsidRPr="00FA7D58">
              <w:rPr>
                <w:rFonts w:ascii="Calibri" w:eastAsia="Times New Roman" w:hAnsi="Calibri"/>
                <w:color w:val="000000"/>
                <w:sz w:val="22"/>
                <w:szCs w:val="22"/>
              </w:rPr>
              <w:t>0.45kg/pot-lift in 2016/17</w:t>
            </w:r>
          </w:p>
        </w:tc>
        <w:tc>
          <w:tcPr>
            <w:tcW w:w="2429" w:type="dxa"/>
            <w:tcBorders>
              <w:top w:val="single" w:sz="8" w:space="0" w:color="004876"/>
              <w:left w:val="nil"/>
              <w:bottom w:val="nil"/>
              <w:right w:val="single" w:sz="8" w:space="0" w:color="004876"/>
            </w:tcBorders>
            <w:shd w:val="clear" w:color="auto" w:fill="auto"/>
          </w:tcPr>
          <w:p w:rsidR="007E28CE" w:rsidRPr="00FA7D58" w:rsidRDefault="007E28CE" w:rsidP="003F521B">
            <w:pPr>
              <w:spacing w:before="60" w:after="60"/>
              <w:rPr>
                <w:rFonts w:ascii="Calibri" w:eastAsia="Times New Roman" w:hAnsi="Calibri"/>
                <w:color w:val="000000"/>
                <w:sz w:val="22"/>
                <w:szCs w:val="22"/>
              </w:rPr>
            </w:pPr>
          </w:p>
          <w:p w:rsidR="007E28CE" w:rsidRPr="00FA7D58" w:rsidRDefault="00C3735C" w:rsidP="003F521B">
            <w:pPr>
              <w:spacing w:before="60" w:after="60"/>
              <w:rPr>
                <w:rFonts w:ascii="Calibri" w:eastAsia="Times New Roman" w:hAnsi="Calibri"/>
                <w:color w:val="000000"/>
                <w:sz w:val="22"/>
                <w:szCs w:val="22"/>
              </w:rPr>
            </w:pPr>
            <w:r w:rsidRPr="00FA7D58">
              <w:rPr>
                <w:rFonts w:ascii="Calibri" w:eastAsia="Times New Roman" w:hAnsi="Calibri"/>
                <w:color w:val="000000"/>
                <w:sz w:val="22"/>
                <w:szCs w:val="22"/>
              </w:rPr>
              <w:t>Standardised CPUE ha</w:t>
            </w:r>
            <w:r>
              <w:rPr>
                <w:rFonts w:ascii="Calibri" w:eastAsia="Times New Roman" w:hAnsi="Calibri"/>
                <w:color w:val="000000"/>
                <w:sz w:val="22"/>
                <w:szCs w:val="22"/>
              </w:rPr>
              <w:t xml:space="preserve">s </w:t>
            </w:r>
            <w:r w:rsidRPr="00C3735C">
              <w:rPr>
                <w:rFonts w:ascii="Calibri" w:eastAsia="Times New Roman" w:hAnsi="Calibri"/>
                <w:b/>
                <w:color w:val="000000"/>
                <w:sz w:val="22"/>
                <w:szCs w:val="22"/>
              </w:rPr>
              <w:t>decreased</w:t>
            </w:r>
            <w:r>
              <w:rPr>
                <w:rFonts w:ascii="Calibri" w:eastAsia="Times New Roman" w:hAnsi="Calibri"/>
                <w:color w:val="000000"/>
                <w:sz w:val="22"/>
                <w:szCs w:val="22"/>
              </w:rPr>
              <w:t xml:space="preserve"> from 0.47 in 2015/16 to 0.45 </w:t>
            </w:r>
            <w:r w:rsidRPr="00FA7D58">
              <w:rPr>
                <w:rFonts w:ascii="Calibri" w:eastAsia="Times New Roman" w:hAnsi="Calibri"/>
                <w:color w:val="000000"/>
                <w:sz w:val="22"/>
                <w:szCs w:val="22"/>
              </w:rPr>
              <w:t>in 2016/17</w:t>
            </w:r>
            <w:r>
              <w:rPr>
                <w:rFonts w:ascii="Calibri" w:eastAsia="Times New Roman" w:hAnsi="Calibri"/>
                <w:color w:val="000000"/>
                <w:sz w:val="22"/>
                <w:szCs w:val="22"/>
              </w:rPr>
              <w:t xml:space="preserve"> but remains within the same CPUE band</w:t>
            </w:r>
          </w:p>
        </w:tc>
      </w:tr>
      <w:tr w:rsidR="00C3735C" w:rsidRPr="00FA7D58" w:rsidTr="00B95BB3">
        <w:tc>
          <w:tcPr>
            <w:tcW w:w="4104" w:type="dxa"/>
            <w:tcBorders>
              <w:top w:val="nil"/>
              <w:left w:val="single" w:sz="8" w:space="0" w:color="004876"/>
              <w:bottom w:val="single" w:sz="12" w:space="0" w:color="004876"/>
              <w:right w:val="nil"/>
            </w:tcBorders>
            <w:shd w:val="clear" w:color="auto" w:fill="auto"/>
          </w:tcPr>
          <w:p w:rsidR="00C3735C" w:rsidRPr="00FA7D58" w:rsidRDefault="00C3735C" w:rsidP="007E28CE">
            <w:pPr>
              <w:numPr>
                <w:ilvl w:val="0"/>
                <w:numId w:val="37"/>
              </w:numPr>
              <w:tabs>
                <w:tab w:val="left" w:pos="285"/>
              </w:tabs>
              <w:spacing w:before="60" w:after="60"/>
              <w:ind w:left="567" w:hanging="283"/>
              <w:rPr>
                <w:rFonts w:ascii="Calibri" w:eastAsia="Times New Roman" w:hAnsi="Calibri"/>
                <w:b/>
                <w:bCs/>
                <w:sz w:val="22"/>
                <w:szCs w:val="22"/>
              </w:rPr>
            </w:pPr>
            <w:r w:rsidRPr="00FA7D58">
              <w:rPr>
                <w:rFonts w:ascii="Calibri" w:eastAsia="Times New Roman" w:hAnsi="Calibri"/>
                <w:b/>
                <w:bCs/>
                <w:sz w:val="22"/>
                <w:szCs w:val="22"/>
              </w:rPr>
              <w:t>Is the 2016/17 PRI at or above the reference point of 0.32 undersize/pot-lift?</w:t>
            </w:r>
          </w:p>
        </w:tc>
        <w:tc>
          <w:tcPr>
            <w:tcW w:w="3173" w:type="dxa"/>
            <w:tcBorders>
              <w:top w:val="nil"/>
              <w:left w:val="nil"/>
              <w:bottom w:val="single" w:sz="12" w:space="0" w:color="004876"/>
              <w:right w:val="nil"/>
            </w:tcBorders>
            <w:shd w:val="clear" w:color="auto" w:fill="auto"/>
          </w:tcPr>
          <w:p w:rsidR="00C3735C" w:rsidRPr="00FA7D58" w:rsidRDefault="00C3735C" w:rsidP="00DD7507">
            <w:pPr>
              <w:spacing w:before="60" w:after="60"/>
              <w:rPr>
                <w:rFonts w:ascii="Calibri" w:eastAsia="Times New Roman" w:hAnsi="Calibri"/>
                <w:color w:val="000000"/>
                <w:sz w:val="22"/>
                <w:szCs w:val="22"/>
              </w:rPr>
            </w:pPr>
            <w:r w:rsidRPr="00FA7D58">
              <w:rPr>
                <w:rFonts w:ascii="Calibri" w:eastAsia="Times New Roman" w:hAnsi="Calibri"/>
                <w:color w:val="000000"/>
                <w:sz w:val="22"/>
                <w:szCs w:val="22"/>
              </w:rPr>
              <w:t>The PRI is 0.16 undersize/pot lift</w:t>
            </w:r>
          </w:p>
        </w:tc>
        <w:tc>
          <w:tcPr>
            <w:tcW w:w="2429" w:type="dxa"/>
            <w:tcBorders>
              <w:top w:val="nil"/>
              <w:left w:val="nil"/>
              <w:bottom w:val="single" w:sz="12" w:space="0" w:color="004876"/>
              <w:right w:val="single" w:sz="8" w:space="0" w:color="004876"/>
            </w:tcBorders>
            <w:shd w:val="clear" w:color="auto" w:fill="auto"/>
          </w:tcPr>
          <w:p w:rsidR="00C3735C" w:rsidRPr="000C3D82" w:rsidRDefault="00C3735C" w:rsidP="00C3735C">
            <w:pPr>
              <w:spacing w:before="60" w:after="60"/>
              <w:rPr>
                <w:rFonts w:ascii="Calibri" w:eastAsia="Times New Roman" w:hAnsi="Calibri"/>
                <w:color w:val="000000"/>
                <w:sz w:val="22"/>
                <w:szCs w:val="22"/>
              </w:rPr>
            </w:pPr>
            <w:r>
              <w:rPr>
                <w:rFonts w:ascii="Calibri" w:eastAsia="Times New Roman" w:hAnsi="Calibri"/>
                <w:color w:val="000000"/>
                <w:sz w:val="22"/>
                <w:szCs w:val="22"/>
              </w:rPr>
              <w:t xml:space="preserve">Decision rule not met.  </w:t>
            </w:r>
            <w:r w:rsidRPr="000C3D82">
              <w:rPr>
                <w:rFonts w:ascii="Calibri" w:eastAsia="Times New Roman" w:hAnsi="Calibri"/>
                <w:color w:val="000000"/>
                <w:sz w:val="22"/>
                <w:szCs w:val="22"/>
              </w:rPr>
              <w:t>No</w:t>
            </w:r>
            <w:r>
              <w:rPr>
                <w:rFonts w:ascii="Calibri" w:eastAsia="Times New Roman" w:hAnsi="Calibri"/>
                <w:color w:val="000000"/>
                <w:sz w:val="22"/>
                <w:szCs w:val="22"/>
              </w:rPr>
              <w:t xml:space="preserve"> </w:t>
            </w:r>
            <w:r w:rsidRPr="000C3D82">
              <w:rPr>
                <w:rFonts w:ascii="Calibri" w:eastAsia="Times New Roman" w:hAnsi="Calibri"/>
                <w:color w:val="000000"/>
                <w:sz w:val="22"/>
                <w:szCs w:val="22"/>
              </w:rPr>
              <w:t>further decision rules considered</w:t>
            </w:r>
          </w:p>
        </w:tc>
      </w:tr>
      <w:tr w:rsidR="00C3735C" w:rsidRPr="00FA7D58" w:rsidTr="00B95BB3">
        <w:tc>
          <w:tcPr>
            <w:tcW w:w="4104" w:type="dxa"/>
            <w:tcBorders>
              <w:top w:val="single" w:sz="12" w:space="0" w:color="004876"/>
              <w:left w:val="single" w:sz="8" w:space="0" w:color="004876"/>
              <w:bottom w:val="single" w:sz="12" w:space="0" w:color="004876"/>
              <w:right w:val="nil"/>
            </w:tcBorders>
            <w:shd w:val="clear" w:color="auto" w:fill="auto"/>
          </w:tcPr>
          <w:p w:rsidR="00C3735C" w:rsidRPr="00FA7D58" w:rsidRDefault="00C3735C" w:rsidP="003F521B">
            <w:pPr>
              <w:spacing w:before="60" w:after="60"/>
              <w:rPr>
                <w:rFonts w:ascii="Calibri" w:eastAsia="Times New Roman" w:hAnsi="Calibri"/>
                <w:b/>
                <w:bCs/>
                <w:color w:val="000000"/>
                <w:sz w:val="22"/>
                <w:szCs w:val="22"/>
              </w:rPr>
            </w:pPr>
          </w:p>
        </w:tc>
        <w:tc>
          <w:tcPr>
            <w:tcW w:w="3173" w:type="dxa"/>
            <w:tcBorders>
              <w:top w:val="single" w:sz="12" w:space="0" w:color="004876"/>
              <w:left w:val="nil"/>
              <w:bottom w:val="single" w:sz="12" w:space="0" w:color="004876"/>
              <w:right w:val="nil"/>
            </w:tcBorders>
            <w:shd w:val="clear" w:color="auto" w:fill="auto"/>
          </w:tcPr>
          <w:p w:rsidR="00C3735C" w:rsidRPr="00FA7D58" w:rsidRDefault="00C3735C" w:rsidP="003F521B">
            <w:pPr>
              <w:spacing w:before="60" w:after="60"/>
              <w:rPr>
                <w:rFonts w:ascii="Calibri" w:eastAsia="Times New Roman" w:hAnsi="Calibri"/>
                <w:b/>
                <w:color w:val="000000"/>
                <w:sz w:val="22"/>
                <w:szCs w:val="22"/>
              </w:rPr>
            </w:pPr>
            <w:r w:rsidRPr="00FA7D58">
              <w:rPr>
                <w:rFonts w:ascii="Calibri" w:eastAsia="Times New Roman" w:hAnsi="Calibri"/>
                <w:b/>
                <w:color w:val="000000"/>
                <w:sz w:val="22"/>
                <w:szCs w:val="22"/>
              </w:rPr>
              <w:t>RESULT</w:t>
            </w:r>
          </w:p>
        </w:tc>
        <w:tc>
          <w:tcPr>
            <w:tcW w:w="2429" w:type="dxa"/>
            <w:tcBorders>
              <w:top w:val="single" w:sz="12" w:space="0" w:color="004876"/>
              <w:left w:val="nil"/>
              <w:bottom w:val="single" w:sz="12" w:space="0" w:color="004876"/>
              <w:right w:val="single" w:sz="8" w:space="0" w:color="004876"/>
            </w:tcBorders>
            <w:shd w:val="clear" w:color="auto" w:fill="auto"/>
          </w:tcPr>
          <w:p w:rsidR="00C3735C" w:rsidRPr="00FA7D58" w:rsidRDefault="00C3735C" w:rsidP="00DD7507">
            <w:pPr>
              <w:spacing w:before="60" w:after="60"/>
              <w:rPr>
                <w:rFonts w:ascii="Calibri" w:eastAsia="Times New Roman" w:hAnsi="Calibri"/>
                <w:b/>
                <w:color w:val="000000"/>
                <w:sz w:val="22"/>
                <w:szCs w:val="22"/>
              </w:rPr>
            </w:pPr>
            <w:r w:rsidRPr="00FA7D58">
              <w:rPr>
                <w:rFonts w:ascii="Calibri" w:eastAsia="Times New Roman" w:hAnsi="Calibri"/>
                <w:b/>
                <w:color w:val="000000"/>
                <w:sz w:val="22"/>
                <w:szCs w:val="22"/>
              </w:rPr>
              <w:t>SET TACC AT CPUE RANGE 0.45 - &lt;0.5</w:t>
            </w:r>
          </w:p>
        </w:tc>
      </w:tr>
    </w:tbl>
    <w:p w:rsidR="00753B95" w:rsidRDefault="00753B95" w:rsidP="00E51153">
      <w:pPr>
        <w:spacing w:after="200"/>
        <w:rPr>
          <w:rFonts w:ascii="Calibri" w:eastAsia="Times New Roman" w:hAnsi="Calibri"/>
          <w:color w:val="000000"/>
          <w:sz w:val="22"/>
        </w:rPr>
      </w:pPr>
    </w:p>
    <w:p w:rsidR="003F521B" w:rsidRDefault="003F521B" w:rsidP="00E51153">
      <w:pPr>
        <w:spacing w:after="200"/>
        <w:rPr>
          <w:rFonts w:ascii="Calibri" w:eastAsia="Times New Roman" w:hAnsi="Calibri"/>
          <w:color w:val="000000"/>
          <w:sz w:val="22"/>
        </w:rPr>
      </w:pPr>
    </w:p>
    <w:p w:rsidR="005F4402" w:rsidRDefault="005F4402">
      <w:pPr>
        <w:spacing w:before="0"/>
        <w:rPr>
          <w:rFonts w:ascii="Calibri" w:eastAsia="Times New Roman" w:hAnsi="Calibri"/>
          <w:color w:val="000000"/>
          <w:sz w:val="22"/>
        </w:rPr>
      </w:pPr>
      <w:r>
        <w:rPr>
          <w:rFonts w:ascii="Calibri" w:eastAsia="Times New Roman" w:hAnsi="Calibri"/>
          <w:color w:val="000000"/>
          <w:sz w:val="22"/>
        </w:rPr>
        <w:br w:type="page"/>
      </w:r>
    </w:p>
    <w:p w:rsidR="00A137A4" w:rsidRPr="00151BDB" w:rsidRDefault="00A137A4" w:rsidP="00753B95">
      <w:pPr>
        <w:pStyle w:val="Heading1"/>
        <w:numPr>
          <w:ilvl w:val="0"/>
          <w:numId w:val="29"/>
        </w:numPr>
        <w:spacing w:before="480"/>
        <w:ind w:left="425" w:hanging="425"/>
        <w:rPr>
          <w:rFonts w:ascii="Calibri" w:hAnsi="Calibri"/>
          <w:color w:val="004876"/>
          <w:sz w:val="32"/>
        </w:rPr>
      </w:pPr>
      <w:bookmarkStart w:id="48" w:name="_Toc500766773"/>
      <w:bookmarkStart w:id="49" w:name="_Toc500766774"/>
      <w:bookmarkStart w:id="50" w:name="_Toc500766775"/>
      <w:bookmarkStart w:id="51" w:name="_Toc500766776"/>
      <w:bookmarkStart w:id="52" w:name="_Toc500766777"/>
      <w:bookmarkStart w:id="53" w:name="_Toc500766778"/>
      <w:bookmarkStart w:id="54" w:name="_Toc500766779"/>
      <w:bookmarkStart w:id="55" w:name="_Toc500766780"/>
      <w:bookmarkStart w:id="56" w:name="_Toc480987542"/>
      <w:bookmarkStart w:id="57" w:name="_Toc482301709"/>
      <w:bookmarkStart w:id="58" w:name="_Toc500773222"/>
      <w:bookmarkEnd w:id="48"/>
      <w:bookmarkEnd w:id="49"/>
      <w:bookmarkEnd w:id="50"/>
      <w:bookmarkEnd w:id="51"/>
      <w:bookmarkEnd w:id="52"/>
      <w:bookmarkEnd w:id="53"/>
      <w:bookmarkEnd w:id="54"/>
      <w:bookmarkEnd w:id="55"/>
      <w:r w:rsidRPr="00151BDB">
        <w:rPr>
          <w:rFonts w:ascii="Calibri" w:hAnsi="Calibri"/>
          <w:color w:val="004876"/>
          <w:sz w:val="32"/>
        </w:rPr>
        <w:lastRenderedPageBreak/>
        <w:t>Methods</w:t>
      </w:r>
      <w:bookmarkEnd w:id="56"/>
      <w:bookmarkEnd w:id="57"/>
      <w:bookmarkEnd w:id="58"/>
    </w:p>
    <w:p w:rsidR="00A137A4" w:rsidRPr="00A137A4" w:rsidRDefault="00A137A4" w:rsidP="00A137A4">
      <w:pPr>
        <w:pStyle w:val="Heading1"/>
        <w:numPr>
          <w:ilvl w:val="1"/>
          <w:numId w:val="29"/>
        </w:numPr>
        <w:tabs>
          <w:tab w:val="left" w:pos="993"/>
        </w:tabs>
        <w:ind w:hanging="1080"/>
        <w:rPr>
          <w:rFonts w:ascii="Calibri" w:hAnsi="Calibri"/>
          <w:caps w:val="0"/>
          <w:color w:val="004876"/>
          <w:sz w:val="28"/>
        </w:rPr>
      </w:pPr>
      <w:bookmarkStart w:id="59" w:name="_Toc480987543"/>
      <w:bookmarkStart w:id="60" w:name="_Toc482301710"/>
      <w:bookmarkStart w:id="61" w:name="_Toc500773223"/>
      <w:r w:rsidRPr="00A137A4">
        <w:rPr>
          <w:rFonts w:ascii="Calibri" w:hAnsi="Calibri"/>
          <w:caps w:val="0"/>
          <w:color w:val="004876"/>
          <w:sz w:val="28"/>
        </w:rPr>
        <w:t>Catch Rate Standardisation</w:t>
      </w:r>
      <w:bookmarkEnd w:id="59"/>
      <w:bookmarkEnd w:id="60"/>
      <w:bookmarkEnd w:id="61"/>
      <w:r w:rsidRPr="00A137A4">
        <w:rPr>
          <w:rFonts w:ascii="Calibri" w:hAnsi="Calibri"/>
          <w:caps w:val="0"/>
          <w:color w:val="004876"/>
          <w:sz w:val="28"/>
        </w:rPr>
        <w:t> </w:t>
      </w:r>
    </w:p>
    <w:p w:rsidR="00A137A4" w:rsidRPr="00A137A4" w:rsidRDefault="00A137A4" w:rsidP="00A137A4">
      <w:pPr>
        <w:spacing w:after="120"/>
        <w:rPr>
          <w:rFonts w:ascii="Calibri" w:eastAsia="Calibri" w:hAnsi="Calibri"/>
          <w:color w:val="000000"/>
          <w:sz w:val="24"/>
        </w:rPr>
      </w:pPr>
      <w:r w:rsidRPr="00FA7D58">
        <w:rPr>
          <w:rFonts w:ascii="Calibri" w:eastAsia="Calibri" w:hAnsi="Calibri"/>
          <w:color w:val="000000"/>
          <w:sz w:val="22"/>
        </w:rPr>
        <w:t xml:space="preserve">The stock assessment model uses standardised CPUE (Walker </w:t>
      </w:r>
      <w:r w:rsidRPr="00FA7D58">
        <w:rPr>
          <w:rFonts w:ascii="Calibri" w:eastAsia="Calibri" w:hAnsi="Calibri"/>
          <w:i/>
          <w:iCs/>
          <w:color w:val="000000"/>
          <w:sz w:val="22"/>
        </w:rPr>
        <w:t xml:space="preserve">et al. </w:t>
      </w:r>
      <w:r w:rsidRPr="00FA7D58">
        <w:rPr>
          <w:rFonts w:ascii="Calibri" w:eastAsia="Calibri" w:hAnsi="Calibri"/>
          <w:color w:val="000000"/>
          <w:sz w:val="22"/>
        </w:rPr>
        <w:t xml:space="preserve">2012). </w:t>
      </w:r>
      <w:r w:rsidR="00DD7507" w:rsidRPr="00FA7D58">
        <w:rPr>
          <w:rFonts w:ascii="Calibri" w:eastAsia="Calibri" w:hAnsi="Calibri"/>
          <w:color w:val="000000"/>
          <w:sz w:val="22"/>
        </w:rPr>
        <w:t xml:space="preserve"> </w:t>
      </w:r>
      <w:r w:rsidRPr="00FA7D58">
        <w:rPr>
          <w:rFonts w:ascii="Calibri" w:eastAsia="Calibri" w:hAnsi="Calibri"/>
          <w:color w:val="000000"/>
          <w:sz w:val="22"/>
        </w:rPr>
        <w:t xml:space="preserve">All catch and effort data are obtained from mandatory logbook returns and are firstly checked for any errors before being entered into the </w:t>
      </w:r>
      <w:r w:rsidR="00DD7507" w:rsidRPr="00FA7D58">
        <w:rPr>
          <w:rFonts w:ascii="Calibri" w:eastAsia="Calibri" w:hAnsi="Calibri"/>
          <w:color w:val="000000"/>
          <w:sz w:val="22"/>
        </w:rPr>
        <w:t>Victorian Fisheries Authority</w:t>
      </w:r>
      <w:r w:rsidRPr="00FA7D58">
        <w:rPr>
          <w:rFonts w:ascii="Calibri" w:eastAsia="Calibri" w:hAnsi="Calibri"/>
          <w:color w:val="000000"/>
          <w:sz w:val="22"/>
        </w:rPr>
        <w:t xml:space="preserve"> rock lobster database. </w:t>
      </w:r>
      <w:r w:rsidR="00DD7507" w:rsidRPr="00FA7D58">
        <w:rPr>
          <w:rFonts w:ascii="Calibri" w:eastAsia="Calibri" w:hAnsi="Calibri"/>
          <w:color w:val="000000"/>
          <w:sz w:val="22"/>
        </w:rPr>
        <w:t xml:space="preserve"> </w:t>
      </w:r>
      <w:r w:rsidRPr="00FA7D58">
        <w:rPr>
          <w:rFonts w:ascii="Calibri" w:eastAsia="Calibri" w:hAnsi="Calibri"/>
          <w:color w:val="000000"/>
          <w:sz w:val="22"/>
        </w:rPr>
        <w:t xml:space="preserve">Prior to standardisation, the data are filtered to ensure that only data from fishers contributing returns in more than two separate fishing years and contributing 200 or more records are included in the CPUE standardisation. </w:t>
      </w:r>
      <w:r w:rsidR="00DD7507" w:rsidRPr="00FA7D58">
        <w:rPr>
          <w:rFonts w:ascii="Calibri" w:eastAsia="Calibri" w:hAnsi="Calibri"/>
          <w:color w:val="000000"/>
          <w:sz w:val="22"/>
        </w:rPr>
        <w:t xml:space="preserve"> The </w:t>
      </w:r>
      <w:r w:rsidRPr="00FA7D58">
        <w:rPr>
          <w:rFonts w:ascii="Calibri" w:eastAsia="Calibri" w:hAnsi="Calibri"/>
          <w:color w:val="000000"/>
          <w:sz w:val="22"/>
        </w:rPr>
        <w:t xml:space="preserve">CPUE is then standardised for each zone separately by adjusting for average </w:t>
      </w:r>
      <w:r w:rsidRPr="00A137A4">
        <w:rPr>
          <w:rFonts w:ascii="Calibri" w:eastAsia="Calibri" w:hAnsi="Calibri"/>
          <w:color w:val="000000"/>
          <w:sz w:val="24"/>
        </w:rPr>
        <w:t xml:space="preserve">long-term differences among the regions, depth </w:t>
      </w:r>
      <w:r w:rsidRPr="00FA7D58">
        <w:rPr>
          <w:rFonts w:ascii="Calibri" w:eastAsia="Calibri" w:hAnsi="Calibri"/>
          <w:color w:val="000000"/>
          <w:sz w:val="22"/>
        </w:rPr>
        <w:t xml:space="preserve">ranges, fishing seasons, months, fishers and vessels. </w:t>
      </w:r>
      <w:r w:rsidR="00DD7507" w:rsidRPr="00FA7D58">
        <w:rPr>
          <w:rFonts w:ascii="Calibri" w:eastAsia="Calibri" w:hAnsi="Calibri"/>
          <w:color w:val="000000"/>
          <w:sz w:val="22"/>
        </w:rPr>
        <w:t xml:space="preserve"> </w:t>
      </w:r>
      <w:r w:rsidRPr="00FA7D58">
        <w:rPr>
          <w:rFonts w:ascii="Calibri" w:eastAsia="Calibri" w:hAnsi="Calibri"/>
          <w:color w:val="000000"/>
          <w:sz w:val="22"/>
        </w:rPr>
        <w:t>For standardisation, the regions are Portland, Warrnambool and Apollo Bay in the Western Zone, and Queenscliff, San Remo and Lakes Entrance in the Eastern Zone. The fishing depth ranges are &lt;40 m and ≥40 m. Only interactions between region and year are now included, which permits yearly estimates of standardised CPUE by region</w:t>
      </w:r>
      <w:r w:rsidRPr="00A137A4">
        <w:rPr>
          <w:rFonts w:ascii="Calibri" w:eastAsia="Calibri" w:hAnsi="Calibri"/>
          <w:color w:val="000000"/>
          <w:sz w:val="24"/>
        </w:rPr>
        <w:t>. </w:t>
      </w:r>
    </w:p>
    <w:p w:rsidR="00A137A4" w:rsidRPr="00A137A4" w:rsidRDefault="00A137A4" w:rsidP="00A137A4">
      <w:pPr>
        <w:pStyle w:val="Heading1"/>
        <w:numPr>
          <w:ilvl w:val="1"/>
          <w:numId w:val="29"/>
        </w:numPr>
        <w:tabs>
          <w:tab w:val="left" w:pos="993"/>
        </w:tabs>
        <w:ind w:hanging="1080"/>
        <w:rPr>
          <w:rFonts w:ascii="Calibri" w:hAnsi="Calibri"/>
          <w:caps w:val="0"/>
          <w:color w:val="004876"/>
          <w:sz w:val="28"/>
        </w:rPr>
      </w:pPr>
      <w:bookmarkStart w:id="62" w:name="_Toc480987544"/>
      <w:bookmarkStart w:id="63" w:name="_Toc482301711"/>
      <w:bookmarkStart w:id="64" w:name="_Toc500773224"/>
      <w:r w:rsidRPr="00A137A4">
        <w:rPr>
          <w:rFonts w:ascii="Calibri" w:hAnsi="Calibri"/>
          <w:caps w:val="0"/>
          <w:color w:val="004876"/>
          <w:sz w:val="28"/>
        </w:rPr>
        <w:t>Stock Assessment Model</w:t>
      </w:r>
      <w:bookmarkEnd w:id="62"/>
      <w:bookmarkEnd w:id="63"/>
      <w:bookmarkEnd w:id="64"/>
      <w:r w:rsidRPr="00A137A4">
        <w:rPr>
          <w:rFonts w:ascii="Calibri" w:hAnsi="Calibri"/>
          <w:caps w:val="0"/>
          <w:color w:val="004876"/>
          <w:sz w:val="28"/>
        </w:rPr>
        <w:t> </w:t>
      </w:r>
    </w:p>
    <w:p w:rsidR="00A137A4" w:rsidRPr="00FA7D58" w:rsidRDefault="00A137A4" w:rsidP="00A137A4">
      <w:pPr>
        <w:spacing w:after="120"/>
        <w:rPr>
          <w:rFonts w:ascii="Calibri" w:eastAsia="Calibri" w:hAnsi="Calibri"/>
          <w:color w:val="000000"/>
          <w:sz w:val="22"/>
        </w:rPr>
      </w:pPr>
      <w:r w:rsidRPr="00FA7D58">
        <w:rPr>
          <w:rFonts w:ascii="Calibri" w:eastAsia="Calibri" w:hAnsi="Calibri"/>
          <w:color w:val="000000"/>
          <w:sz w:val="22"/>
        </w:rPr>
        <w:t xml:space="preserve">The stock assessment uses a model that has been designed for rock lobster fisheries in Victoria, South Australia, and Tasmania. </w:t>
      </w:r>
      <w:r w:rsidR="00DD7507" w:rsidRPr="00FA7D58">
        <w:rPr>
          <w:rFonts w:ascii="Calibri" w:eastAsia="Calibri" w:hAnsi="Calibri"/>
          <w:color w:val="000000"/>
          <w:sz w:val="22"/>
        </w:rPr>
        <w:t xml:space="preserve"> </w:t>
      </w:r>
      <w:r w:rsidRPr="00FA7D58">
        <w:rPr>
          <w:rFonts w:ascii="Calibri" w:eastAsia="Calibri" w:hAnsi="Calibri"/>
          <w:color w:val="000000"/>
          <w:sz w:val="22"/>
        </w:rPr>
        <w:t xml:space="preserve">It was developed through CSIRO and a series of FRDC projects (Hobday and Punt 2001; Hobday and Punt 2009; Hobday </w:t>
      </w:r>
      <w:r w:rsidRPr="00FA7D58">
        <w:rPr>
          <w:rFonts w:ascii="Calibri" w:eastAsia="Calibri" w:hAnsi="Calibri"/>
          <w:i/>
          <w:iCs/>
          <w:color w:val="000000"/>
          <w:sz w:val="22"/>
        </w:rPr>
        <w:t xml:space="preserve">et al. </w:t>
      </w:r>
      <w:r w:rsidRPr="00FA7D58">
        <w:rPr>
          <w:rFonts w:ascii="Calibri" w:eastAsia="Calibri" w:hAnsi="Calibri"/>
          <w:color w:val="000000"/>
          <w:sz w:val="22"/>
        </w:rPr>
        <w:t xml:space="preserve">2005). </w:t>
      </w:r>
      <w:r w:rsidR="00DD7507" w:rsidRPr="00FA7D58">
        <w:rPr>
          <w:rFonts w:ascii="Calibri" w:eastAsia="Calibri" w:hAnsi="Calibri"/>
          <w:color w:val="000000"/>
          <w:sz w:val="22"/>
        </w:rPr>
        <w:t xml:space="preserve"> </w:t>
      </w:r>
      <w:r w:rsidRPr="00FA7D58">
        <w:rPr>
          <w:rFonts w:ascii="Calibri" w:eastAsia="Calibri" w:hAnsi="Calibri"/>
          <w:color w:val="000000"/>
          <w:sz w:val="22"/>
        </w:rPr>
        <w:t>The model is length-structured and currently set up in Victoria to account for numbers of rock lobsters in 5-mm-carapace length-classes. </w:t>
      </w:r>
    </w:p>
    <w:p w:rsidR="00A137A4" w:rsidRPr="00FA7D58" w:rsidRDefault="00A137A4" w:rsidP="00A137A4">
      <w:pPr>
        <w:spacing w:after="120"/>
        <w:rPr>
          <w:rFonts w:ascii="Calibri" w:eastAsia="Calibri" w:hAnsi="Calibri"/>
          <w:color w:val="000000"/>
          <w:sz w:val="22"/>
        </w:rPr>
      </w:pPr>
      <w:r w:rsidRPr="00FA7D58">
        <w:rPr>
          <w:rFonts w:ascii="Calibri" w:eastAsia="Calibri" w:hAnsi="Calibri"/>
          <w:color w:val="000000"/>
          <w:sz w:val="22"/>
        </w:rPr>
        <w:t>The model infers change and absolute levels of stock abundance from three principal data sources: (i) standardised CPUE, to which biomass is assumed to vary in direct proportion, (ii) catches in both weight and number, which provide a highly precise measure of mean weight of lobsters in the catch, and (iii) length-frequency data interpreted in combination with the length-transition matrices to yield estimates of mortality rate and absolute biomass. </w:t>
      </w:r>
    </w:p>
    <w:p w:rsidR="00A137A4" w:rsidRPr="00FA7D58" w:rsidRDefault="00A137A4" w:rsidP="00A137A4">
      <w:pPr>
        <w:spacing w:after="120"/>
        <w:rPr>
          <w:rFonts w:ascii="Calibri" w:eastAsia="Calibri" w:hAnsi="Calibri"/>
          <w:color w:val="000000"/>
          <w:sz w:val="22"/>
        </w:rPr>
      </w:pPr>
      <w:r w:rsidRPr="00FA7D58">
        <w:rPr>
          <w:rFonts w:ascii="Calibri" w:eastAsia="Calibri" w:hAnsi="Calibri"/>
          <w:color w:val="000000"/>
          <w:sz w:val="22"/>
        </w:rPr>
        <w:t>Recruitment in the model is dependent on changes in mean size and size distribution of the catch from length-frequency data, and on changes in CPUE, where, for example, a rise in CPUE and a decrease in mean size signals an increase in recruitment and visa-versa. For males and females separately, the model tracks, for each month, the number of rock lobsters in the population of size equal to or larger than 60 mm carapace length. The model also accounts for both natural mortality and fishing mortality. </w:t>
      </w:r>
    </w:p>
    <w:p w:rsidR="00CF6D01" w:rsidRDefault="00A137A4" w:rsidP="00A137A4">
      <w:pPr>
        <w:spacing w:after="120"/>
        <w:rPr>
          <w:rFonts w:ascii="Calibri" w:eastAsia="Calibri" w:hAnsi="Calibri"/>
          <w:color w:val="000000"/>
          <w:sz w:val="22"/>
        </w:rPr>
      </w:pPr>
      <w:r w:rsidRPr="00FA7D58">
        <w:rPr>
          <w:rFonts w:ascii="Calibri" w:eastAsia="Calibri" w:hAnsi="Calibri"/>
          <w:color w:val="000000"/>
          <w:sz w:val="22"/>
        </w:rPr>
        <w:t>Growth is modelled using length-transition matrices that specify the proportion of lobsters in each length category that grow into larger length classes during each summer and autumn moulting period. Growth in the model is sex specific, as is length-selectivity. Catchability by month is non-sex specific. The length-transition matrices were estimated using extensive tag-recovery data. </w:t>
      </w:r>
    </w:p>
    <w:p w:rsidR="005F4402" w:rsidRDefault="005F4402">
      <w:pPr>
        <w:spacing w:before="0"/>
        <w:rPr>
          <w:rFonts w:ascii="Calibri" w:eastAsia="Calibri" w:hAnsi="Calibri"/>
          <w:color w:val="000000"/>
          <w:sz w:val="22"/>
        </w:rPr>
      </w:pPr>
      <w:r>
        <w:rPr>
          <w:rFonts w:ascii="Calibri" w:eastAsia="Calibri" w:hAnsi="Calibri"/>
          <w:color w:val="000000"/>
          <w:sz w:val="22"/>
        </w:rPr>
        <w:br w:type="page"/>
      </w:r>
    </w:p>
    <w:p w:rsidR="00A137A4" w:rsidRPr="00CF6D01" w:rsidRDefault="00A137A4" w:rsidP="00CF6D01">
      <w:pPr>
        <w:pStyle w:val="Heading1"/>
        <w:numPr>
          <w:ilvl w:val="0"/>
          <w:numId w:val="29"/>
        </w:numPr>
        <w:spacing w:before="480"/>
        <w:ind w:left="425" w:hanging="425"/>
        <w:rPr>
          <w:rFonts w:ascii="Calibri" w:hAnsi="Calibri"/>
          <w:color w:val="004876"/>
          <w:sz w:val="32"/>
        </w:rPr>
      </w:pPr>
      <w:bookmarkStart w:id="65" w:name="_Toc500773225"/>
      <w:r w:rsidRPr="00CF6D01">
        <w:rPr>
          <w:rFonts w:ascii="Calibri" w:hAnsi="Calibri"/>
          <w:color w:val="004876"/>
          <w:sz w:val="32"/>
        </w:rPr>
        <w:lastRenderedPageBreak/>
        <w:t>References</w:t>
      </w:r>
      <w:bookmarkEnd w:id="65"/>
      <w:r w:rsidRPr="00CF6D01">
        <w:rPr>
          <w:rFonts w:ascii="Calibri" w:hAnsi="Calibri"/>
          <w:color w:val="004876"/>
          <w:sz w:val="32"/>
        </w:rPr>
        <w:t> </w:t>
      </w:r>
    </w:p>
    <w:p w:rsidR="00A137A4" w:rsidRPr="0000463D" w:rsidRDefault="00A137A4" w:rsidP="00753B95">
      <w:pPr>
        <w:pStyle w:val="bulletL1"/>
        <w:numPr>
          <w:ilvl w:val="0"/>
          <w:numId w:val="0"/>
        </w:numPr>
        <w:spacing w:before="120" w:after="120"/>
        <w:ind w:left="357"/>
        <w:rPr>
          <w:rFonts w:ascii="Calibri" w:eastAsia="Calibri" w:hAnsi="Calibri"/>
          <w:color w:val="auto"/>
          <w:sz w:val="22"/>
          <w:szCs w:val="22"/>
        </w:rPr>
      </w:pPr>
      <w:r w:rsidRPr="0000463D">
        <w:rPr>
          <w:rFonts w:ascii="Calibri" w:eastAsia="Calibri" w:hAnsi="Calibri"/>
          <w:color w:val="auto"/>
          <w:sz w:val="22"/>
          <w:szCs w:val="22"/>
        </w:rPr>
        <w:t>Hobday, D., and Punt, A. E. (2001). Size-structured population modelling and risk assessment of the Victorian southern rock lobster, Jasus edwardsii, fishery. Marine &amp; Freshwater Research 52, 1495–1507. </w:t>
      </w:r>
    </w:p>
    <w:p w:rsidR="00A137A4" w:rsidRPr="0000463D" w:rsidRDefault="00A137A4" w:rsidP="00753B95">
      <w:pPr>
        <w:pStyle w:val="bulletL1"/>
        <w:numPr>
          <w:ilvl w:val="0"/>
          <w:numId w:val="0"/>
        </w:numPr>
        <w:spacing w:before="120" w:after="120"/>
        <w:ind w:left="357"/>
        <w:rPr>
          <w:rFonts w:ascii="Calibri" w:eastAsia="Calibri" w:hAnsi="Calibri"/>
          <w:color w:val="auto"/>
          <w:sz w:val="22"/>
          <w:szCs w:val="22"/>
        </w:rPr>
      </w:pPr>
      <w:r w:rsidRPr="0000463D">
        <w:rPr>
          <w:rFonts w:ascii="Calibri" w:eastAsia="Calibri" w:hAnsi="Calibri"/>
          <w:color w:val="auto"/>
          <w:sz w:val="22"/>
          <w:szCs w:val="22"/>
        </w:rPr>
        <w:t>Hobday, D., and Punt, A. E. (2009). How much spatial structure can data for rock lobster off Victoria, Australia support? New Zealand Journal of Marine and Freshwater Research 43, 373–385. </w:t>
      </w:r>
    </w:p>
    <w:p w:rsidR="00A137A4" w:rsidRPr="0000463D" w:rsidRDefault="00A137A4" w:rsidP="00753B95">
      <w:pPr>
        <w:pStyle w:val="bulletL1"/>
        <w:numPr>
          <w:ilvl w:val="0"/>
          <w:numId w:val="0"/>
        </w:numPr>
        <w:spacing w:before="120" w:after="120"/>
        <w:ind w:left="357"/>
        <w:rPr>
          <w:rFonts w:ascii="Calibri" w:eastAsia="Calibri" w:hAnsi="Calibri"/>
          <w:color w:val="auto"/>
          <w:sz w:val="22"/>
          <w:szCs w:val="22"/>
        </w:rPr>
      </w:pPr>
      <w:r w:rsidRPr="0000463D">
        <w:rPr>
          <w:rFonts w:ascii="Calibri" w:eastAsia="Calibri" w:hAnsi="Calibri"/>
          <w:color w:val="auto"/>
          <w:sz w:val="22"/>
          <w:szCs w:val="22"/>
        </w:rPr>
        <w:t>Hobday, D., Punt, A. E., and Smith, D. C. (2005). Modelling the effects of Marine Protected Areas (MPAs) on the southern rock lobster (Jasus edwardsii) fishery of Victoria, Australia. New Zealand Journal of Marine and Freshwater Research 39, 675–686. </w:t>
      </w:r>
    </w:p>
    <w:p w:rsidR="00A137A4" w:rsidRPr="0000463D" w:rsidRDefault="00A137A4" w:rsidP="00753B95">
      <w:pPr>
        <w:pStyle w:val="bulletL1"/>
        <w:numPr>
          <w:ilvl w:val="0"/>
          <w:numId w:val="0"/>
        </w:numPr>
        <w:spacing w:before="120" w:after="120"/>
        <w:ind w:left="357"/>
        <w:rPr>
          <w:rFonts w:ascii="Calibri" w:eastAsia="Calibri" w:hAnsi="Calibri"/>
          <w:color w:val="auto"/>
          <w:sz w:val="22"/>
          <w:szCs w:val="22"/>
        </w:rPr>
      </w:pPr>
      <w:r w:rsidRPr="0000463D">
        <w:rPr>
          <w:rFonts w:ascii="Calibri" w:eastAsia="Calibri" w:hAnsi="Calibri"/>
          <w:color w:val="auto"/>
          <w:sz w:val="22"/>
          <w:szCs w:val="22"/>
        </w:rPr>
        <w:t xml:space="preserve">Walker, T.I., Giri, K., Trinnie, F.I., and Reilly, D.J. (2012). CPUE data screening, selection and standardisation for stock assessment of southern rock lobster (Jasus edwardsii) in Victoria. pp 23−74. In ‘Sustainability of the rock lobster resource in south-eastern Australia in a changing environment: implications for assessment and management.’ </w:t>
      </w:r>
      <w:r w:rsidR="005B7300" w:rsidRPr="0000463D">
        <w:rPr>
          <w:rFonts w:ascii="Calibri" w:eastAsia="Calibri" w:hAnsi="Calibri"/>
          <w:color w:val="auto"/>
          <w:sz w:val="22"/>
          <w:szCs w:val="22"/>
        </w:rPr>
        <w:t>F</w:t>
      </w:r>
      <w:r w:rsidRPr="0000463D">
        <w:rPr>
          <w:rFonts w:ascii="Calibri" w:eastAsia="Calibri" w:hAnsi="Calibri"/>
          <w:color w:val="auto"/>
          <w:sz w:val="22"/>
          <w:szCs w:val="22"/>
        </w:rPr>
        <w:t>inal report to Fisheries Research and Development Corporation. November 2012. South Australian Research and Development Institute (Aquatic Sciences), Adelaide, South Australia, Australia. </w:t>
      </w:r>
    </w:p>
    <w:p w:rsidR="003F521B" w:rsidRPr="0000463D" w:rsidRDefault="003F521B" w:rsidP="00753B95">
      <w:pPr>
        <w:pStyle w:val="bulletL1"/>
        <w:numPr>
          <w:ilvl w:val="0"/>
          <w:numId w:val="0"/>
        </w:numPr>
        <w:spacing w:before="120" w:after="120"/>
        <w:ind w:left="357"/>
        <w:rPr>
          <w:rFonts w:ascii="Calibri" w:eastAsia="Calibri" w:hAnsi="Calibri"/>
          <w:color w:val="auto"/>
          <w:sz w:val="22"/>
          <w:szCs w:val="22"/>
        </w:rPr>
      </w:pPr>
      <w:r w:rsidRPr="0000463D">
        <w:rPr>
          <w:rFonts w:ascii="Calibri" w:eastAsia="Calibri" w:hAnsi="Calibri"/>
          <w:color w:val="auto"/>
          <w:sz w:val="22"/>
          <w:szCs w:val="22"/>
        </w:rPr>
        <w:t>Victorian Fisheries Authority (2017). Victorian Rock Lobster Fishery Management Plan 2017. '. vi + 37 pp. Victorian Fisheries Authority, Melbourne, Victoria, Australia. </w:t>
      </w:r>
    </w:p>
    <w:p w:rsidR="003F521B" w:rsidRPr="00A137A4" w:rsidRDefault="003F521B" w:rsidP="00FA7D58">
      <w:pPr>
        <w:spacing w:before="0" w:after="60"/>
        <w:ind w:left="360"/>
        <w:rPr>
          <w:rFonts w:ascii="Calibri" w:eastAsia="Calibri" w:hAnsi="Calibri"/>
          <w:color w:val="000000"/>
          <w:sz w:val="20"/>
          <w:lang w:val="en-US"/>
        </w:rPr>
      </w:pPr>
    </w:p>
    <w:p w:rsidR="00151BDB" w:rsidRPr="00151BDB" w:rsidRDefault="00A137A4" w:rsidP="00FA7D58">
      <w:pPr>
        <w:pStyle w:val="Heading1"/>
        <w:numPr>
          <w:ilvl w:val="0"/>
          <w:numId w:val="29"/>
        </w:numPr>
        <w:ind w:left="425" w:hanging="425"/>
        <w:rPr>
          <w:rFonts w:ascii="Calibri" w:eastAsia="Times New Roman" w:hAnsi="Calibri"/>
          <w:caps w:val="0"/>
          <w:color w:val="004876"/>
          <w:kern w:val="0"/>
          <w:sz w:val="36"/>
        </w:rPr>
      </w:pPr>
      <w:r w:rsidRPr="00A137A4">
        <w:rPr>
          <w:rFonts w:ascii="Calibri" w:eastAsia="Calibri" w:hAnsi="Calibri"/>
          <w:color w:val="000000"/>
          <w:sz w:val="24"/>
        </w:rPr>
        <w:br w:type="page"/>
      </w:r>
      <w:bookmarkStart w:id="66" w:name="_Toc480987545"/>
      <w:bookmarkStart w:id="67" w:name="_Toc482301712"/>
      <w:bookmarkStart w:id="68" w:name="_Toc500773226"/>
      <w:r w:rsidR="00151BDB" w:rsidRPr="00151BDB">
        <w:rPr>
          <w:rFonts w:ascii="Calibri" w:hAnsi="Calibri"/>
          <w:color w:val="004876"/>
          <w:sz w:val="32"/>
        </w:rPr>
        <w:lastRenderedPageBreak/>
        <w:t>Western Zone Data</w:t>
      </w:r>
      <w:bookmarkEnd w:id="66"/>
      <w:bookmarkEnd w:id="67"/>
      <w:bookmarkEnd w:id="68"/>
    </w:p>
    <w:p w:rsidR="00151BDB" w:rsidRPr="00151BDB" w:rsidRDefault="00151BDB" w:rsidP="00151BDB">
      <w:pPr>
        <w:spacing w:after="120"/>
        <w:rPr>
          <w:rFonts w:ascii="Calibri" w:eastAsia="Calibri" w:hAnsi="Calibri"/>
          <w:bCs/>
          <w:i/>
          <w:color w:val="000000"/>
          <w:sz w:val="17"/>
          <w:szCs w:val="17"/>
          <w:lang w:val="en-US"/>
        </w:rPr>
      </w:pPr>
      <w:bookmarkStart w:id="69" w:name="_Ref479877090"/>
      <w:r w:rsidRPr="00151BDB">
        <w:rPr>
          <w:rFonts w:ascii="Calibri" w:eastAsia="Calibri" w:hAnsi="Calibri"/>
          <w:bCs/>
          <w:i/>
          <w:color w:val="000000"/>
          <w:sz w:val="20"/>
          <w:szCs w:val="18"/>
        </w:rPr>
        <w:t xml:space="preserve">Table </w:t>
      </w:r>
      <w:r w:rsidRPr="00151BDB">
        <w:rPr>
          <w:rFonts w:ascii="Calibri" w:eastAsia="Calibri" w:hAnsi="Calibri"/>
          <w:bCs/>
          <w:i/>
          <w:color w:val="000000"/>
          <w:sz w:val="20"/>
          <w:szCs w:val="18"/>
        </w:rPr>
        <w:fldChar w:fldCharType="begin"/>
      </w:r>
      <w:r w:rsidRPr="00151BDB">
        <w:rPr>
          <w:rFonts w:ascii="Calibri" w:eastAsia="Calibri" w:hAnsi="Calibri"/>
          <w:bCs/>
          <w:i/>
          <w:color w:val="000000"/>
          <w:sz w:val="20"/>
          <w:szCs w:val="18"/>
        </w:rPr>
        <w:instrText xml:space="preserve"> SEQ Table \* ARABIC </w:instrText>
      </w:r>
      <w:r w:rsidRPr="00151BDB">
        <w:rPr>
          <w:rFonts w:ascii="Calibri" w:eastAsia="Calibri" w:hAnsi="Calibri"/>
          <w:bCs/>
          <w:i/>
          <w:color w:val="000000"/>
          <w:sz w:val="20"/>
          <w:szCs w:val="18"/>
        </w:rPr>
        <w:fldChar w:fldCharType="separate"/>
      </w:r>
      <w:r w:rsidR="003E01AC">
        <w:rPr>
          <w:rFonts w:ascii="Calibri" w:eastAsia="Calibri" w:hAnsi="Calibri"/>
          <w:bCs/>
          <w:i/>
          <w:noProof/>
          <w:color w:val="000000"/>
          <w:sz w:val="20"/>
          <w:szCs w:val="18"/>
        </w:rPr>
        <w:t>1</w:t>
      </w:r>
      <w:r w:rsidRPr="00151BDB">
        <w:rPr>
          <w:rFonts w:ascii="Calibri" w:eastAsia="Calibri" w:hAnsi="Calibri"/>
          <w:bCs/>
          <w:i/>
          <w:noProof/>
          <w:color w:val="000000"/>
          <w:sz w:val="20"/>
          <w:szCs w:val="18"/>
        </w:rPr>
        <w:fldChar w:fldCharType="end"/>
      </w:r>
      <w:bookmarkEnd w:id="69"/>
      <w:r w:rsidRPr="00151BDB">
        <w:rPr>
          <w:rFonts w:ascii="Calibri" w:eastAsia="Calibri" w:hAnsi="Calibri"/>
          <w:bCs/>
          <w:i/>
          <w:color w:val="000000"/>
          <w:sz w:val="20"/>
          <w:szCs w:val="18"/>
        </w:rPr>
        <w:t>: Western Zone catch, fishing effort and CPUE (Fi</w:t>
      </w:r>
      <w:r w:rsidR="0053714D">
        <w:rPr>
          <w:rFonts w:ascii="Calibri" w:eastAsia="Calibri" w:hAnsi="Calibri"/>
          <w:bCs/>
          <w:i/>
          <w:color w:val="000000"/>
          <w:sz w:val="20"/>
          <w:szCs w:val="18"/>
        </w:rPr>
        <w:t xml:space="preserve">shing Year: November-September; </w:t>
      </w:r>
      <w:r w:rsidRPr="00151BDB">
        <w:rPr>
          <w:rFonts w:ascii="Calibri" w:eastAsia="Calibri" w:hAnsi="Calibri"/>
          <w:bCs/>
          <w:i/>
          <w:color w:val="000000"/>
          <w:sz w:val="20"/>
          <w:szCs w:val="18"/>
        </w:rPr>
        <w:t>CPUE: Catch per unit effort). </w:t>
      </w:r>
    </w:p>
    <w:tbl>
      <w:tblPr>
        <w:tblW w:w="9322" w:type="dxa"/>
        <w:jc w:val="center"/>
        <w:tblBorders>
          <w:top w:val="single" w:sz="8" w:space="0" w:color="004876"/>
          <w:left w:val="single" w:sz="8" w:space="0" w:color="004876"/>
          <w:bottom w:val="single" w:sz="8" w:space="0" w:color="004876"/>
          <w:right w:val="single" w:sz="8" w:space="0" w:color="004876"/>
          <w:insideH w:val="single" w:sz="8" w:space="0" w:color="004876"/>
        </w:tblBorders>
        <w:tblLook w:val="0420" w:firstRow="1" w:lastRow="0" w:firstColumn="0" w:lastColumn="0" w:noHBand="0" w:noVBand="1"/>
      </w:tblPr>
      <w:tblGrid>
        <w:gridCol w:w="1300"/>
        <w:gridCol w:w="1300"/>
        <w:gridCol w:w="1300"/>
        <w:gridCol w:w="1339"/>
        <w:gridCol w:w="1300"/>
        <w:gridCol w:w="1507"/>
        <w:gridCol w:w="1298"/>
      </w:tblGrid>
      <w:tr w:rsidR="00151BDB" w:rsidRPr="00D85054" w:rsidTr="00B95BB3">
        <w:trPr>
          <w:trHeight w:val="515"/>
          <w:jc w:val="center"/>
        </w:trPr>
        <w:tc>
          <w:tcPr>
            <w:tcW w:w="1300" w:type="dxa"/>
            <w:shd w:val="clear" w:color="auto" w:fill="004876"/>
            <w:noWrap/>
            <w:hideMark/>
          </w:tcPr>
          <w:p w:rsidR="00151BDB" w:rsidRPr="00D85054" w:rsidRDefault="00151BDB" w:rsidP="00D85054">
            <w:pPr>
              <w:spacing w:before="0"/>
              <w:jc w:val="center"/>
              <w:rPr>
                <w:rFonts w:ascii="Calibri" w:eastAsia="Calibri" w:hAnsi="Calibri"/>
                <w:b/>
                <w:bCs/>
                <w:color w:val="FFFFFF"/>
                <w:sz w:val="20"/>
                <w:szCs w:val="20"/>
                <w:lang w:val="en-US"/>
              </w:rPr>
            </w:pPr>
            <w:r w:rsidRPr="00D85054">
              <w:rPr>
                <w:rFonts w:ascii="Calibri" w:eastAsia="Calibri" w:hAnsi="Calibri"/>
                <w:b/>
                <w:bCs/>
                <w:color w:val="FFFFFF"/>
                <w:sz w:val="20"/>
                <w:szCs w:val="20"/>
                <w:lang w:val="en-US"/>
              </w:rPr>
              <w:t>Fishing Year</w:t>
            </w:r>
          </w:p>
        </w:tc>
        <w:tc>
          <w:tcPr>
            <w:tcW w:w="1300" w:type="dxa"/>
            <w:shd w:val="clear" w:color="auto" w:fill="004876"/>
            <w:noWrap/>
            <w:hideMark/>
          </w:tcPr>
          <w:p w:rsidR="00151BDB" w:rsidRPr="00D85054" w:rsidRDefault="00151BDB" w:rsidP="00D85054">
            <w:pPr>
              <w:spacing w:before="0"/>
              <w:jc w:val="center"/>
              <w:rPr>
                <w:rFonts w:ascii="Calibri" w:eastAsia="Times New Roman" w:hAnsi="Calibri"/>
                <w:b/>
                <w:bCs/>
                <w:color w:val="FFFFFF"/>
                <w:sz w:val="20"/>
                <w:szCs w:val="20"/>
                <w:lang w:val="en-US"/>
              </w:rPr>
            </w:pPr>
            <w:r w:rsidRPr="00D85054">
              <w:rPr>
                <w:rFonts w:ascii="Calibri" w:eastAsia="Times New Roman" w:hAnsi="Calibri"/>
                <w:b/>
                <w:bCs/>
                <w:color w:val="FFFFFF"/>
                <w:sz w:val="20"/>
                <w:szCs w:val="20"/>
                <w:lang w:val="en-US"/>
              </w:rPr>
              <w:t>Catch</w:t>
            </w:r>
          </w:p>
          <w:p w:rsidR="00151BDB" w:rsidRPr="00D85054" w:rsidRDefault="00151BDB" w:rsidP="00D85054">
            <w:pPr>
              <w:spacing w:before="0"/>
              <w:jc w:val="center"/>
              <w:rPr>
                <w:rFonts w:ascii="Calibri" w:eastAsia="Calibri" w:hAnsi="Calibri"/>
                <w:b/>
                <w:bCs/>
                <w:color w:val="FFFFFF"/>
                <w:sz w:val="20"/>
                <w:szCs w:val="20"/>
                <w:lang w:val="en-US"/>
              </w:rPr>
            </w:pPr>
            <w:r w:rsidRPr="00D85054">
              <w:rPr>
                <w:rFonts w:ascii="Calibri" w:eastAsia="Calibri" w:hAnsi="Calibri"/>
                <w:b/>
                <w:bCs/>
                <w:i/>
                <w:color w:val="FFFFFF"/>
                <w:sz w:val="20"/>
                <w:szCs w:val="20"/>
                <w:lang w:val="en-US"/>
              </w:rPr>
              <w:t>(tonne)</w:t>
            </w:r>
          </w:p>
        </w:tc>
        <w:tc>
          <w:tcPr>
            <w:tcW w:w="1300" w:type="dxa"/>
            <w:shd w:val="clear" w:color="auto" w:fill="004876"/>
            <w:noWrap/>
            <w:hideMark/>
          </w:tcPr>
          <w:p w:rsidR="00151BDB" w:rsidRPr="00D85054" w:rsidRDefault="00151BDB" w:rsidP="00D85054">
            <w:pPr>
              <w:spacing w:before="0"/>
              <w:jc w:val="center"/>
              <w:rPr>
                <w:rFonts w:ascii="Calibri" w:eastAsia="Times New Roman" w:hAnsi="Calibri"/>
                <w:b/>
                <w:bCs/>
                <w:color w:val="FFFFFF"/>
                <w:sz w:val="20"/>
                <w:szCs w:val="20"/>
                <w:lang w:val="en-US"/>
              </w:rPr>
            </w:pPr>
            <w:r w:rsidRPr="00D85054">
              <w:rPr>
                <w:rFonts w:ascii="Calibri" w:eastAsia="Times New Roman" w:hAnsi="Calibri"/>
                <w:b/>
                <w:bCs/>
                <w:color w:val="FFFFFF"/>
                <w:sz w:val="20"/>
                <w:szCs w:val="20"/>
                <w:lang w:val="en-US"/>
              </w:rPr>
              <w:t>Catch</w:t>
            </w:r>
          </w:p>
          <w:p w:rsidR="00151BDB" w:rsidRPr="00D85054" w:rsidRDefault="00151BDB" w:rsidP="00D85054">
            <w:pPr>
              <w:spacing w:before="0"/>
              <w:jc w:val="center"/>
              <w:rPr>
                <w:rFonts w:ascii="Calibri" w:eastAsia="Calibri" w:hAnsi="Calibri"/>
                <w:b/>
                <w:bCs/>
                <w:color w:val="FFFFFF"/>
                <w:sz w:val="20"/>
                <w:szCs w:val="20"/>
                <w:lang w:val="en-US"/>
              </w:rPr>
            </w:pPr>
            <w:r w:rsidRPr="00D85054">
              <w:rPr>
                <w:rFonts w:ascii="Calibri" w:eastAsia="Calibri" w:hAnsi="Calibri"/>
                <w:b/>
                <w:bCs/>
                <w:i/>
                <w:color w:val="FFFFFF"/>
                <w:sz w:val="20"/>
                <w:szCs w:val="20"/>
                <w:lang w:val="en-US"/>
              </w:rPr>
              <w:t>('000)</w:t>
            </w:r>
          </w:p>
        </w:tc>
        <w:tc>
          <w:tcPr>
            <w:tcW w:w="1339" w:type="dxa"/>
            <w:shd w:val="clear" w:color="auto" w:fill="004876"/>
            <w:noWrap/>
            <w:hideMark/>
          </w:tcPr>
          <w:p w:rsidR="00151BDB" w:rsidRPr="00D85054" w:rsidRDefault="00151BDB" w:rsidP="00D85054">
            <w:pPr>
              <w:spacing w:before="0"/>
              <w:jc w:val="center"/>
              <w:rPr>
                <w:rFonts w:ascii="Calibri" w:eastAsia="Times New Roman" w:hAnsi="Calibri"/>
                <w:b/>
                <w:bCs/>
                <w:color w:val="FFFFFF"/>
                <w:sz w:val="20"/>
                <w:szCs w:val="20"/>
                <w:lang w:val="en-US"/>
              </w:rPr>
            </w:pPr>
            <w:r w:rsidRPr="00D85054">
              <w:rPr>
                <w:rFonts w:ascii="Calibri" w:eastAsia="Times New Roman" w:hAnsi="Calibri"/>
                <w:b/>
                <w:bCs/>
                <w:color w:val="FFFFFF"/>
                <w:sz w:val="20"/>
                <w:szCs w:val="20"/>
                <w:lang w:val="en-US"/>
              </w:rPr>
              <w:t>Nominal Effort</w:t>
            </w:r>
          </w:p>
          <w:p w:rsidR="00151BDB" w:rsidRPr="00D85054" w:rsidRDefault="00151BDB" w:rsidP="00D85054">
            <w:pPr>
              <w:spacing w:before="0"/>
              <w:jc w:val="center"/>
              <w:rPr>
                <w:rFonts w:ascii="Calibri" w:eastAsia="Calibri" w:hAnsi="Calibri"/>
                <w:b/>
                <w:bCs/>
                <w:color w:val="FFFFFF"/>
                <w:sz w:val="20"/>
                <w:szCs w:val="20"/>
                <w:lang w:val="en-US"/>
              </w:rPr>
            </w:pPr>
            <w:r w:rsidRPr="00D85054">
              <w:rPr>
                <w:rFonts w:ascii="Calibri" w:eastAsia="Calibri" w:hAnsi="Calibri"/>
                <w:b/>
                <w:bCs/>
                <w:i/>
                <w:color w:val="FFFFFF"/>
                <w:sz w:val="20"/>
                <w:szCs w:val="20"/>
                <w:lang w:val="en-US"/>
              </w:rPr>
              <w:t>('000 potlifts)</w:t>
            </w:r>
          </w:p>
        </w:tc>
        <w:tc>
          <w:tcPr>
            <w:tcW w:w="1300" w:type="dxa"/>
            <w:shd w:val="clear" w:color="auto" w:fill="004876"/>
            <w:noWrap/>
            <w:hideMark/>
          </w:tcPr>
          <w:p w:rsidR="00151BDB" w:rsidRPr="00D85054" w:rsidRDefault="00151BDB" w:rsidP="00D85054">
            <w:pPr>
              <w:spacing w:before="0"/>
              <w:jc w:val="center"/>
              <w:rPr>
                <w:rFonts w:ascii="Calibri" w:eastAsia="Times New Roman" w:hAnsi="Calibri"/>
                <w:b/>
                <w:bCs/>
                <w:color w:val="FFFFFF"/>
                <w:sz w:val="20"/>
                <w:szCs w:val="20"/>
                <w:lang w:val="en-US"/>
              </w:rPr>
            </w:pPr>
            <w:r w:rsidRPr="00D85054">
              <w:rPr>
                <w:rFonts w:ascii="Calibri" w:eastAsia="Times New Roman" w:hAnsi="Calibri"/>
                <w:b/>
                <w:bCs/>
                <w:color w:val="FFFFFF"/>
                <w:sz w:val="20"/>
                <w:szCs w:val="20"/>
                <w:lang w:val="en-US"/>
              </w:rPr>
              <w:t>Nominal CPUE</w:t>
            </w:r>
          </w:p>
          <w:p w:rsidR="00151BDB" w:rsidRPr="00D85054" w:rsidRDefault="00151BDB" w:rsidP="00D85054">
            <w:pPr>
              <w:spacing w:before="0"/>
              <w:jc w:val="center"/>
              <w:rPr>
                <w:rFonts w:ascii="Calibri" w:eastAsia="Calibri" w:hAnsi="Calibri"/>
                <w:b/>
                <w:bCs/>
                <w:color w:val="FFFFFF"/>
                <w:sz w:val="20"/>
                <w:szCs w:val="20"/>
                <w:lang w:val="en-US"/>
              </w:rPr>
            </w:pPr>
            <w:r w:rsidRPr="00D85054">
              <w:rPr>
                <w:rFonts w:ascii="Calibri" w:eastAsia="Calibri" w:hAnsi="Calibri"/>
                <w:b/>
                <w:bCs/>
                <w:i/>
                <w:color w:val="FFFFFF"/>
                <w:sz w:val="20"/>
                <w:szCs w:val="20"/>
                <w:lang w:val="en-US"/>
              </w:rPr>
              <w:t>(kg/potlift)</w:t>
            </w:r>
          </w:p>
        </w:tc>
        <w:tc>
          <w:tcPr>
            <w:tcW w:w="1507" w:type="dxa"/>
            <w:shd w:val="clear" w:color="auto" w:fill="004876"/>
            <w:noWrap/>
            <w:hideMark/>
          </w:tcPr>
          <w:p w:rsidR="00151BDB" w:rsidRPr="00D85054" w:rsidRDefault="00151BDB" w:rsidP="00D85054">
            <w:pPr>
              <w:spacing w:before="0"/>
              <w:jc w:val="center"/>
              <w:rPr>
                <w:rFonts w:ascii="Calibri" w:eastAsia="Times New Roman" w:hAnsi="Calibri"/>
                <w:b/>
                <w:bCs/>
                <w:color w:val="FFFFFF"/>
                <w:sz w:val="20"/>
                <w:szCs w:val="20"/>
                <w:lang w:val="en-US"/>
              </w:rPr>
            </w:pPr>
            <w:r w:rsidRPr="00D85054">
              <w:rPr>
                <w:rFonts w:ascii="Calibri" w:eastAsia="Times New Roman" w:hAnsi="Calibri"/>
                <w:b/>
                <w:bCs/>
                <w:color w:val="FFFFFF"/>
                <w:sz w:val="20"/>
                <w:szCs w:val="20"/>
                <w:lang w:val="en-US"/>
              </w:rPr>
              <w:t>Standardised CPUE</w:t>
            </w:r>
          </w:p>
          <w:p w:rsidR="00151BDB" w:rsidRPr="00D85054" w:rsidRDefault="00151BDB" w:rsidP="00D85054">
            <w:pPr>
              <w:spacing w:before="0"/>
              <w:jc w:val="center"/>
              <w:rPr>
                <w:rFonts w:ascii="Calibri" w:eastAsia="Calibri" w:hAnsi="Calibri"/>
                <w:b/>
                <w:bCs/>
                <w:color w:val="FFFFFF"/>
                <w:sz w:val="20"/>
                <w:szCs w:val="20"/>
                <w:lang w:val="en-US"/>
              </w:rPr>
            </w:pPr>
            <w:r w:rsidRPr="00D85054">
              <w:rPr>
                <w:rFonts w:ascii="Calibri" w:eastAsia="Calibri" w:hAnsi="Calibri"/>
                <w:b/>
                <w:bCs/>
                <w:i/>
                <w:color w:val="FFFFFF"/>
                <w:sz w:val="20"/>
                <w:szCs w:val="20"/>
                <w:lang w:val="en-US"/>
              </w:rPr>
              <w:t>(kg/potlift)</w:t>
            </w:r>
          </w:p>
        </w:tc>
        <w:tc>
          <w:tcPr>
            <w:tcW w:w="1276" w:type="dxa"/>
            <w:shd w:val="clear" w:color="auto" w:fill="004876"/>
            <w:noWrap/>
            <w:hideMark/>
          </w:tcPr>
          <w:p w:rsidR="00151BDB" w:rsidRPr="00D85054" w:rsidRDefault="00151BDB" w:rsidP="00D85054">
            <w:pPr>
              <w:spacing w:before="0"/>
              <w:ind w:left="92"/>
              <w:jc w:val="center"/>
              <w:rPr>
                <w:rFonts w:ascii="Calibri" w:eastAsia="Times New Roman" w:hAnsi="Calibri"/>
                <w:b/>
                <w:bCs/>
                <w:color w:val="FFFFFF"/>
                <w:sz w:val="20"/>
                <w:szCs w:val="20"/>
                <w:lang w:val="en-US"/>
              </w:rPr>
            </w:pPr>
            <w:r w:rsidRPr="00D85054">
              <w:rPr>
                <w:rFonts w:ascii="Calibri" w:eastAsia="Times New Roman" w:hAnsi="Calibri"/>
                <w:b/>
                <w:bCs/>
                <w:color w:val="FFFFFF"/>
                <w:sz w:val="20"/>
                <w:szCs w:val="20"/>
                <w:lang w:val="en-US"/>
              </w:rPr>
              <w:t>Mean Mass</w:t>
            </w:r>
          </w:p>
          <w:p w:rsidR="00151BDB" w:rsidRPr="00D85054" w:rsidRDefault="00151BDB" w:rsidP="00D85054">
            <w:pPr>
              <w:spacing w:before="0"/>
              <w:ind w:left="92"/>
              <w:jc w:val="center"/>
              <w:rPr>
                <w:rFonts w:ascii="Calibri" w:eastAsia="Calibri" w:hAnsi="Calibri"/>
                <w:b/>
                <w:bCs/>
                <w:color w:val="FFFFFF"/>
                <w:sz w:val="20"/>
                <w:szCs w:val="20"/>
                <w:lang w:val="en-US"/>
              </w:rPr>
            </w:pPr>
            <w:r w:rsidRPr="00D85054">
              <w:rPr>
                <w:rFonts w:ascii="Calibri" w:eastAsia="Calibri" w:hAnsi="Calibri"/>
                <w:b/>
                <w:bCs/>
                <w:i/>
                <w:color w:val="FFFFFF"/>
                <w:sz w:val="20"/>
                <w:szCs w:val="20"/>
                <w:lang w:val="en-US"/>
              </w:rPr>
              <w:t>(kg/lobster)</w:t>
            </w:r>
          </w:p>
        </w:tc>
      </w:tr>
      <w:tr w:rsidR="00151BDB" w:rsidRPr="00D85054" w:rsidTr="00B95BB3">
        <w:trPr>
          <w:trHeight w:hRule="exact" w:val="284"/>
          <w:jc w:val="center"/>
        </w:trPr>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1978/79</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485</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485</w:t>
            </w:r>
          </w:p>
        </w:tc>
        <w:tc>
          <w:tcPr>
            <w:tcW w:w="1339"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621</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0.78</w:t>
            </w:r>
          </w:p>
        </w:tc>
        <w:tc>
          <w:tcPr>
            <w:tcW w:w="1507"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0.80</w:t>
            </w:r>
          </w:p>
        </w:tc>
        <w:tc>
          <w:tcPr>
            <w:tcW w:w="1276" w:type="dxa"/>
            <w:shd w:val="clear" w:color="auto" w:fill="auto"/>
            <w:noWrap/>
            <w:vAlign w:val="bottom"/>
            <w:hideMark/>
          </w:tcPr>
          <w:p w:rsidR="00151BDB" w:rsidRPr="00D85054" w:rsidRDefault="00151BDB" w:rsidP="00D85054">
            <w:pPr>
              <w:spacing w:before="60"/>
              <w:ind w:left="92"/>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1.00</w:t>
            </w:r>
          </w:p>
        </w:tc>
      </w:tr>
      <w:tr w:rsidR="00151BDB" w:rsidRPr="00D85054" w:rsidTr="00B95BB3">
        <w:trPr>
          <w:trHeight w:hRule="exact" w:val="284"/>
          <w:jc w:val="center"/>
        </w:trPr>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1979/80</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451</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442</w:t>
            </w:r>
          </w:p>
        </w:tc>
        <w:tc>
          <w:tcPr>
            <w:tcW w:w="1339"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576</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0.78</w:t>
            </w:r>
          </w:p>
        </w:tc>
        <w:tc>
          <w:tcPr>
            <w:tcW w:w="1507"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0.81</w:t>
            </w:r>
          </w:p>
        </w:tc>
        <w:tc>
          <w:tcPr>
            <w:tcW w:w="1276" w:type="dxa"/>
            <w:shd w:val="clear" w:color="auto" w:fill="auto"/>
            <w:noWrap/>
            <w:vAlign w:val="bottom"/>
            <w:hideMark/>
          </w:tcPr>
          <w:p w:rsidR="00151BDB" w:rsidRPr="00D85054" w:rsidRDefault="00151BDB" w:rsidP="00D85054">
            <w:pPr>
              <w:spacing w:before="60"/>
              <w:ind w:left="92"/>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1.02</w:t>
            </w:r>
          </w:p>
        </w:tc>
      </w:tr>
      <w:tr w:rsidR="00151BDB" w:rsidRPr="00D85054" w:rsidTr="00B95BB3">
        <w:trPr>
          <w:trHeight w:hRule="exact" w:val="284"/>
          <w:jc w:val="center"/>
        </w:trPr>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1980/81</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546</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546</w:t>
            </w:r>
          </w:p>
        </w:tc>
        <w:tc>
          <w:tcPr>
            <w:tcW w:w="1339"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679</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0.80</w:t>
            </w:r>
          </w:p>
        </w:tc>
        <w:tc>
          <w:tcPr>
            <w:tcW w:w="1507"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0.81</w:t>
            </w:r>
          </w:p>
        </w:tc>
        <w:tc>
          <w:tcPr>
            <w:tcW w:w="1276" w:type="dxa"/>
            <w:shd w:val="clear" w:color="auto" w:fill="auto"/>
            <w:noWrap/>
            <w:vAlign w:val="bottom"/>
            <w:hideMark/>
          </w:tcPr>
          <w:p w:rsidR="00151BDB" w:rsidRPr="00D85054" w:rsidRDefault="00151BDB" w:rsidP="00D85054">
            <w:pPr>
              <w:spacing w:before="60"/>
              <w:ind w:left="92"/>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1.00</w:t>
            </w:r>
          </w:p>
        </w:tc>
      </w:tr>
      <w:tr w:rsidR="00151BDB" w:rsidRPr="00D85054" w:rsidTr="00B95BB3">
        <w:trPr>
          <w:trHeight w:hRule="exact" w:val="284"/>
          <w:jc w:val="center"/>
        </w:trPr>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1981/82</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498</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498</w:t>
            </w:r>
          </w:p>
        </w:tc>
        <w:tc>
          <w:tcPr>
            <w:tcW w:w="1339"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637</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0.78</w:t>
            </w:r>
          </w:p>
        </w:tc>
        <w:tc>
          <w:tcPr>
            <w:tcW w:w="1507"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0.78</w:t>
            </w:r>
          </w:p>
        </w:tc>
        <w:tc>
          <w:tcPr>
            <w:tcW w:w="1276" w:type="dxa"/>
            <w:shd w:val="clear" w:color="auto" w:fill="auto"/>
            <w:noWrap/>
            <w:vAlign w:val="bottom"/>
            <w:hideMark/>
          </w:tcPr>
          <w:p w:rsidR="00151BDB" w:rsidRPr="00D85054" w:rsidRDefault="00151BDB" w:rsidP="00D85054">
            <w:pPr>
              <w:spacing w:before="60"/>
              <w:ind w:left="92"/>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1.00</w:t>
            </w:r>
          </w:p>
        </w:tc>
      </w:tr>
      <w:tr w:rsidR="00151BDB" w:rsidRPr="00D85054" w:rsidTr="00B95BB3">
        <w:trPr>
          <w:trHeight w:hRule="exact" w:val="284"/>
          <w:jc w:val="center"/>
        </w:trPr>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1982/83</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460</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455</w:t>
            </w:r>
          </w:p>
        </w:tc>
        <w:tc>
          <w:tcPr>
            <w:tcW w:w="1339"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608</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0.76</w:t>
            </w:r>
          </w:p>
        </w:tc>
        <w:tc>
          <w:tcPr>
            <w:tcW w:w="1507"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0.78</w:t>
            </w:r>
          </w:p>
        </w:tc>
        <w:tc>
          <w:tcPr>
            <w:tcW w:w="1276" w:type="dxa"/>
            <w:shd w:val="clear" w:color="auto" w:fill="auto"/>
            <w:noWrap/>
            <w:vAlign w:val="bottom"/>
            <w:hideMark/>
          </w:tcPr>
          <w:p w:rsidR="00151BDB" w:rsidRPr="00D85054" w:rsidRDefault="00151BDB" w:rsidP="00D85054">
            <w:pPr>
              <w:spacing w:before="60"/>
              <w:ind w:left="92"/>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1.01</w:t>
            </w:r>
          </w:p>
        </w:tc>
      </w:tr>
      <w:tr w:rsidR="00151BDB" w:rsidRPr="00D85054" w:rsidTr="00B95BB3">
        <w:trPr>
          <w:trHeight w:hRule="exact" w:val="284"/>
          <w:jc w:val="center"/>
        </w:trPr>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1983/84</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421</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414</w:t>
            </w:r>
          </w:p>
        </w:tc>
        <w:tc>
          <w:tcPr>
            <w:tcW w:w="1339"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571</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0.74</w:t>
            </w:r>
          </w:p>
        </w:tc>
        <w:tc>
          <w:tcPr>
            <w:tcW w:w="1507"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0.74</w:t>
            </w:r>
          </w:p>
        </w:tc>
        <w:tc>
          <w:tcPr>
            <w:tcW w:w="1276" w:type="dxa"/>
            <w:shd w:val="clear" w:color="auto" w:fill="auto"/>
            <w:noWrap/>
            <w:vAlign w:val="bottom"/>
            <w:hideMark/>
          </w:tcPr>
          <w:p w:rsidR="00151BDB" w:rsidRPr="00D85054" w:rsidRDefault="00151BDB" w:rsidP="00D85054">
            <w:pPr>
              <w:spacing w:before="60"/>
              <w:ind w:left="92"/>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1.02</w:t>
            </w:r>
          </w:p>
        </w:tc>
      </w:tr>
      <w:tr w:rsidR="00151BDB" w:rsidRPr="00D85054" w:rsidTr="00B95BB3">
        <w:trPr>
          <w:trHeight w:hRule="exact" w:val="284"/>
          <w:jc w:val="center"/>
        </w:trPr>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1984/85</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406</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394</w:t>
            </w:r>
          </w:p>
        </w:tc>
        <w:tc>
          <w:tcPr>
            <w:tcW w:w="1339"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578</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0.70</w:t>
            </w:r>
          </w:p>
        </w:tc>
        <w:tc>
          <w:tcPr>
            <w:tcW w:w="1507"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0.70</w:t>
            </w:r>
          </w:p>
        </w:tc>
        <w:tc>
          <w:tcPr>
            <w:tcW w:w="1276" w:type="dxa"/>
            <w:shd w:val="clear" w:color="auto" w:fill="auto"/>
            <w:noWrap/>
            <w:vAlign w:val="bottom"/>
            <w:hideMark/>
          </w:tcPr>
          <w:p w:rsidR="00151BDB" w:rsidRPr="00D85054" w:rsidRDefault="00151BDB" w:rsidP="00D85054">
            <w:pPr>
              <w:spacing w:before="60"/>
              <w:ind w:left="92"/>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1.03</w:t>
            </w:r>
          </w:p>
        </w:tc>
      </w:tr>
      <w:tr w:rsidR="00151BDB" w:rsidRPr="00D85054" w:rsidTr="00B95BB3">
        <w:trPr>
          <w:trHeight w:hRule="exact" w:val="284"/>
          <w:jc w:val="center"/>
        </w:trPr>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1985/86</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345</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346</w:t>
            </w:r>
          </w:p>
        </w:tc>
        <w:tc>
          <w:tcPr>
            <w:tcW w:w="1339"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569</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0.61</w:t>
            </w:r>
          </w:p>
        </w:tc>
        <w:tc>
          <w:tcPr>
            <w:tcW w:w="1507"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0.62</w:t>
            </w:r>
          </w:p>
        </w:tc>
        <w:tc>
          <w:tcPr>
            <w:tcW w:w="1276" w:type="dxa"/>
            <w:shd w:val="clear" w:color="auto" w:fill="auto"/>
            <w:noWrap/>
            <w:vAlign w:val="bottom"/>
            <w:hideMark/>
          </w:tcPr>
          <w:p w:rsidR="00151BDB" w:rsidRPr="00D85054" w:rsidRDefault="00151BDB" w:rsidP="00D85054">
            <w:pPr>
              <w:spacing w:before="60"/>
              <w:ind w:left="92"/>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1.00</w:t>
            </w:r>
          </w:p>
        </w:tc>
      </w:tr>
      <w:tr w:rsidR="00151BDB" w:rsidRPr="00D85054" w:rsidTr="00B95BB3">
        <w:trPr>
          <w:trHeight w:hRule="exact" w:val="284"/>
          <w:jc w:val="center"/>
        </w:trPr>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1986/87</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351</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353</w:t>
            </w:r>
          </w:p>
        </w:tc>
        <w:tc>
          <w:tcPr>
            <w:tcW w:w="1339"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595</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0.59</w:t>
            </w:r>
          </w:p>
        </w:tc>
        <w:tc>
          <w:tcPr>
            <w:tcW w:w="1507"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0.60</w:t>
            </w:r>
          </w:p>
        </w:tc>
        <w:tc>
          <w:tcPr>
            <w:tcW w:w="1276" w:type="dxa"/>
            <w:shd w:val="clear" w:color="auto" w:fill="auto"/>
            <w:noWrap/>
            <w:vAlign w:val="bottom"/>
            <w:hideMark/>
          </w:tcPr>
          <w:p w:rsidR="00151BDB" w:rsidRPr="00D85054" w:rsidRDefault="00151BDB" w:rsidP="00D85054">
            <w:pPr>
              <w:spacing w:before="60"/>
              <w:ind w:left="92"/>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0.99</w:t>
            </w:r>
          </w:p>
        </w:tc>
      </w:tr>
      <w:tr w:rsidR="00151BDB" w:rsidRPr="00D85054" w:rsidTr="00B95BB3">
        <w:trPr>
          <w:trHeight w:hRule="exact" w:val="284"/>
          <w:jc w:val="center"/>
        </w:trPr>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1987/88</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345</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349</w:t>
            </w:r>
          </w:p>
        </w:tc>
        <w:tc>
          <w:tcPr>
            <w:tcW w:w="1339"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557</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0.62</w:t>
            </w:r>
          </w:p>
        </w:tc>
        <w:tc>
          <w:tcPr>
            <w:tcW w:w="1507"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0.61</w:t>
            </w:r>
          </w:p>
        </w:tc>
        <w:tc>
          <w:tcPr>
            <w:tcW w:w="1276" w:type="dxa"/>
            <w:shd w:val="clear" w:color="auto" w:fill="auto"/>
            <w:noWrap/>
            <w:vAlign w:val="bottom"/>
            <w:hideMark/>
          </w:tcPr>
          <w:p w:rsidR="00151BDB" w:rsidRPr="00D85054" w:rsidRDefault="00151BDB" w:rsidP="00D85054">
            <w:pPr>
              <w:spacing w:before="60"/>
              <w:ind w:left="92"/>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0.99</w:t>
            </w:r>
          </w:p>
        </w:tc>
      </w:tr>
      <w:tr w:rsidR="00151BDB" w:rsidRPr="00D85054" w:rsidTr="00B95BB3">
        <w:trPr>
          <w:trHeight w:hRule="exact" w:val="284"/>
          <w:jc w:val="center"/>
        </w:trPr>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1988/89</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303</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321</w:t>
            </w:r>
          </w:p>
        </w:tc>
        <w:tc>
          <w:tcPr>
            <w:tcW w:w="1339"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577</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0.52</w:t>
            </w:r>
          </w:p>
        </w:tc>
        <w:tc>
          <w:tcPr>
            <w:tcW w:w="1507"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0.53</w:t>
            </w:r>
          </w:p>
        </w:tc>
        <w:tc>
          <w:tcPr>
            <w:tcW w:w="1276" w:type="dxa"/>
            <w:shd w:val="clear" w:color="auto" w:fill="auto"/>
            <w:noWrap/>
            <w:vAlign w:val="bottom"/>
            <w:hideMark/>
          </w:tcPr>
          <w:p w:rsidR="00151BDB" w:rsidRPr="00D85054" w:rsidRDefault="00151BDB" w:rsidP="00D85054">
            <w:pPr>
              <w:spacing w:before="60"/>
              <w:ind w:left="92"/>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0.94</w:t>
            </w:r>
          </w:p>
        </w:tc>
      </w:tr>
      <w:tr w:rsidR="00151BDB" w:rsidRPr="00D85054" w:rsidTr="00B95BB3">
        <w:trPr>
          <w:trHeight w:hRule="exact" w:val="284"/>
          <w:jc w:val="center"/>
        </w:trPr>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1989/90</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332</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355</w:t>
            </w:r>
          </w:p>
        </w:tc>
        <w:tc>
          <w:tcPr>
            <w:tcW w:w="1339"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613</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0.54</w:t>
            </w:r>
          </w:p>
        </w:tc>
        <w:tc>
          <w:tcPr>
            <w:tcW w:w="1507"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0.54</w:t>
            </w:r>
          </w:p>
        </w:tc>
        <w:tc>
          <w:tcPr>
            <w:tcW w:w="1276" w:type="dxa"/>
            <w:shd w:val="clear" w:color="auto" w:fill="auto"/>
            <w:noWrap/>
            <w:vAlign w:val="bottom"/>
            <w:hideMark/>
          </w:tcPr>
          <w:p w:rsidR="00151BDB" w:rsidRPr="00D85054" w:rsidRDefault="00151BDB" w:rsidP="00D85054">
            <w:pPr>
              <w:spacing w:before="60"/>
              <w:ind w:left="92"/>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0.94</w:t>
            </w:r>
          </w:p>
        </w:tc>
      </w:tr>
      <w:tr w:rsidR="00151BDB" w:rsidRPr="00D85054" w:rsidTr="00B95BB3">
        <w:trPr>
          <w:trHeight w:hRule="exact" w:val="284"/>
          <w:jc w:val="center"/>
        </w:trPr>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1990/91</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317</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337</w:t>
            </w:r>
          </w:p>
        </w:tc>
        <w:tc>
          <w:tcPr>
            <w:tcW w:w="1339"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650</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0.49</w:t>
            </w:r>
          </w:p>
        </w:tc>
        <w:tc>
          <w:tcPr>
            <w:tcW w:w="1507"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0.50</w:t>
            </w:r>
          </w:p>
        </w:tc>
        <w:tc>
          <w:tcPr>
            <w:tcW w:w="1276" w:type="dxa"/>
            <w:shd w:val="clear" w:color="auto" w:fill="auto"/>
            <w:noWrap/>
            <w:vAlign w:val="bottom"/>
            <w:hideMark/>
          </w:tcPr>
          <w:p w:rsidR="00151BDB" w:rsidRPr="00D85054" w:rsidRDefault="00151BDB" w:rsidP="00D85054">
            <w:pPr>
              <w:spacing w:before="60"/>
              <w:ind w:left="92"/>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0.94</w:t>
            </w:r>
          </w:p>
        </w:tc>
      </w:tr>
      <w:tr w:rsidR="00151BDB" w:rsidRPr="00D85054" w:rsidTr="00B95BB3">
        <w:trPr>
          <w:trHeight w:hRule="exact" w:val="284"/>
          <w:jc w:val="center"/>
        </w:trPr>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1991/92</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409</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439</w:t>
            </w:r>
          </w:p>
        </w:tc>
        <w:tc>
          <w:tcPr>
            <w:tcW w:w="1339"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712</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0.57</w:t>
            </w:r>
          </w:p>
        </w:tc>
        <w:tc>
          <w:tcPr>
            <w:tcW w:w="1507"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0.59</w:t>
            </w:r>
          </w:p>
        </w:tc>
        <w:tc>
          <w:tcPr>
            <w:tcW w:w="1276" w:type="dxa"/>
            <w:shd w:val="clear" w:color="auto" w:fill="auto"/>
            <w:noWrap/>
            <w:vAlign w:val="bottom"/>
            <w:hideMark/>
          </w:tcPr>
          <w:p w:rsidR="00151BDB" w:rsidRPr="00D85054" w:rsidRDefault="00151BDB" w:rsidP="00D85054">
            <w:pPr>
              <w:spacing w:before="60"/>
              <w:ind w:left="92"/>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0.93</w:t>
            </w:r>
          </w:p>
        </w:tc>
      </w:tr>
      <w:tr w:rsidR="00151BDB" w:rsidRPr="00D85054" w:rsidTr="00B95BB3">
        <w:trPr>
          <w:trHeight w:hRule="exact" w:val="284"/>
          <w:jc w:val="center"/>
        </w:trPr>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1992/93</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408</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433</w:t>
            </w:r>
          </w:p>
        </w:tc>
        <w:tc>
          <w:tcPr>
            <w:tcW w:w="1339"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779</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0.52</w:t>
            </w:r>
          </w:p>
        </w:tc>
        <w:tc>
          <w:tcPr>
            <w:tcW w:w="1507"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0.55</w:t>
            </w:r>
          </w:p>
        </w:tc>
        <w:tc>
          <w:tcPr>
            <w:tcW w:w="1276" w:type="dxa"/>
            <w:shd w:val="clear" w:color="auto" w:fill="auto"/>
            <w:noWrap/>
            <w:vAlign w:val="bottom"/>
            <w:hideMark/>
          </w:tcPr>
          <w:p w:rsidR="00151BDB" w:rsidRPr="00D85054" w:rsidRDefault="00151BDB" w:rsidP="00D85054">
            <w:pPr>
              <w:spacing w:before="60"/>
              <w:ind w:left="92"/>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0.94</w:t>
            </w:r>
          </w:p>
        </w:tc>
      </w:tr>
      <w:tr w:rsidR="00151BDB" w:rsidRPr="00D85054" w:rsidTr="00B95BB3">
        <w:trPr>
          <w:trHeight w:hRule="exact" w:val="284"/>
          <w:jc w:val="center"/>
        </w:trPr>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1993/94</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449</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456</w:t>
            </w:r>
          </w:p>
        </w:tc>
        <w:tc>
          <w:tcPr>
            <w:tcW w:w="1339"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754</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0.59</w:t>
            </w:r>
          </w:p>
        </w:tc>
        <w:tc>
          <w:tcPr>
            <w:tcW w:w="1507"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0.57</w:t>
            </w:r>
          </w:p>
        </w:tc>
        <w:tc>
          <w:tcPr>
            <w:tcW w:w="1276" w:type="dxa"/>
            <w:shd w:val="clear" w:color="auto" w:fill="auto"/>
            <w:noWrap/>
            <w:vAlign w:val="bottom"/>
            <w:hideMark/>
          </w:tcPr>
          <w:p w:rsidR="00151BDB" w:rsidRPr="00D85054" w:rsidRDefault="00151BDB" w:rsidP="00D85054">
            <w:pPr>
              <w:spacing w:before="60"/>
              <w:ind w:left="92"/>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0.98</w:t>
            </w:r>
          </w:p>
        </w:tc>
      </w:tr>
      <w:tr w:rsidR="00151BDB" w:rsidRPr="00D85054" w:rsidTr="00B95BB3">
        <w:trPr>
          <w:trHeight w:hRule="exact" w:val="284"/>
          <w:jc w:val="center"/>
        </w:trPr>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1994/95</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435</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444</w:t>
            </w:r>
          </w:p>
        </w:tc>
        <w:tc>
          <w:tcPr>
            <w:tcW w:w="1339"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789</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0.55</w:t>
            </w:r>
          </w:p>
        </w:tc>
        <w:tc>
          <w:tcPr>
            <w:tcW w:w="1507"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0.51</w:t>
            </w:r>
          </w:p>
        </w:tc>
        <w:tc>
          <w:tcPr>
            <w:tcW w:w="1276" w:type="dxa"/>
            <w:shd w:val="clear" w:color="auto" w:fill="auto"/>
            <w:noWrap/>
            <w:vAlign w:val="bottom"/>
            <w:hideMark/>
          </w:tcPr>
          <w:p w:rsidR="00151BDB" w:rsidRPr="00D85054" w:rsidRDefault="00151BDB" w:rsidP="00D85054">
            <w:pPr>
              <w:spacing w:before="60"/>
              <w:ind w:left="92"/>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0.98</w:t>
            </w:r>
          </w:p>
        </w:tc>
      </w:tr>
      <w:tr w:rsidR="00151BDB" w:rsidRPr="00D85054" w:rsidTr="00B95BB3">
        <w:trPr>
          <w:trHeight w:hRule="exact" w:val="284"/>
          <w:jc w:val="center"/>
        </w:trPr>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1995/96</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423</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442</w:t>
            </w:r>
          </w:p>
        </w:tc>
        <w:tc>
          <w:tcPr>
            <w:tcW w:w="1339"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761</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0.56</w:t>
            </w:r>
          </w:p>
        </w:tc>
        <w:tc>
          <w:tcPr>
            <w:tcW w:w="1507"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0.50</w:t>
            </w:r>
          </w:p>
        </w:tc>
        <w:tc>
          <w:tcPr>
            <w:tcW w:w="1276" w:type="dxa"/>
            <w:shd w:val="clear" w:color="auto" w:fill="auto"/>
            <w:noWrap/>
            <w:vAlign w:val="bottom"/>
            <w:hideMark/>
          </w:tcPr>
          <w:p w:rsidR="00151BDB" w:rsidRPr="00D85054" w:rsidRDefault="00151BDB" w:rsidP="00D85054">
            <w:pPr>
              <w:spacing w:before="60"/>
              <w:ind w:left="92"/>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0.96</w:t>
            </w:r>
          </w:p>
        </w:tc>
      </w:tr>
      <w:tr w:rsidR="00151BDB" w:rsidRPr="00D85054" w:rsidTr="00B95BB3">
        <w:trPr>
          <w:trHeight w:hRule="exact" w:val="284"/>
          <w:jc w:val="center"/>
        </w:trPr>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1996/97</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402</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414</w:t>
            </w:r>
          </w:p>
        </w:tc>
        <w:tc>
          <w:tcPr>
            <w:tcW w:w="1339"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787</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0.51</w:t>
            </w:r>
          </w:p>
        </w:tc>
        <w:tc>
          <w:tcPr>
            <w:tcW w:w="1507"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0.45</w:t>
            </w:r>
          </w:p>
        </w:tc>
        <w:tc>
          <w:tcPr>
            <w:tcW w:w="1276" w:type="dxa"/>
            <w:shd w:val="clear" w:color="auto" w:fill="auto"/>
            <w:noWrap/>
            <w:vAlign w:val="bottom"/>
            <w:hideMark/>
          </w:tcPr>
          <w:p w:rsidR="00151BDB" w:rsidRPr="00D85054" w:rsidRDefault="00151BDB" w:rsidP="00D85054">
            <w:pPr>
              <w:spacing w:before="60"/>
              <w:ind w:left="92"/>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0.97</w:t>
            </w:r>
          </w:p>
        </w:tc>
      </w:tr>
      <w:tr w:rsidR="00151BDB" w:rsidRPr="00D85054" w:rsidTr="00B95BB3">
        <w:trPr>
          <w:trHeight w:hRule="exact" w:val="284"/>
          <w:jc w:val="center"/>
        </w:trPr>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1997/98</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467</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493</w:t>
            </w:r>
          </w:p>
        </w:tc>
        <w:tc>
          <w:tcPr>
            <w:tcW w:w="1339"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842</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0.55</w:t>
            </w:r>
          </w:p>
        </w:tc>
        <w:tc>
          <w:tcPr>
            <w:tcW w:w="1507"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0.49</w:t>
            </w:r>
          </w:p>
        </w:tc>
        <w:tc>
          <w:tcPr>
            <w:tcW w:w="1276" w:type="dxa"/>
            <w:shd w:val="clear" w:color="auto" w:fill="auto"/>
            <w:noWrap/>
            <w:vAlign w:val="bottom"/>
            <w:hideMark/>
          </w:tcPr>
          <w:p w:rsidR="00151BDB" w:rsidRPr="00D85054" w:rsidRDefault="00151BDB" w:rsidP="00D85054">
            <w:pPr>
              <w:spacing w:before="60"/>
              <w:ind w:left="92"/>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0.95</w:t>
            </w:r>
          </w:p>
        </w:tc>
      </w:tr>
      <w:tr w:rsidR="00151BDB" w:rsidRPr="00D85054" w:rsidTr="00B95BB3">
        <w:trPr>
          <w:trHeight w:hRule="exact" w:val="284"/>
          <w:jc w:val="center"/>
        </w:trPr>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1998/99</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517</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569</w:t>
            </w:r>
          </w:p>
        </w:tc>
        <w:tc>
          <w:tcPr>
            <w:tcW w:w="1339"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864</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0.60</w:t>
            </w:r>
          </w:p>
        </w:tc>
        <w:tc>
          <w:tcPr>
            <w:tcW w:w="1507"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0.54</w:t>
            </w:r>
          </w:p>
        </w:tc>
        <w:tc>
          <w:tcPr>
            <w:tcW w:w="1276" w:type="dxa"/>
            <w:shd w:val="clear" w:color="auto" w:fill="auto"/>
            <w:noWrap/>
            <w:vAlign w:val="bottom"/>
            <w:hideMark/>
          </w:tcPr>
          <w:p w:rsidR="00151BDB" w:rsidRPr="00D85054" w:rsidRDefault="00151BDB" w:rsidP="00D85054">
            <w:pPr>
              <w:spacing w:before="60"/>
              <w:ind w:left="92"/>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0.91</w:t>
            </w:r>
          </w:p>
        </w:tc>
      </w:tr>
      <w:tr w:rsidR="00151BDB" w:rsidRPr="00D85054" w:rsidTr="00B95BB3">
        <w:trPr>
          <w:trHeight w:hRule="exact" w:val="284"/>
          <w:jc w:val="center"/>
        </w:trPr>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1999/00</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523</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596</w:t>
            </w:r>
          </w:p>
        </w:tc>
        <w:tc>
          <w:tcPr>
            <w:tcW w:w="1339"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901</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0.58</w:t>
            </w:r>
          </w:p>
        </w:tc>
        <w:tc>
          <w:tcPr>
            <w:tcW w:w="1507"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0.52</w:t>
            </w:r>
          </w:p>
        </w:tc>
        <w:tc>
          <w:tcPr>
            <w:tcW w:w="1276" w:type="dxa"/>
            <w:shd w:val="clear" w:color="auto" w:fill="auto"/>
            <w:noWrap/>
            <w:vAlign w:val="bottom"/>
            <w:hideMark/>
          </w:tcPr>
          <w:p w:rsidR="00151BDB" w:rsidRPr="00D85054" w:rsidRDefault="00151BDB" w:rsidP="00D85054">
            <w:pPr>
              <w:spacing w:before="60"/>
              <w:ind w:left="92"/>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0.88</w:t>
            </w:r>
          </w:p>
        </w:tc>
      </w:tr>
      <w:tr w:rsidR="00151BDB" w:rsidRPr="00D85054" w:rsidTr="00B95BB3">
        <w:trPr>
          <w:trHeight w:hRule="exact" w:val="284"/>
          <w:jc w:val="center"/>
        </w:trPr>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2000/01</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526</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599</w:t>
            </w:r>
          </w:p>
        </w:tc>
        <w:tc>
          <w:tcPr>
            <w:tcW w:w="1339"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898</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0.59</w:t>
            </w:r>
          </w:p>
        </w:tc>
        <w:tc>
          <w:tcPr>
            <w:tcW w:w="1507"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0.50</w:t>
            </w:r>
          </w:p>
        </w:tc>
        <w:tc>
          <w:tcPr>
            <w:tcW w:w="1276" w:type="dxa"/>
            <w:shd w:val="clear" w:color="auto" w:fill="auto"/>
            <w:noWrap/>
            <w:vAlign w:val="bottom"/>
            <w:hideMark/>
          </w:tcPr>
          <w:p w:rsidR="00151BDB" w:rsidRPr="00D85054" w:rsidRDefault="00151BDB" w:rsidP="00D85054">
            <w:pPr>
              <w:spacing w:before="60"/>
              <w:ind w:left="92"/>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0.88</w:t>
            </w:r>
          </w:p>
        </w:tc>
      </w:tr>
      <w:tr w:rsidR="00151BDB" w:rsidRPr="00D85054" w:rsidTr="00B95BB3">
        <w:trPr>
          <w:trHeight w:hRule="exact" w:val="284"/>
          <w:jc w:val="center"/>
        </w:trPr>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2001/02</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438</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510</w:t>
            </w:r>
          </w:p>
        </w:tc>
        <w:tc>
          <w:tcPr>
            <w:tcW w:w="1339"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703</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0.62</w:t>
            </w:r>
          </w:p>
        </w:tc>
        <w:tc>
          <w:tcPr>
            <w:tcW w:w="1507"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0.55</w:t>
            </w:r>
          </w:p>
        </w:tc>
        <w:tc>
          <w:tcPr>
            <w:tcW w:w="1276" w:type="dxa"/>
            <w:shd w:val="clear" w:color="auto" w:fill="auto"/>
            <w:noWrap/>
            <w:vAlign w:val="bottom"/>
            <w:hideMark/>
          </w:tcPr>
          <w:p w:rsidR="00151BDB" w:rsidRPr="00D85054" w:rsidRDefault="00151BDB" w:rsidP="00D85054">
            <w:pPr>
              <w:spacing w:before="60"/>
              <w:ind w:left="92"/>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0.86</w:t>
            </w:r>
          </w:p>
        </w:tc>
      </w:tr>
      <w:tr w:rsidR="00151BDB" w:rsidRPr="00D85054" w:rsidTr="00B95BB3">
        <w:trPr>
          <w:trHeight w:hRule="exact" w:val="284"/>
          <w:jc w:val="center"/>
        </w:trPr>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2002/03</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431</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495</w:t>
            </w:r>
          </w:p>
        </w:tc>
        <w:tc>
          <w:tcPr>
            <w:tcW w:w="1339"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631</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0.68</w:t>
            </w:r>
          </w:p>
        </w:tc>
        <w:tc>
          <w:tcPr>
            <w:tcW w:w="1507"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0.58</w:t>
            </w:r>
          </w:p>
        </w:tc>
        <w:tc>
          <w:tcPr>
            <w:tcW w:w="1276" w:type="dxa"/>
            <w:shd w:val="clear" w:color="auto" w:fill="auto"/>
            <w:noWrap/>
            <w:vAlign w:val="bottom"/>
            <w:hideMark/>
          </w:tcPr>
          <w:p w:rsidR="00151BDB" w:rsidRPr="00D85054" w:rsidRDefault="00151BDB" w:rsidP="00D85054">
            <w:pPr>
              <w:spacing w:before="60"/>
              <w:ind w:left="92"/>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0.87</w:t>
            </w:r>
          </w:p>
        </w:tc>
      </w:tr>
      <w:tr w:rsidR="00151BDB" w:rsidRPr="00D85054" w:rsidTr="00B95BB3">
        <w:trPr>
          <w:trHeight w:hRule="exact" w:val="284"/>
          <w:jc w:val="center"/>
        </w:trPr>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2003/04</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460</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514</w:t>
            </w:r>
          </w:p>
        </w:tc>
        <w:tc>
          <w:tcPr>
            <w:tcW w:w="1339"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658</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0.70</w:t>
            </w:r>
          </w:p>
        </w:tc>
        <w:tc>
          <w:tcPr>
            <w:tcW w:w="1507"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0.56</w:t>
            </w:r>
          </w:p>
        </w:tc>
        <w:tc>
          <w:tcPr>
            <w:tcW w:w="1276" w:type="dxa"/>
            <w:shd w:val="clear" w:color="auto" w:fill="auto"/>
            <w:noWrap/>
            <w:vAlign w:val="bottom"/>
            <w:hideMark/>
          </w:tcPr>
          <w:p w:rsidR="00151BDB" w:rsidRPr="00D85054" w:rsidRDefault="00151BDB" w:rsidP="00D85054">
            <w:pPr>
              <w:spacing w:before="60"/>
              <w:ind w:left="92"/>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0.90</w:t>
            </w:r>
          </w:p>
        </w:tc>
      </w:tr>
      <w:tr w:rsidR="00151BDB" w:rsidRPr="00D85054" w:rsidTr="00B95BB3">
        <w:trPr>
          <w:trHeight w:hRule="exact" w:val="284"/>
          <w:jc w:val="center"/>
        </w:trPr>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2004/05</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410</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452</w:t>
            </w:r>
          </w:p>
        </w:tc>
        <w:tc>
          <w:tcPr>
            <w:tcW w:w="1339"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667</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0.61</w:t>
            </w:r>
          </w:p>
        </w:tc>
        <w:tc>
          <w:tcPr>
            <w:tcW w:w="1507"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0.51</w:t>
            </w:r>
          </w:p>
        </w:tc>
        <w:tc>
          <w:tcPr>
            <w:tcW w:w="1276" w:type="dxa"/>
            <w:shd w:val="clear" w:color="auto" w:fill="auto"/>
            <w:noWrap/>
            <w:vAlign w:val="bottom"/>
            <w:hideMark/>
          </w:tcPr>
          <w:p w:rsidR="00151BDB" w:rsidRPr="00D85054" w:rsidRDefault="00151BDB" w:rsidP="00D85054">
            <w:pPr>
              <w:spacing w:before="60"/>
              <w:ind w:left="92"/>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0.91</w:t>
            </w:r>
          </w:p>
        </w:tc>
      </w:tr>
      <w:tr w:rsidR="00151BDB" w:rsidRPr="00D85054" w:rsidTr="00B95BB3">
        <w:trPr>
          <w:trHeight w:hRule="exact" w:val="284"/>
          <w:jc w:val="center"/>
        </w:trPr>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2005/06</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358</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405</w:t>
            </w:r>
          </w:p>
        </w:tc>
        <w:tc>
          <w:tcPr>
            <w:tcW w:w="1339"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705</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0.51</w:t>
            </w:r>
          </w:p>
        </w:tc>
        <w:tc>
          <w:tcPr>
            <w:tcW w:w="1507"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0.43</w:t>
            </w:r>
          </w:p>
        </w:tc>
        <w:tc>
          <w:tcPr>
            <w:tcW w:w="1276" w:type="dxa"/>
            <w:shd w:val="clear" w:color="auto" w:fill="auto"/>
            <w:noWrap/>
            <w:vAlign w:val="bottom"/>
            <w:hideMark/>
          </w:tcPr>
          <w:p w:rsidR="00151BDB" w:rsidRPr="00D85054" w:rsidRDefault="00151BDB" w:rsidP="00D85054">
            <w:pPr>
              <w:spacing w:before="60"/>
              <w:ind w:left="92"/>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0.88</w:t>
            </w:r>
          </w:p>
        </w:tc>
      </w:tr>
      <w:tr w:rsidR="00151BDB" w:rsidRPr="00D85054" w:rsidTr="00B95BB3">
        <w:trPr>
          <w:trHeight w:hRule="exact" w:val="284"/>
          <w:jc w:val="center"/>
        </w:trPr>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2006/07</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336</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392</w:t>
            </w:r>
          </w:p>
        </w:tc>
        <w:tc>
          <w:tcPr>
            <w:tcW w:w="1339"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698</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0.48</w:t>
            </w:r>
          </w:p>
        </w:tc>
        <w:tc>
          <w:tcPr>
            <w:tcW w:w="1507"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0.42</w:t>
            </w:r>
          </w:p>
        </w:tc>
        <w:tc>
          <w:tcPr>
            <w:tcW w:w="1276" w:type="dxa"/>
            <w:shd w:val="clear" w:color="auto" w:fill="auto"/>
            <w:noWrap/>
            <w:vAlign w:val="bottom"/>
            <w:hideMark/>
          </w:tcPr>
          <w:p w:rsidR="00151BDB" w:rsidRPr="00D85054" w:rsidRDefault="00151BDB" w:rsidP="00D85054">
            <w:pPr>
              <w:spacing w:before="60"/>
              <w:ind w:left="92"/>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0.86</w:t>
            </w:r>
          </w:p>
        </w:tc>
      </w:tr>
      <w:tr w:rsidR="00151BDB" w:rsidRPr="00D85054" w:rsidTr="00B95BB3">
        <w:trPr>
          <w:trHeight w:hRule="exact" w:val="284"/>
          <w:jc w:val="center"/>
        </w:trPr>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2007/08</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289</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338</w:t>
            </w:r>
          </w:p>
        </w:tc>
        <w:tc>
          <w:tcPr>
            <w:tcW w:w="1339"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668</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0.43</w:t>
            </w:r>
          </w:p>
        </w:tc>
        <w:tc>
          <w:tcPr>
            <w:tcW w:w="1507"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0.37</w:t>
            </w:r>
          </w:p>
        </w:tc>
        <w:tc>
          <w:tcPr>
            <w:tcW w:w="1276" w:type="dxa"/>
            <w:shd w:val="clear" w:color="auto" w:fill="auto"/>
            <w:noWrap/>
            <w:vAlign w:val="bottom"/>
            <w:hideMark/>
          </w:tcPr>
          <w:p w:rsidR="00151BDB" w:rsidRPr="00D85054" w:rsidRDefault="00151BDB" w:rsidP="00D85054">
            <w:pPr>
              <w:spacing w:before="60"/>
              <w:ind w:left="92"/>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0.86</w:t>
            </w:r>
          </w:p>
        </w:tc>
      </w:tr>
      <w:tr w:rsidR="00151BDB" w:rsidRPr="00D85054" w:rsidTr="00B95BB3">
        <w:trPr>
          <w:trHeight w:hRule="exact" w:val="284"/>
          <w:jc w:val="center"/>
        </w:trPr>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2008/09</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235</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267</w:t>
            </w:r>
          </w:p>
        </w:tc>
        <w:tc>
          <w:tcPr>
            <w:tcW w:w="1339"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605</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0.39</w:t>
            </w:r>
          </w:p>
        </w:tc>
        <w:tc>
          <w:tcPr>
            <w:tcW w:w="1507"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0.35</w:t>
            </w:r>
          </w:p>
        </w:tc>
        <w:tc>
          <w:tcPr>
            <w:tcW w:w="1276" w:type="dxa"/>
            <w:shd w:val="clear" w:color="auto" w:fill="auto"/>
            <w:noWrap/>
            <w:vAlign w:val="bottom"/>
            <w:hideMark/>
          </w:tcPr>
          <w:p w:rsidR="00151BDB" w:rsidRPr="00D85054" w:rsidRDefault="00151BDB" w:rsidP="00D85054">
            <w:pPr>
              <w:spacing w:before="60"/>
              <w:ind w:left="92"/>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0.88</w:t>
            </w:r>
          </w:p>
        </w:tc>
      </w:tr>
      <w:tr w:rsidR="00151BDB" w:rsidRPr="00D85054" w:rsidTr="00B95BB3">
        <w:trPr>
          <w:trHeight w:hRule="exact" w:val="284"/>
          <w:jc w:val="center"/>
        </w:trPr>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2009/10</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240</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277</w:t>
            </w:r>
          </w:p>
        </w:tc>
        <w:tc>
          <w:tcPr>
            <w:tcW w:w="1339"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651</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0.37</w:t>
            </w:r>
          </w:p>
        </w:tc>
        <w:tc>
          <w:tcPr>
            <w:tcW w:w="1507"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0.34</w:t>
            </w:r>
          </w:p>
        </w:tc>
        <w:tc>
          <w:tcPr>
            <w:tcW w:w="1276" w:type="dxa"/>
            <w:shd w:val="clear" w:color="auto" w:fill="auto"/>
            <w:noWrap/>
            <w:vAlign w:val="bottom"/>
            <w:hideMark/>
          </w:tcPr>
          <w:p w:rsidR="00151BDB" w:rsidRPr="00D85054" w:rsidRDefault="00151BDB" w:rsidP="00D85054">
            <w:pPr>
              <w:spacing w:before="60"/>
              <w:ind w:left="92"/>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0.87</w:t>
            </w:r>
          </w:p>
        </w:tc>
      </w:tr>
      <w:tr w:rsidR="00151BDB" w:rsidRPr="00D85054" w:rsidTr="00B95BB3">
        <w:trPr>
          <w:trHeight w:hRule="exact" w:val="284"/>
          <w:jc w:val="center"/>
        </w:trPr>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2010/11</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255</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307</w:t>
            </w:r>
          </w:p>
        </w:tc>
        <w:tc>
          <w:tcPr>
            <w:tcW w:w="1339"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590</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0.43</w:t>
            </w:r>
          </w:p>
        </w:tc>
        <w:tc>
          <w:tcPr>
            <w:tcW w:w="1507"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0.40</w:t>
            </w:r>
          </w:p>
        </w:tc>
        <w:tc>
          <w:tcPr>
            <w:tcW w:w="1276" w:type="dxa"/>
            <w:shd w:val="clear" w:color="auto" w:fill="auto"/>
            <w:noWrap/>
            <w:vAlign w:val="bottom"/>
            <w:hideMark/>
          </w:tcPr>
          <w:p w:rsidR="00151BDB" w:rsidRPr="00D85054" w:rsidRDefault="00151BDB" w:rsidP="00D85054">
            <w:pPr>
              <w:spacing w:before="60"/>
              <w:ind w:left="92"/>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0.83</w:t>
            </w:r>
          </w:p>
        </w:tc>
      </w:tr>
      <w:tr w:rsidR="00151BDB" w:rsidRPr="00D85054" w:rsidTr="00B95BB3">
        <w:trPr>
          <w:trHeight w:hRule="exact" w:val="284"/>
          <w:jc w:val="center"/>
        </w:trPr>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2011/12</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233</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279</w:t>
            </w:r>
          </w:p>
        </w:tc>
        <w:tc>
          <w:tcPr>
            <w:tcW w:w="1339"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475</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0.49</w:t>
            </w:r>
          </w:p>
        </w:tc>
        <w:tc>
          <w:tcPr>
            <w:tcW w:w="1507"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0.44</w:t>
            </w:r>
          </w:p>
        </w:tc>
        <w:tc>
          <w:tcPr>
            <w:tcW w:w="1276" w:type="dxa"/>
            <w:shd w:val="clear" w:color="auto" w:fill="auto"/>
            <w:noWrap/>
            <w:vAlign w:val="bottom"/>
            <w:hideMark/>
          </w:tcPr>
          <w:p w:rsidR="00151BDB" w:rsidRPr="00D85054" w:rsidRDefault="00151BDB" w:rsidP="00D85054">
            <w:pPr>
              <w:spacing w:before="60"/>
              <w:ind w:left="92"/>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0.83</w:t>
            </w:r>
          </w:p>
        </w:tc>
      </w:tr>
      <w:tr w:rsidR="00151BDB" w:rsidRPr="00D85054" w:rsidTr="00B95BB3">
        <w:trPr>
          <w:trHeight w:hRule="exact" w:val="284"/>
          <w:jc w:val="center"/>
        </w:trPr>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2012/13</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259</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296</w:t>
            </w:r>
          </w:p>
        </w:tc>
        <w:tc>
          <w:tcPr>
            <w:tcW w:w="1339"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485</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0.53</w:t>
            </w:r>
          </w:p>
        </w:tc>
        <w:tc>
          <w:tcPr>
            <w:tcW w:w="1507"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0.46</w:t>
            </w:r>
          </w:p>
        </w:tc>
        <w:tc>
          <w:tcPr>
            <w:tcW w:w="1276" w:type="dxa"/>
            <w:shd w:val="clear" w:color="auto" w:fill="auto"/>
            <w:noWrap/>
            <w:vAlign w:val="bottom"/>
            <w:hideMark/>
          </w:tcPr>
          <w:p w:rsidR="00151BDB" w:rsidRPr="00D85054" w:rsidRDefault="00151BDB" w:rsidP="00D85054">
            <w:pPr>
              <w:spacing w:before="60"/>
              <w:ind w:left="92"/>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0.87</w:t>
            </w:r>
          </w:p>
        </w:tc>
      </w:tr>
      <w:tr w:rsidR="00151BDB" w:rsidRPr="00D85054" w:rsidTr="00B95BB3">
        <w:trPr>
          <w:trHeight w:hRule="exact" w:val="284"/>
          <w:jc w:val="center"/>
        </w:trPr>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2013/14</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269</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299</w:t>
            </w:r>
          </w:p>
        </w:tc>
        <w:tc>
          <w:tcPr>
            <w:tcW w:w="1339"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486</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0.55</w:t>
            </w:r>
          </w:p>
        </w:tc>
        <w:tc>
          <w:tcPr>
            <w:tcW w:w="1507"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0.47</w:t>
            </w:r>
          </w:p>
        </w:tc>
        <w:tc>
          <w:tcPr>
            <w:tcW w:w="1276" w:type="dxa"/>
            <w:shd w:val="clear" w:color="auto" w:fill="auto"/>
            <w:noWrap/>
            <w:vAlign w:val="bottom"/>
            <w:hideMark/>
          </w:tcPr>
          <w:p w:rsidR="00151BDB" w:rsidRPr="00D85054" w:rsidRDefault="00151BDB" w:rsidP="00D85054">
            <w:pPr>
              <w:spacing w:before="60"/>
              <w:ind w:left="92"/>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0.90</w:t>
            </w:r>
          </w:p>
        </w:tc>
      </w:tr>
      <w:tr w:rsidR="00151BDB" w:rsidRPr="00D85054" w:rsidTr="00B95BB3">
        <w:trPr>
          <w:trHeight w:hRule="exact" w:val="284"/>
          <w:jc w:val="center"/>
        </w:trPr>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2014/15</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225</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242</w:t>
            </w:r>
          </w:p>
        </w:tc>
        <w:tc>
          <w:tcPr>
            <w:tcW w:w="1339"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418</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0.54</w:t>
            </w:r>
          </w:p>
        </w:tc>
        <w:tc>
          <w:tcPr>
            <w:tcW w:w="1507"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0.46</w:t>
            </w:r>
          </w:p>
        </w:tc>
        <w:tc>
          <w:tcPr>
            <w:tcW w:w="1276" w:type="dxa"/>
            <w:shd w:val="clear" w:color="auto" w:fill="auto"/>
            <w:noWrap/>
            <w:vAlign w:val="bottom"/>
            <w:hideMark/>
          </w:tcPr>
          <w:p w:rsidR="00151BDB" w:rsidRPr="00D85054" w:rsidRDefault="00151BDB" w:rsidP="00D85054">
            <w:pPr>
              <w:spacing w:before="60"/>
              <w:ind w:left="92"/>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0.93</w:t>
            </w:r>
          </w:p>
        </w:tc>
      </w:tr>
      <w:tr w:rsidR="00151BDB" w:rsidRPr="00D85054" w:rsidTr="00B95BB3">
        <w:trPr>
          <w:trHeight w:hRule="exact" w:val="284"/>
          <w:jc w:val="center"/>
        </w:trPr>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2015/16</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227</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235</w:t>
            </w:r>
          </w:p>
        </w:tc>
        <w:tc>
          <w:tcPr>
            <w:tcW w:w="1339"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362</w:t>
            </w:r>
          </w:p>
        </w:tc>
        <w:tc>
          <w:tcPr>
            <w:tcW w:w="1300"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0.63</w:t>
            </w:r>
          </w:p>
        </w:tc>
        <w:tc>
          <w:tcPr>
            <w:tcW w:w="1507" w:type="dxa"/>
            <w:shd w:val="clear" w:color="auto" w:fill="auto"/>
            <w:noWrap/>
            <w:vAlign w:val="bottom"/>
            <w:hideMark/>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0.51</w:t>
            </w:r>
          </w:p>
        </w:tc>
        <w:tc>
          <w:tcPr>
            <w:tcW w:w="1276" w:type="dxa"/>
            <w:shd w:val="clear" w:color="auto" w:fill="auto"/>
            <w:noWrap/>
            <w:vAlign w:val="bottom"/>
            <w:hideMark/>
          </w:tcPr>
          <w:p w:rsidR="00151BDB" w:rsidRPr="00D85054" w:rsidRDefault="00151BDB" w:rsidP="00D85054">
            <w:pPr>
              <w:spacing w:before="60"/>
              <w:ind w:left="92"/>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0.97</w:t>
            </w:r>
          </w:p>
        </w:tc>
      </w:tr>
      <w:tr w:rsidR="00151BDB" w:rsidRPr="00D85054" w:rsidTr="00B95BB3">
        <w:trPr>
          <w:trHeight w:hRule="exact" w:val="284"/>
          <w:jc w:val="center"/>
        </w:trPr>
        <w:tc>
          <w:tcPr>
            <w:tcW w:w="1300" w:type="dxa"/>
            <w:shd w:val="clear" w:color="auto" w:fill="auto"/>
            <w:noWrap/>
            <w:vAlign w:val="bottom"/>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2016/17</w:t>
            </w:r>
          </w:p>
        </w:tc>
        <w:tc>
          <w:tcPr>
            <w:tcW w:w="1300" w:type="dxa"/>
            <w:shd w:val="clear" w:color="auto" w:fill="auto"/>
            <w:noWrap/>
            <w:vAlign w:val="bottom"/>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209</w:t>
            </w:r>
            <w:r w:rsidR="008C1F3B">
              <w:rPr>
                <w:rFonts w:ascii="Calibri" w:eastAsia="Times New Roman" w:hAnsi="Calibri"/>
                <w:color w:val="000000"/>
                <w:sz w:val="20"/>
                <w:szCs w:val="20"/>
              </w:rPr>
              <w:t>*</w:t>
            </w:r>
          </w:p>
        </w:tc>
        <w:tc>
          <w:tcPr>
            <w:tcW w:w="1300" w:type="dxa"/>
            <w:shd w:val="clear" w:color="auto" w:fill="auto"/>
            <w:noWrap/>
            <w:vAlign w:val="bottom"/>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206</w:t>
            </w:r>
          </w:p>
        </w:tc>
        <w:tc>
          <w:tcPr>
            <w:tcW w:w="1339" w:type="dxa"/>
            <w:shd w:val="clear" w:color="auto" w:fill="auto"/>
            <w:noWrap/>
            <w:vAlign w:val="bottom"/>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324</w:t>
            </w:r>
          </w:p>
        </w:tc>
        <w:tc>
          <w:tcPr>
            <w:tcW w:w="1300" w:type="dxa"/>
            <w:shd w:val="clear" w:color="auto" w:fill="auto"/>
            <w:noWrap/>
            <w:vAlign w:val="bottom"/>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0.64</w:t>
            </w:r>
          </w:p>
        </w:tc>
        <w:tc>
          <w:tcPr>
            <w:tcW w:w="1507" w:type="dxa"/>
            <w:shd w:val="clear" w:color="auto" w:fill="auto"/>
            <w:noWrap/>
            <w:vAlign w:val="bottom"/>
          </w:tcPr>
          <w:p w:rsidR="00151BDB" w:rsidRPr="00D85054" w:rsidRDefault="00151BDB" w:rsidP="00D85054">
            <w:pPr>
              <w:spacing w:before="60"/>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0.54</w:t>
            </w:r>
          </w:p>
        </w:tc>
        <w:tc>
          <w:tcPr>
            <w:tcW w:w="1276" w:type="dxa"/>
            <w:shd w:val="clear" w:color="auto" w:fill="auto"/>
            <w:noWrap/>
            <w:vAlign w:val="bottom"/>
          </w:tcPr>
          <w:p w:rsidR="00151BDB" w:rsidRPr="00D85054" w:rsidRDefault="00151BDB" w:rsidP="00D85054">
            <w:pPr>
              <w:spacing w:before="60"/>
              <w:ind w:left="92"/>
              <w:jc w:val="center"/>
              <w:rPr>
                <w:rFonts w:ascii="Calibri" w:eastAsia="Calibri" w:hAnsi="Calibri"/>
                <w:bCs/>
                <w:color w:val="000000"/>
                <w:sz w:val="20"/>
                <w:szCs w:val="20"/>
                <w:lang w:val="en-US"/>
              </w:rPr>
            </w:pPr>
            <w:r w:rsidRPr="00D85054">
              <w:rPr>
                <w:rFonts w:ascii="Calibri" w:eastAsia="Times New Roman" w:hAnsi="Calibri"/>
                <w:color w:val="000000"/>
                <w:sz w:val="20"/>
                <w:szCs w:val="20"/>
              </w:rPr>
              <w:t>1.01</w:t>
            </w:r>
          </w:p>
        </w:tc>
      </w:tr>
    </w:tbl>
    <w:p w:rsidR="00D13BDA" w:rsidRPr="00F107E6" w:rsidRDefault="008C1F3B" w:rsidP="00EE5561">
      <w:pPr>
        <w:pStyle w:val="bulletL1"/>
        <w:numPr>
          <w:ilvl w:val="0"/>
          <w:numId w:val="0"/>
        </w:numPr>
        <w:spacing w:before="120" w:after="0"/>
        <w:ind w:left="142" w:hanging="142"/>
        <w:rPr>
          <w:rFonts w:ascii="Calibri" w:eastAsia="Calibri" w:hAnsi="Calibri"/>
          <w:i/>
        </w:rPr>
      </w:pPr>
      <w:r>
        <w:rPr>
          <w:rFonts w:eastAsia="Calibri"/>
        </w:rPr>
        <w:t xml:space="preserve">* </w:t>
      </w:r>
      <w:r w:rsidRPr="00F107E6">
        <w:rPr>
          <w:rFonts w:ascii="Calibri" w:eastAsia="Calibri" w:hAnsi="Calibri"/>
          <w:i/>
        </w:rPr>
        <w:t>The 2016/17 catch was reduced from 230t to 209t as a result of a compensation packaged offered to fishers by Origin Energy in recognition of the loss of access to fishing grounds during survey activity.  A condition of accepting compensation was to retire an agreed amount of quota for the remainder of the 2016/17 season.</w:t>
      </w:r>
    </w:p>
    <w:p w:rsidR="008C1F3B" w:rsidRPr="00A137A4" w:rsidRDefault="008C1F3B" w:rsidP="00EE5561">
      <w:pPr>
        <w:pStyle w:val="bulletL1"/>
        <w:numPr>
          <w:ilvl w:val="0"/>
          <w:numId w:val="0"/>
        </w:numPr>
        <w:ind w:left="360" w:hanging="360"/>
        <w:rPr>
          <w:rFonts w:eastAsia="Calibri"/>
        </w:rPr>
      </w:pPr>
    </w:p>
    <w:p w:rsidR="00151BDB" w:rsidRPr="00151BDB" w:rsidRDefault="00151BDB" w:rsidP="00D47FC7">
      <w:pPr>
        <w:spacing w:after="120"/>
        <w:rPr>
          <w:rFonts w:ascii="Calibri" w:eastAsia="Calibri" w:hAnsi="Calibri"/>
          <w:bCs/>
          <w:i/>
          <w:color w:val="000000"/>
          <w:sz w:val="17"/>
          <w:szCs w:val="17"/>
          <w:lang w:val="en-US"/>
        </w:rPr>
      </w:pPr>
      <w:bookmarkStart w:id="70" w:name="_Ref479877153"/>
      <w:r w:rsidRPr="00151BDB">
        <w:rPr>
          <w:rFonts w:ascii="Calibri" w:eastAsia="Calibri" w:hAnsi="Calibri"/>
          <w:bCs/>
          <w:i/>
          <w:color w:val="000000"/>
          <w:sz w:val="20"/>
          <w:szCs w:val="18"/>
        </w:rPr>
        <w:t xml:space="preserve">Table </w:t>
      </w:r>
      <w:r w:rsidRPr="00151BDB">
        <w:rPr>
          <w:rFonts w:ascii="Calibri" w:eastAsia="Calibri" w:hAnsi="Calibri"/>
          <w:bCs/>
          <w:i/>
          <w:color w:val="000000"/>
          <w:sz w:val="20"/>
          <w:szCs w:val="18"/>
        </w:rPr>
        <w:fldChar w:fldCharType="begin"/>
      </w:r>
      <w:r w:rsidRPr="00151BDB">
        <w:rPr>
          <w:rFonts w:ascii="Calibri" w:eastAsia="Calibri" w:hAnsi="Calibri"/>
          <w:bCs/>
          <w:i/>
          <w:color w:val="000000"/>
          <w:sz w:val="20"/>
          <w:szCs w:val="18"/>
        </w:rPr>
        <w:instrText xml:space="preserve"> SEQ Table \* ARABIC </w:instrText>
      </w:r>
      <w:r w:rsidRPr="00151BDB">
        <w:rPr>
          <w:rFonts w:ascii="Calibri" w:eastAsia="Calibri" w:hAnsi="Calibri"/>
          <w:bCs/>
          <w:i/>
          <w:color w:val="000000"/>
          <w:sz w:val="20"/>
          <w:szCs w:val="18"/>
        </w:rPr>
        <w:fldChar w:fldCharType="separate"/>
      </w:r>
      <w:r w:rsidR="003E01AC">
        <w:rPr>
          <w:rFonts w:ascii="Calibri" w:eastAsia="Calibri" w:hAnsi="Calibri"/>
          <w:bCs/>
          <w:i/>
          <w:noProof/>
          <w:color w:val="000000"/>
          <w:sz w:val="20"/>
          <w:szCs w:val="18"/>
        </w:rPr>
        <w:t>2</w:t>
      </w:r>
      <w:r w:rsidRPr="00151BDB">
        <w:rPr>
          <w:rFonts w:ascii="Calibri" w:eastAsia="Calibri" w:hAnsi="Calibri"/>
          <w:bCs/>
          <w:i/>
          <w:noProof/>
          <w:color w:val="000000"/>
          <w:sz w:val="20"/>
          <w:szCs w:val="18"/>
        </w:rPr>
        <w:fldChar w:fldCharType="end"/>
      </w:r>
      <w:bookmarkEnd w:id="70"/>
      <w:r w:rsidRPr="00151BDB">
        <w:rPr>
          <w:rFonts w:ascii="Calibri" w:eastAsia="Calibri" w:hAnsi="Calibri"/>
          <w:bCs/>
          <w:i/>
          <w:color w:val="000000"/>
          <w:sz w:val="20"/>
          <w:szCs w:val="18"/>
        </w:rPr>
        <w:t>: Western Zone history of TACCs for each quota period from 2001-02 to 2015-16 (TACC: Total Allowable Commercial Catch). </w:t>
      </w:r>
    </w:p>
    <w:tbl>
      <w:tblPr>
        <w:tblW w:w="9667" w:type="dxa"/>
        <w:tblBorders>
          <w:top w:val="single" w:sz="8" w:space="0" w:color="004876"/>
          <w:left w:val="single" w:sz="8" w:space="0" w:color="004876"/>
          <w:bottom w:val="single" w:sz="8" w:space="0" w:color="004876"/>
          <w:right w:val="single" w:sz="8" w:space="0" w:color="004876"/>
          <w:insideH w:val="single" w:sz="8" w:space="0" w:color="004876"/>
        </w:tblBorders>
        <w:tblLook w:val="0420" w:firstRow="1" w:lastRow="0" w:firstColumn="0" w:lastColumn="0" w:noHBand="0" w:noVBand="1"/>
      </w:tblPr>
      <w:tblGrid>
        <w:gridCol w:w="1271"/>
        <w:gridCol w:w="1701"/>
        <w:gridCol w:w="964"/>
        <w:gridCol w:w="995"/>
        <w:gridCol w:w="1080"/>
        <w:gridCol w:w="1300"/>
        <w:gridCol w:w="1036"/>
        <w:gridCol w:w="1320"/>
      </w:tblGrid>
      <w:tr w:rsidR="00151BDB" w:rsidRPr="00D85054" w:rsidTr="00B95BB3">
        <w:trPr>
          <w:cantSplit/>
          <w:trHeight w:val="791"/>
        </w:trPr>
        <w:tc>
          <w:tcPr>
            <w:tcW w:w="1271" w:type="dxa"/>
            <w:shd w:val="clear" w:color="auto" w:fill="004876"/>
            <w:noWrap/>
            <w:hideMark/>
          </w:tcPr>
          <w:p w:rsidR="00151BDB" w:rsidRPr="00D85054" w:rsidRDefault="00151BDB" w:rsidP="00D85054">
            <w:pPr>
              <w:spacing w:after="200"/>
              <w:jc w:val="center"/>
              <w:rPr>
                <w:rFonts w:ascii="Calibri" w:eastAsia="Calibri" w:hAnsi="Calibri"/>
                <w:b/>
                <w:bCs/>
                <w:color w:val="FFFFFF"/>
                <w:sz w:val="22"/>
                <w:szCs w:val="22"/>
                <w:lang w:val="en-US"/>
              </w:rPr>
            </w:pPr>
            <w:r w:rsidRPr="00D85054">
              <w:rPr>
                <w:rFonts w:ascii="Calibri" w:eastAsia="Calibri" w:hAnsi="Calibri"/>
                <w:b/>
                <w:bCs/>
                <w:color w:val="FFFFFF"/>
                <w:sz w:val="22"/>
                <w:szCs w:val="22"/>
                <w:lang w:val="en-US"/>
              </w:rPr>
              <w:t>Year</w:t>
            </w:r>
          </w:p>
        </w:tc>
        <w:tc>
          <w:tcPr>
            <w:tcW w:w="1701" w:type="dxa"/>
            <w:shd w:val="clear" w:color="auto" w:fill="004876"/>
            <w:noWrap/>
            <w:hideMark/>
          </w:tcPr>
          <w:p w:rsidR="00151BDB" w:rsidRPr="00D85054" w:rsidRDefault="00151BDB" w:rsidP="00D85054">
            <w:pPr>
              <w:spacing w:after="200"/>
              <w:jc w:val="center"/>
              <w:rPr>
                <w:rFonts w:ascii="Calibri" w:eastAsia="Calibri" w:hAnsi="Calibri"/>
                <w:b/>
                <w:bCs/>
                <w:color w:val="FFFFFF"/>
                <w:sz w:val="22"/>
                <w:szCs w:val="22"/>
                <w:lang w:val="en-US"/>
              </w:rPr>
            </w:pPr>
            <w:r w:rsidRPr="00D85054">
              <w:rPr>
                <w:rFonts w:ascii="Calibri" w:eastAsia="Calibri" w:hAnsi="Calibri"/>
                <w:b/>
                <w:bCs/>
                <w:color w:val="FFFFFF"/>
                <w:sz w:val="22"/>
                <w:szCs w:val="22"/>
                <w:lang w:val="en-US"/>
              </w:rPr>
              <w:t>Season</w:t>
            </w:r>
          </w:p>
        </w:tc>
        <w:tc>
          <w:tcPr>
            <w:tcW w:w="964" w:type="dxa"/>
            <w:shd w:val="clear" w:color="auto" w:fill="004876"/>
            <w:noWrap/>
            <w:hideMark/>
          </w:tcPr>
          <w:p w:rsidR="00151BDB" w:rsidRPr="00D85054" w:rsidRDefault="00151BDB" w:rsidP="00D85054">
            <w:pPr>
              <w:spacing w:after="120"/>
              <w:jc w:val="center"/>
              <w:rPr>
                <w:rFonts w:ascii="Calibri" w:eastAsia="Calibri" w:hAnsi="Calibri"/>
                <w:b/>
                <w:bCs/>
                <w:color w:val="FFFFFF"/>
                <w:sz w:val="22"/>
                <w:szCs w:val="22"/>
                <w:lang w:val="en-US"/>
              </w:rPr>
            </w:pPr>
            <w:r w:rsidRPr="00D85054">
              <w:rPr>
                <w:rFonts w:ascii="Calibri" w:eastAsia="Calibri" w:hAnsi="Calibri"/>
                <w:b/>
                <w:bCs/>
                <w:color w:val="FFFFFF"/>
                <w:sz w:val="22"/>
                <w:szCs w:val="22"/>
                <w:lang w:val="en-US"/>
              </w:rPr>
              <w:t>TACC Set (t)</w:t>
            </w:r>
          </w:p>
        </w:tc>
        <w:tc>
          <w:tcPr>
            <w:tcW w:w="995" w:type="dxa"/>
            <w:shd w:val="clear" w:color="auto" w:fill="004876"/>
            <w:noWrap/>
            <w:hideMark/>
          </w:tcPr>
          <w:p w:rsidR="00151BDB" w:rsidRPr="00D85054" w:rsidRDefault="00151BDB" w:rsidP="00D85054">
            <w:pPr>
              <w:spacing w:after="120"/>
              <w:jc w:val="center"/>
              <w:rPr>
                <w:rFonts w:ascii="Calibri" w:eastAsia="Calibri" w:hAnsi="Calibri"/>
                <w:b/>
                <w:bCs/>
                <w:color w:val="FFFFFF"/>
                <w:sz w:val="22"/>
                <w:szCs w:val="22"/>
                <w:lang w:val="en-US"/>
              </w:rPr>
            </w:pPr>
            <w:r w:rsidRPr="00D85054">
              <w:rPr>
                <w:rFonts w:ascii="Calibri" w:eastAsia="Calibri" w:hAnsi="Calibri"/>
                <w:b/>
                <w:bCs/>
                <w:color w:val="FFFFFF"/>
                <w:sz w:val="22"/>
                <w:szCs w:val="22"/>
                <w:lang w:val="en-US"/>
              </w:rPr>
              <w:t>Catch (t)</w:t>
            </w:r>
          </w:p>
        </w:tc>
        <w:tc>
          <w:tcPr>
            <w:tcW w:w="1080" w:type="dxa"/>
            <w:shd w:val="clear" w:color="auto" w:fill="004876"/>
            <w:noWrap/>
            <w:hideMark/>
          </w:tcPr>
          <w:p w:rsidR="00151BDB" w:rsidRPr="00D85054" w:rsidRDefault="00151BDB" w:rsidP="00D85054">
            <w:pPr>
              <w:spacing w:after="120"/>
              <w:jc w:val="center"/>
              <w:rPr>
                <w:rFonts w:ascii="Calibri" w:eastAsia="Calibri" w:hAnsi="Calibri"/>
                <w:b/>
                <w:bCs/>
                <w:color w:val="FFFFFF"/>
                <w:sz w:val="22"/>
                <w:szCs w:val="22"/>
                <w:lang w:val="en-US"/>
              </w:rPr>
            </w:pPr>
            <w:r w:rsidRPr="00D85054">
              <w:rPr>
                <w:rFonts w:ascii="Calibri" w:eastAsia="Calibri" w:hAnsi="Calibri"/>
                <w:b/>
                <w:bCs/>
                <w:color w:val="FFFFFF"/>
                <w:sz w:val="22"/>
                <w:szCs w:val="22"/>
                <w:lang w:val="en-US"/>
              </w:rPr>
              <w:t>% TACC Caught</w:t>
            </w:r>
          </w:p>
        </w:tc>
        <w:tc>
          <w:tcPr>
            <w:tcW w:w="1300" w:type="dxa"/>
            <w:shd w:val="clear" w:color="auto" w:fill="004876"/>
            <w:noWrap/>
            <w:hideMark/>
          </w:tcPr>
          <w:p w:rsidR="00151BDB" w:rsidRPr="00D85054" w:rsidRDefault="00151BDB" w:rsidP="00D85054">
            <w:pPr>
              <w:spacing w:after="120"/>
              <w:jc w:val="center"/>
              <w:rPr>
                <w:rFonts w:ascii="Calibri" w:eastAsia="Calibri" w:hAnsi="Calibri"/>
                <w:b/>
                <w:bCs/>
                <w:color w:val="FFFFFF"/>
                <w:sz w:val="22"/>
                <w:szCs w:val="22"/>
                <w:lang w:val="en-US"/>
              </w:rPr>
            </w:pPr>
            <w:r w:rsidRPr="00D85054">
              <w:rPr>
                <w:rFonts w:ascii="Calibri" w:eastAsia="Calibri" w:hAnsi="Calibri"/>
                <w:b/>
                <w:bCs/>
                <w:color w:val="FFFFFF"/>
                <w:sz w:val="22"/>
                <w:szCs w:val="22"/>
                <w:lang w:val="en-US"/>
              </w:rPr>
              <w:t>Months Fished</w:t>
            </w:r>
          </w:p>
        </w:tc>
        <w:tc>
          <w:tcPr>
            <w:tcW w:w="1036" w:type="dxa"/>
            <w:shd w:val="clear" w:color="auto" w:fill="004876"/>
            <w:noWrap/>
            <w:hideMark/>
          </w:tcPr>
          <w:p w:rsidR="00151BDB" w:rsidRPr="00D85054" w:rsidRDefault="00151BDB" w:rsidP="00D85054">
            <w:pPr>
              <w:spacing w:after="120"/>
              <w:jc w:val="center"/>
              <w:rPr>
                <w:rFonts w:ascii="Calibri" w:eastAsia="Calibri" w:hAnsi="Calibri"/>
                <w:b/>
                <w:bCs/>
                <w:color w:val="FFFFFF"/>
                <w:sz w:val="22"/>
                <w:szCs w:val="22"/>
                <w:lang w:val="en-US"/>
              </w:rPr>
            </w:pPr>
            <w:r w:rsidRPr="00D85054">
              <w:rPr>
                <w:rFonts w:ascii="Calibri" w:eastAsia="Calibri" w:hAnsi="Calibri"/>
                <w:b/>
                <w:bCs/>
                <w:color w:val="FFFFFF"/>
                <w:sz w:val="22"/>
                <w:szCs w:val="22"/>
                <w:lang w:val="en-US"/>
              </w:rPr>
              <w:t>Active Licenses</w:t>
            </w:r>
          </w:p>
        </w:tc>
        <w:tc>
          <w:tcPr>
            <w:tcW w:w="1320" w:type="dxa"/>
            <w:shd w:val="clear" w:color="auto" w:fill="004876"/>
            <w:noWrap/>
            <w:hideMark/>
          </w:tcPr>
          <w:p w:rsidR="00151BDB" w:rsidRPr="00D85054" w:rsidRDefault="00151BDB" w:rsidP="00D85054">
            <w:pPr>
              <w:spacing w:after="120"/>
              <w:jc w:val="center"/>
              <w:rPr>
                <w:rFonts w:ascii="Calibri" w:eastAsia="Calibri" w:hAnsi="Calibri"/>
                <w:b/>
                <w:bCs/>
                <w:color w:val="FFFFFF"/>
                <w:sz w:val="22"/>
                <w:szCs w:val="22"/>
                <w:lang w:val="en-US"/>
              </w:rPr>
            </w:pPr>
            <w:r w:rsidRPr="00D85054">
              <w:rPr>
                <w:rFonts w:ascii="Calibri" w:eastAsia="Calibri" w:hAnsi="Calibri"/>
                <w:b/>
                <w:bCs/>
                <w:color w:val="FFFFFF"/>
                <w:sz w:val="22"/>
                <w:szCs w:val="22"/>
                <w:lang w:val="en-US"/>
              </w:rPr>
              <w:t>Vessels</w:t>
            </w:r>
          </w:p>
        </w:tc>
      </w:tr>
      <w:tr w:rsidR="00151BDB" w:rsidRPr="00D85054" w:rsidTr="00B95BB3">
        <w:trPr>
          <w:cantSplit/>
          <w:trHeight w:hRule="exact" w:val="340"/>
        </w:trPr>
        <w:tc>
          <w:tcPr>
            <w:tcW w:w="1271"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2001-02*</w:t>
            </w:r>
          </w:p>
        </w:tc>
        <w:tc>
          <w:tcPr>
            <w:tcW w:w="1701"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1 Nov - 31 Mar</w:t>
            </w:r>
          </w:p>
        </w:tc>
        <w:tc>
          <w:tcPr>
            <w:tcW w:w="964"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320</w:t>
            </w:r>
          </w:p>
        </w:tc>
        <w:tc>
          <w:tcPr>
            <w:tcW w:w="995"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p>
        </w:tc>
        <w:tc>
          <w:tcPr>
            <w:tcW w:w="1080"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p>
        </w:tc>
        <w:tc>
          <w:tcPr>
            <w:tcW w:w="1300"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p>
        </w:tc>
        <w:tc>
          <w:tcPr>
            <w:tcW w:w="1036"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p>
        </w:tc>
        <w:tc>
          <w:tcPr>
            <w:tcW w:w="1320"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p>
        </w:tc>
      </w:tr>
      <w:tr w:rsidR="00151BDB" w:rsidRPr="00D85054" w:rsidTr="00B95BB3">
        <w:trPr>
          <w:cantSplit/>
          <w:trHeight w:hRule="exact" w:val="340"/>
        </w:trPr>
        <w:tc>
          <w:tcPr>
            <w:tcW w:w="1271"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2002-03</w:t>
            </w:r>
          </w:p>
        </w:tc>
        <w:tc>
          <w:tcPr>
            <w:tcW w:w="1701"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1 Apr - 31 Mar</w:t>
            </w:r>
          </w:p>
        </w:tc>
        <w:tc>
          <w:tcPr>
            <w:tcW w:w="964"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450</w:t>
            </w:r>
          </w:p>
        </w:tc>
        <w:tc>
          <w:tcPr>
            <w:tcW w:w="995"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440</w:t>
            </w:r>
          </w:p>
        </w:tc>
        <w:tc>
          <w:tcPr>
            <w:tcW w:w="1080"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98</w:t>
            </w:r>
          </w:p>
        </w:tc>
        <w:tc>
          <w:tcPr>
            <w:tcW w:w="1300"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12</w:t>
            </w:r>
          </w:p>
        </w:tc>
        <w:tc>
          <w:tcPr>
            <w:tcW w:w="1036"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79</w:t>
            </w:r>
          </w:p>
        </w:tc>
        <w:tc>
          <w:tcPr>
            <w:tcW w:w="1320"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83</w:t>
            </w:r>
          </w:p>
        </w:tc>
      </w:tr>
      <w:tr w:rsidR="00151BDB" w:rsidRPr="00D85054" w:rsidTr="00B95BB3">
        <w:trPr>
          <w:cantSplit/>
          <w:trHeight w:hRule="exact" w:val="340"/>
        </w:trPr>
        <w:tc>
          <w:tcPr>
            <w:tcW w:w="1271"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2003-04</w:t>
            </w:r>
          </w:p>
        </w:tc>
        <w:tc>
          <w:tcPr>
            <w:tcW w:w="1701"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1 Apr - 31 Mar</w:t>
            </w:r>
          </w:p>
        </w:tc>
        <w:tc>
          <w:tcPr>
            <w:tcW w:w="964"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450</w:t>
            </w:r>
          </w:p>
        </w:tc>
        <w:tc>
          <w:tcPr>
            <w:tcW w:w="995"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436</w:t>
            </w:r>
          </w:p>
        </w:tc>
        <w:tc>
          <w:tcPr>
            <w:tcW w:w="1080"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97</w:t>
            </w:r>
          </w:p>
        </w:tc>
        <w:tc>
          <w:tcPr>
            <w:tcW w:w="1300"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12</w:t>
            </w:r>
          </w:p>
        </w:tc>
        <w:tc>
          <w:tcPr>
            <w:tcW w:w="1036"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80</w:t>
            </w:r>
          </w:p>
        </w:tc>
        <w:tc>
          <w:tcPr>
            <w:tcW w:w="1320"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79</w:t>
            </w:r>
          </w:p>
        </w:tc>
      </w:tr>
      <w:tr w:rsidR="00151BDB" w:rsidRPr="00D85054" w:rsidTr="00B95BB3">
        <w:trPr>
          <w:cantSplit/>
          <w:trHeight w:hRule="exact" w:val="340"/>
        </w:trPr>
        <w:tc>
          <w:tcPr>
            <w:tcW w:w="1271"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2004-05</w:t>
            </w:r>
          </w:p>
        </w:tc>
        <w:tc>
          <w:tcPr>
            <w:tcW w:w="1701"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1 Ap</w:t>
            </w:r>
            <w:r w:rsidR="008C1F3B">
              <w:rPr>
                <w:rFonts w:ascii="Calibri" w:eastAsia="Calibri" w:hAnsi="Calibri"/>
                <w:bCs/>
                <w:color w:val="000000"/>
                <w:sz w:val="22"/>
                <w:szCs w:val="22"/>
                <w:lang w:val="en-US"/>
              </w:rPr>
              <w:t>r</w:t>
            </w:r>
            <w:r w:rsidRPr="00D85054">
              <w:rPr>
                <w:rFonts w:ascii="Calibri" w:eastAsia="Calibri" w:hAnsi="Calibri"/>
                <w:bCs/>
                <w:color w:val="000000"/>
                <w:sz w:val="22"/>
                <w:szCs w:val="22"/>
                <w:lang w:val="en-US"/>
              </w:rPr>
              <w:t xml:space="preserve"> - 31 Mar</w:t>
            </w:r>
          </w:p>
        </w:tc>
        <w:tc>
          <w:tcPr>
            <w:tcW w:w="964"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450</w:t>
            </w:r>
          </w:p>
        </w:tc>
        <w:tc>
          <w:tcPr>
            <w:tcW w:w="995"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421</w:t>
            </w:r>
          </w:p>
        </w:tc>
        <w:tc>
          <w:tcPr>
            <w:tcW w:w="1080"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94</w:t>
            </w:r>
          </w:p>
        </w:tc>
        <w:tc>
          <w:tcPr>
            <w:tcW w:w="1300"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12</w:t>
            </w:r>
          </w:p>
        </w:tc>
        <w:tc>
          <w:tcPr>
            <w:tcW w:w="1036"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79</w:t>
            </w:r>
          </w:p>
        </w:tc>
        <w:tc>
          <w:tcPr>
            <w:tcW w:w="1320"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86</w:t>
            </w:r>
          </w:p>
        </w:tc>
      </w:tr>
      <w:tr w:rsidR="00151BDB" w:rsidRPr="00D85054" w:rsidTr="00B95BB3">
        <w:trPr>
          <w:cantSplit/>
          <w:trHeight w:hRule="exact" w:val="340"/>
        </w:trPr>
        <w:tc>
          <w:tcPr>
            <w:tcW w:w="1271"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2005-06</w:t>
            </w:r>
          </w:p>
        </w:tc>
        <w:tc>
          <w:tcPr>
            <w:tcW w:w="1701"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1 Apr - 31 Mar</w:t>
            </w:r>
          </w:p>
        </w:tc>
        <w:tc>
          <w:tcPr>
            <w:tcW w:w="964"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450</w:t>
            </w:r>
          </w:p>
        </w:tc>
        <w:tc>
          <w:tcPr>
            <w:tcW w:w="995"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405</w:t>
            </w:r>
          </w:p>
        </w:tc>
        <w:tc>
          <w:tcPr>
            <w:tcW w:w="1080"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90</w:t>
            </w:r>
          </w:p>
        </w:tc>
        <w:tc>
          <w:tcPr>
            <w:tcW w:w="1300"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12</w:t>
            </w:r>
          </w:p>
        </w:tc>
        <w:tc>
          <w:tcPr>
            <w:tcW w:w="1036"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75</w:t>
            </w:r>
          </w:p>
        </w:tc>
        <w:tc>
          <w:tcPr>
            <w:tcW w:w="1320"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77</w:t>
            </w:r>
          </w:p>
        </w:tc>
      </w:tr>
      <w:tr w:rsidR="00151BDB" w:rsidRPr="00D85054" w:rsidTr="00B95BB3">
        <w:trPr>
          <w:cantSplit/>
          <w:trHeight w:hRule="exact" w:val="340"/>
        </w:trPr>
        <w:tc>
          <w:tcPr>
            <w:tcW w:w="1271"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2006-07</w:t>
            </w:r>
          </w:p>
        </w:tc>
        <w:tc>
          <w:tcPr>
            <w:tcW w:w="1701"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1 Apr - 31 Mar</w:t>
            </w:r>
          </w:p>
        </w:tc>
        <w:tc>
          <w:tcPr>
            <w:tcW w:w="964"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450</w:t>
            </w:r>
          </w:p>
        </w:tc>
        <w:tc>
          <w:tcPr>
            <w:tcW w:w="995"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329</w:t>
            </w:r>
          </w:p>
        </w:tc>
        <w:tc>
          <w:tcPr>
            <w:tcW w:w="1080"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73</w:t>
            </w:r>
          </w:p>
        </w:tc>
        <w:tc>
          <w:tcPr>
            <w:tcW w:w="1300"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12</w:t>
            </w:r>
          </w:p>
        </w:tc>
        <w:tc>
          <w:tcPr>
            <w:tcW w:w="1036"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71</w:t>
            </w:r>
          </w:p>
        </w:tc>
        <w:tc>
          <w:tcPr>
            <w:tcW w:w="1320"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68</w:t>
            </w:r>
          </w:p>
        </w:tc>
      </w:tr>
      <w:tr w:rsidR="00151BDB" w:rsidRPr="00D85054" w:rsidTr="00B95BB3">
        <w:trPr>
          <w:cantSplit/>
          <w:trHeight w:hRule="exact" w:val="340"/>
        </w:trPr>
        <w:tc>
          <w:tcPr>
            <w:tcW w:w="1271"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2007-08</w:t>
            </w:r>
          </w:p>
        </w:tc>
        <w:tc>
          <w:tcPr>
            <w:tcW w:w="1701"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1 Apr - 31 Mar</w:t>
            </w:r>
          </w:p>
        </w:tc>
        <w:tc>
          <w:tcPr>
            <w:tcW w:w="964"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380</w:t>
            </w:r>
          </w:p>
        </w:tc>
        <w:tc>
          <w:tcPr>
            <w:tcW w:w="995"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319</w:t>
            </w:r>
          </w:p>
        </w:tc>
        <w:tc>
          <w:tcPr>
            <w:tcW w:w="1080"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84</w:t>
            </w:r>
          </w:p>
        </w:tc>
        <w:tc>
          <w:tcPr>
            <w:tcW w:w="1300"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12</w:t>
            </w:r>
          </w:p>
        </w:tc>
        <w:tc>
          <w:tcPr>
            <w:tcW w:w="1036"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68</w:t>
            </w:r>
          </w:p>
        </w:tc>
        <w:tc>
          <w:tcPr>
            <w:tcW w:w="1320"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64</w:t>
            </w:r>
          </w:p>
        </w:tc>
      </w:tr>
      <w:tr w:rsidR="00151BDB" w:rsidRPr="00D85054" w:rsidTr="00B95BB3">
        <w:trPr>
          <w:cantSplit/>
          <w:trHeight w:hRule="exact" w:val="340"/>
        </w:trPr>
        <w:tc>
          <w:tcPr>
            <w:tcW w:w="1271"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2008-09</w:t>
            </w:r>
          </w:p>
        </w:tc>
        <w:tc>
          <w:tcPr>
            <w:tcW w:w="1701"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1 Apr - 31 Mar</w:t>
            </w:r>
          </w:p>
        </w:tc>
        <w:tc>
          <w:tcPr>
            <w:tcW w:w="964"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320</w:t>
            </w:r>
          </w:p>
        </w:tc>
        <w:tc>
          <w:tcPr>
            <w:tcW w:w="995"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244</w:t>
            </w:r>
          </w:p>
        </w:tc>
        <w:tc>
          <w:tcPr>
            <w:tcW w:w="1080"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76</w:t>
            </w:r>
          </w:p>
        </w:tc>
        <w:tc>
          <w:tcPr>
            <w:tcW w:w="1300"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12</w:t>
            </w:r>
          </w:p>
        </w:tc>
        <w:tc>
          <w:tcPr>
            <w:tcW w:w="1036"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61</w:t>
            </w:r>
          </w:p>
        </w:tc>
        <w:tc>
          <w:tcPr>
            <w:tcW w:w="1320"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60</w:t>
            </w:r>
          </w:p>
        </w:tc>
      </w:tr>
      <w:tr w:rsidR="00151BDB" w:rsidRPr="00D85054" w:rsidTr="00B95BB3">
        <w:trPr>
          <w:cantSplit/>
          <w:trHeight w:hRule="exact" w:val="340"/>
        </w:trPr>
        <w:tc>
          <w:tcPr>
            <w:tcW w:w="1271"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2009</w:t>
            </w:r>
          </w:p>
        </w:tc>
        <w:tc>
          <w:tcPr>
            <w:tcW w:w="1701"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1 Apr– 30 Jun</w:t>
            </w:r>
          </w:p>
        </w:tc>
        <w:tc>
          <w:tcPr>
            <w:tcW w:w="964"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55.2</w:t>
            </w:r>
          </w:p>
        </w:tc>
        <w:tc>
          <w:tcPr>
            <w:tcW w:w="995"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36</w:t>
            </w:r>
          </w:p>
        </w:tc>
        <w:tc>
          <w:tcPr>
            <w:tcW w:w="1080"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64</w:t>
            </w:r>
          </w:p>
        </w:tc>
        <w:tc>
          <w:tcPr>
            <w:tcW w:w="1300"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3</w:t>
            </w:r>
          </w:p>
        </w:tc>
        <w:tc>
          <w:tcPr>
            <w:tcW w:w="1036"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54</w:t>
            </w:r>
          </w:p>
        </w:tc>
        <w:tc>
          <w:tcPr>
            <w:tcW w:w="1320"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53</w:t>
            </w:r>
          </w:p>
        </w:tc>
      </w:tr>
      <w:tr w:rsidR="00151BDB" w:rsidRPr="00D85054" w:rsidTr="00B95BB3">
        <w:trPr>
          <w:cantSplit/>
          <w:trHeight w:hRule="exact" w:val="340"/>
        </w:trPr>
        <w:tc>
          <w:tcPr>
            <w:tcW w:w="1271"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2009-10</w:t>
            </w:r>
          </w:p>
        </w:tc>
        <w:tc>
          <w:tcPr>
            <w:tcW w:w="1701"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1 Jul – 30 Jun</w:t>
            </w:r>
          </w:p>
        </w:tc>
        <w:tc>
          <w:tcPr>
            <w:tcW w:w="964"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240</w:t>
            </w:r>
          </w:p>
        </w:tc>
        <w:tc>
          <w:tcPr>
            <w:tcW w:w="995"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230</w:t>
            </w:r>
          </w:p>
        </w:tc>
        <w:tc>
          <w:tcPr>
            <w:tcW w:w="1080"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96</w:t>
            </w:r>
          </w:p>
        </w:tc>
        <w:tc>
          <w:tcPr>
            <w:tcW w:w="1300"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12</w:t>
            </w:r>
          </w:p>
        </w:tc>
        <w:tc>
          <w:tcPr>
            <w:tcW w:w="1036"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54</w:t>
            </w:r>
          </w:p>
        </w:tc>
        <w:tc>
          <w:tcPr>
            <w:tcW w:w="1320" w:type="dxa"/>
            <w:shd w:val="clear" w:color="auto" w:fill="auto"/>
            <w:noWrap/>
            <w:hideMark/>
          </w:tcPr>
          <w:p w:rsidR="00151BDB" w:rsidRPr="00D85054" w:rsidRDefault="00EE5561" w:rsidP="00D85054">
            <w:pPr>
              <w:spacing w:before="60"/>
              <w:jc w:val="center"/>
              <w:rPr>
                <w:rFonts w:ascii="Calibri" w:eastAsia="Calibri" w:hAnsi="Calibri"/>
                <w:bCs/>
                <w:color w:val="000000"/>
                <w:sz w:val="22"/>
                <w:szCs w:val="22"/>
                <w:lang w:val="en-US"/>
              </w:rPr>
            </w:pPr>
            <w:r>
              <w:rPr>
                <w:rFonts w:ascii="Calibri" w:eastAsia="Calibri" w:hAnsi="Calibri"/>
                <w:bCs/>
                <w:color w:val="000000"/>
                <w:sz w:val="22"/>
                <w:szCs w:val="22"/>
                <w:lang w:val="en-US"/>
              </w:rPr>
              <w:t>53</w:t>
            </w:r>
          </w:p>
        </w:tc>
      </w:tr>
      <w:tr w:rsidR="00151BDB" w:rsidRPr="00D85054" w:rsidTr="00B95BB3">
        <w:trPr>
          <w:cantSplit/>
          <w:trHeight w:hRule="exact" w:val="340"/>
        </w:trPr>
        <w:tc>
          <w:tcPr>
            <w:tcW w:w="1271"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2010-11</w:t>
            </w:r>
          </w:p>
        </w:tc>
        <w:tc>
          <w:tcPr>
            <w:tcW w:w="1701"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1 Jul – 30 Jun</w:t>
            </w:r>
          </w:p>
        </w:tc>
        <w:tc>
          <w:tcPr>
            <w:tcW w:w="964"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240</w:t>
            </w:r>
          </w:p>
        </w:tc>
        <w:tc>
          <w:tcPr>
            <w:tcW w:w="995"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237</w:t>
            </w:r>
          </w:p>
        </w:tc>
        <w:tc>
          <w:tcPr>
            <w:tcW w:w="1080"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99</w:t>
            </w:r>
          </w:p>
        </w:tc>
        <w:tc>
          <w:tcPr>
            <w:tcW w:w="1300"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12</w:t>
            </w:r>
          </w:p>
        </w:tc>
        <w:tc>
          <w:tcPr>
            <w:tcW w:w="1036"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54</w:t>
            </w:r>
          </w:p>
        </w:tc>
        <w:tc>
          <w:tcPr>
            <w:tcW w:w="1320" w:type="dxa"/>
            <w:shd w:val="clear" w:color="auto" w:fill="auto"/>
            <w:noWrap/>
            <w:hideMark/>
          </w:tcPr>
          <w:p w:rsidR="00151BDB" w:rsidRPr="00D85054" w:rsidRDefault="00EE5561" w:rsidP="00D85054">
            <w:pPr>
              <w:spacing w:before="60"/>
              <w:jc w:val="center"/>
              <w:rPr>
                <w:rFonts w:ascii="Calibri" w:eastAsia="Calibri" w:hAnsi="Calibri"/>
                <w:bCs/>
                <w:color w:val="000000"/>
                <w:sz w:val="22"/>
                <w:szCs w:val="22"/>
                <w:lang w:val="en-US"/>
              </w:rPr>
            </w:pPr>
            <w:r>
              <w:rPr>
                <w:rFonts w:ascii="Calibri" w:eastAsia="Calibri" w:hAnsi="Calibri"/>
                <w:bCs/>
                <w:color w:val="000000"/>
                <w:sz w:val="22"/>
                <w:szCs w:val="22"/>
                <w:lang w:val="en-US"/>
              </w:rPr>
              <w:t>58</w:t>
            </w:r>
          </w:p>
        </w:tc>
      </w:tr>
      <w:tr w:rsidR="00151BDB" w:rsidRPr="00D85054" w:rsidTr="00B95BB3">
        <w:trPr>
          <w:cantSplit/>
          <w:trHeight w:hRule="exact" w:val="340"/>
        </w:trPr>
        <w:tc>
          <w:tcPr>
            <w:tcW w:w="1271"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2011-12</w:t>
            </w:r>
          </w:p>
        </w:tc>
        <w:tc>
          <w:tcPr>
            <w:tcW w:w="1701"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1 Jul – 30 Jun</w:t>
            </w:r>
          </w:p>
        </w:tc>
        <w:tc>
          <w:tcPr>
            <w:tcW w:w="964"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240</w:t>
            </w:r>
          </w:p>
        </w:tc>
        <w:tc>
          <w:tcPr>
            <w:tcW w:w="995"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237</w:t>
            </w:r>
          </w:p>
        </w:tc>
        <w:tc>
          <w:tcPr>
            <w:tcW w:w="1080"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99</w:t>
            </w:r>
          </w:p>
        </w:tc>
        <w:tc>
          <w:tcPr>
            <w:tcW w:w="1300"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12</w:t>
            </w:r>
          </w:p>
        </w:tc>
        <w:tc>
          <w:tcPr>
            <w:tcW w:w="1036" w:type="dxa"/>
            <w:shd w:val="clear" w:color="auto" w:fill="auto"/>
            <w:noWrap/>
            <w:hideMark/>
          </w:tcPr>
          <w:p w:rsidR="00151BDB" w:rsidRPr="00D85054" w:rsidRDefault="00EE5561" w:rsidP="00D85054">
            <w:pPr>
              <w:spacing w:before="60"/>
              <w:jc w:val="center"/>
              <w:rPr>
                <w:rFonts w:ascii="Calibri" w:eastAsia="Calibri" w:hAnsi="Calibri"/>
                <w:bCs/>
                <w:color w:val="000000"/>
                <w:sz w:val="22"/>
                <w:szCs w:val="22"/>
                <w:lang w:val="en-US"/>
              </w:rPr>
            </w:pPr>
            <w:r>
              <w:rPr>
                <w:rFonts w:ascii="Calibri" w:eastAsia="Calibri" w:hAnsi="Calibri"/>
                <w:bCs/>
                <w:color w:val="000000"/>
                <w:sz w:val="22"/>
                <w:szCs w:val="22"/>
                <w:lang w:val="en-US"/>
              </w:rPr>
              <w:t>50</w:t>
            </w:r>
          </w:p>
        </w:tc>
        <w:tc>
          <w:tcPr>
            <w:tcW w:w="1320" w:type="dxa"/>
            <w:shd w:val="clear" w:color="auto" w:fill="auto"/>
            <w:noWrap/>
            <w:hideMark/>
          </w:tcPr>
          <w:p w:rsidR="00151BDB" w:rsidRPr="00D85054" w:rsidRDefault="00EE5561" w:rsidP="00D85054">
            <w:pPr>
              <w:spacing w:before="60"/>
              <w:jc w:val="center"/>
              <w:rPr>
                <w:rFonts w:ascii="Calibri" w:eastAsia="Calibri" w:hAnsi="Calibri"/>
                <w:bCs/>
                <w:color w:val="000000"/>
                <w:sz w:val="22"/>
                <w:szCs w:val="22"/>
                <w:lang w:val="en-US"/>
              </w:rPr>
            </w:pPr>
            <w:r>
              <w:rPr>
                <w:rFonts w:ascii="Calibri" w:eastAsia="Calibri" w:hAnsi="Calibri"/>
                <w:bCs/>
                <w:color w:val="000000"/>
                <w:sz w:val="22"/>
                <w:szCs w:val="22"/>
                <w:lang w:val="en-US"/>
              </w:rPr>
              <w:t>53</w:t>
            </w:r>
          </w:p>
        </w:tc>
      </w:tr>
      <w:tr w:rsidR="00151BDB" w:rsidRPr="00D85054" w:rsidTr="00B95BB3">
        <w:trPr>
          <w:cantSplit/>
          <w:trHeight w:hRule="exact" w:val="340"/>
        </w:trPr>
        <w:tc>
          <w:tcPr>
            <w:tcW w:w="1271"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2012-13</w:t>
            </w:r>
          </w:p>
        </w:tc>
        <w:tc>
          <w:tcPr>
            <w:tcW w:w="1701"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1 Jul – 30 Jun</w:t>
            </w:r>
          </w:p>
        </w:tc>
        <w:tc>
          <w:tcPr>
            <w:tcW w:w="964"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260</w:t>
            </w:r>
          </w:p>
        </w:tc>
        <w:tc>
          <w:tcPr>
            <w:tcW w:w="995"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258</w:t>
            </w:r>
          </w:p>
        </w:tc>
        <w:tc>
          <w:tcPr>
            <w:tcW w:w="1080"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99</w:t>
            </w:r>
          </w:p>
        </w:tc>
        <w:tc>
          <w:tcPr>
            <w:tcW w:w="1300"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12</w:t>
            </w:r>
          </w:p>
        </w:tc>
        <w:tc>
          <w:tcPr>
            <w:tcW w:w="1036"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47</w:t>
            </w:r>
          </w:p>
        </w:tc>
        <w:tc>
          <w:tcPr>
            <w:tcW w:w="1320" w:type="dxa"/>
            <w:shd w:val="clear" w:color="auto" w:fill="auto"/>
            <w:noWrap/>
            <w:hideMark/>
          </w:tcPr>
          <w:p w:rsidR="00151BDB" w:rsidRPr="00D85054" w:rsidRDefault="00EE5561" w:rsidP="00D85054">
            <w:pPr>
              <w:spacing w:before="60"/>
              <w:jc w:val="center"/>
              <w:rPr>
                <w:rFonts w:ascii="Calibri" w:eastAsia="Calibri" w:hAnsi="Calibri"/>
                <w:bCs/>
                <w:color w:val="000000"/>
                <w:sz w:val="22"/>
                <w:szCs w:val="22"/>
                <w:lang w:val="en-US"/>
              </w:rPr>
            </w:pPr>
            <w:r>
              <w:rPr>
                <w:rFonts w:ascii="Calibri" w:eastAsia="Calibri" w:hAnsi="Calibri"/>
                <w:bCs/>
                <w:color w:val="000000"/>
                <w:sz w:val="22"/>
                <w:szCs w:val="22"/>
                <w:lang w:val="en-US"/>
              </w:rPr>
              <w:t>45</w:t>
            </w:r>
          </w:p>
        </w:tc>
      </w:tr>
      <w:tr w:rsidR="00151BDB" w:rsidRPr="00D85054" w:rsidTr="00B95BB3">
        <w:trPr>
          <w:cantSplit/>
          <w:trHeight w:hRule="exact" w:val="340"/>
        </w:trPr>
        <w:tc>
          <w:tcPr>
            <w:tcW w:w="1271"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2013-14</w:t>
            </w:r>
          </w:p>
        </w:tc>
        <w:tc>
          <w:tcPr>
            <w:tcW w:w="1701"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1 Jul – 30 Jun</w:t>
            </w:r>
          </w:p>
        </w:tc>
        <w:tc>
          <w:tcPr>
            <w:tcW w:w="964"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260</w:t>
            </w:r>
          </w:p>
        </w:tc>
        <w:tc>
          <w:tcPr>
            <w:tcW w:w="995"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260</w:t>
            </w:r>
          </w:p>
        </w:tc>
        <w:tc>
          <w:tcPr>
            <w:tcW w:w="1080"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100</w:t>
            </w:r>
          </w:p>
        </w:tc>
        <w:tc>
          <w:tcPr>
            <w:tcW w:w="1300"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12</w:t>
            </w:r>
          </w:p>
        </w:tc>
        <w:tc>
          <w:tcPr>
            <w:tcW w:w="1036" w:type="dxa"/>
            <w:shd w:val="clear" w:color="auto" w:fill="auto"/>
            <w:noWrap/>
            <w:hideMark/>
          </w:tcPr>
          <w:p w:rsidR="00151BDB" w:rsidRPr="00D85054" w:rsidRDefault="00EE5561" w:rsidP="00D85054">
            <w:pPr>
              <w:spacing w:before="60"/>
              <w:jc w:val="center"/>
              <w:rPr>
                <w:rFonts w:ascii="Calibri" w:eastAsia="Calibri" w:hAnsi="Calibri"/>
                <w:bCs/>
                <w:color w:val="000000"/>
                <w:sz w:val="22"/>
                <w:szCs w:val="22"/>
                <w:lang w:val="en-US"/>
              </w:rPr>
            </w:pPr>
            <w:r>
              <w:rPr>
                <w:rFonts w:ascii="Calibri" w:eastAsia="Calibri" w:hAnsi="Calibri"/>
                <w:bCs/>
                <w:color w:val="000000"/>
                <w:sz w:val="22"/>
                <w:szCs w:val="22"/>
                <w:lang w:val="en-US"/>
              </w:rPr>
              <w:t>47</w:t>
            </w:r>
          </w:p>
        </w:tc>
        <w:tc>
          <w:tcPr>
            <w:tcW w:w="1320" w:type="dxa"/>
            <w:shd w:val="clear" w:color="auto" w:fill="auto"/>
            <w:noWrap/>
            <w:hideMark/>
          </w:tcPr>
          <w:p w:rsidR="00151BDB" w:rsidRPr="00D85054" w:rsidRDefault="00EE5561" w:rsidP="00D85054">
            <w:pPr>
              <w:spacing w:before="60"/>
              <w:jc w:val="center"/>
              <w:rPr>
                <w:rFonts w:ascii="Calibri" w:eastAsia="Calibri" w:hAnsi="Calibri"/>
                <w:bCs/>
                <w:color w:val="000000"/>
                <w:sz w:val="22"/>
                <w:szCs w:val="22"/>
                <w:lang w:val="en-US"/>
              </w:rPr>
            </w:pPr>
            <w:r>
              <w:rPr>
                <w:rFonts w:ascii="Calibri" w:eastAsia="Calibri" w:hAnsi="Calibri"/>
                <w:bCs/>
                <w:color w:val="000000"/>
                <w:sz w:val="22"/>
                <w:szCs w:val="22"/>
                <w:lang w:val="en-US"/>
              </w:rPr>
              <w:t>47</w:t>
            </w:r>
          </w:p>
        </w:tc>
      </w:tr>
      <w:tr w:rsidR="00151BDB" w:rsidRPr="00D85054" w:rsidTr="00B95BB3">
        <w:trPr>
          <w:cantSplit/>
          <w:trHeight w:hRule="exact" w:val="340"/>
        </w:trPr>
        <w:tc>
          <w:tcPr>
            <w:tcW w:w="1271"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2014-15</w:t>
            </w:r>
          </w:p>
        </w:tc>
        <w:tc>
          <w:tcPr>
            <w:tcW w:w="1701"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1 Jul – 30 Jun</w:t>
            </w:r>
          </w:p>
        </w:tc>
        <w:tc>
          <w:tcPr>
            <w:tcW w:w="964"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230</w:t>
            </w:r>
          </w:p>
        </w:tc>
        <w:tc>
          <w:tcPr>
            <w:tcW w:w="995"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230</w:t>
            </w:r>
          </w:p>
        </w:tc>
        <w:tc>
          <w:tcPr>
            <w:tcW w:w="1080"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100</w:t>
            </w:r>
          </w:p>
        </w:tc>
        <w:tc>
          <w:tcPr>
            <w:tcW w:w="1300"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12</w:t>
            </w:r>
          </w:p>
        </w:tc>
        <w:tc>
          <w:tcPr>
            <w:tcW w:w="1036"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48</w:t>
            </w:r>
          </w:p>
        </w:tc>
        <w:tc>
          <w:tcPr>
            <w:tcW w:w="1320"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47</w:t>
            </w:r>
          </w:p>
        </w:tc>
      </w:tr>
      <w:tr w:rsidR="00151BDB" w:rsidRPr="00D85054" w:rsidTr="00B95BB3">
        <w:trPr>
          <w:cantSplit/>
          <w:trHeight w:hRule="exact" w:val="340"/>
        </w:trPr>
        <w:tc>
          <w:tcPr>
            <w:tcW w:w="1271"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2015-16</w:t>
            </w:r>
          </w:p>
        </w:tc>
        <w:tc>
          <w:tcPr>
            <w:tcW w:w="1701"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1 Jul - 30 Jun</w:t>
            </w:r>
          </w:p>
        </w:tc>
        <w:tc>
          <w:tcPr>
            <w:tcW w:w="964"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230</w:t>
            </w:r>
          </w:p>
        </w:tc>
        <w:tc>
          <w:tcPr>
            <w:tcW w:w="995"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230</w:t>
            </w:r>
          </w:p>
        </w:tc>
        <w:tc>
          <w:tcPr>
            <w:tcW w:w="1080"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100</w:t>
            </w:r>
          </w:p>
        </w:tc>
        <w:tc>
          <w:tcPr>
            <w:tcW w:w="1300"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12</w:t>
            </w:r>
          </w:p>
        </w:tc>
        <w:tc>
          <w:tcPr>
            <w:tcW w:w="1036" w:type="dxa"/>
            <w:shd w:val="clear" w:color="auto" w:fill="auto"/>
            <w:noWrap/>
            <w:hideMark/>
          </w:tcPr>
          <w:p w:rsidR="00151BDB" w:rsidRPr="00D85054" w:rsidRDefault="00EE5561" w:rsidP="00D85054">
            <w:pPr>
              <w:spacing w:before="60"/>
              <w:jc w:val="center"/>
              <w:rPr>
                <w:rFonts w:ascii="Calibri" w:eastAsia="Calibri" w:hAnsi="Calibri"/>
                <w:bCs/>
                <w:color w:val="000000"/>
                <w:sz w:val="22"/>
                <w:szCs w:val="22"/>
                <w:lang w:val="en-US"/>
              </w:rPr>
            </w:pPr>
            <w:r>
              <w:rPr>
                <w:rFonts w:ascii="Calibri" w:eastAsia="Calibri" w:hAnsi="Calibri"/>
                <w:bCs/>
                <w:color w:val="000000"/>
                <w:sz w:val="22"/>
                <w:szCs w:val="22"/>
                <w:lang w:val="en-US"/>
              </w:rPr>
              <w:t>47</w:t>
            </w:r>
          </w:p>
        </w:tc>
        <w:tc>
          <w:tcPr>
            <w:tcW w:w="1320" w:type="dxa"/>
            <w:shd w:val="clear" w:color="auto" w:fill="auto"/>
            <w:noWrap/>
            <w:hideMark/>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48</w:t>
            </w:r>
          </w:p>
        </w:tc>
      </w:tr>
      <w:tr w:rsidR="00151BDB" w:rsidRPr="00D85054" w:rsidTr="00B95BB3">
        <w:trPr>
          <w:cantSplit/>
          <w:trHeight w:hRule="exact" w:val="327"/>
        </w:trPr>
        <w:tc>
          <w:tcPr>
            <w:tcW w:w="1271" w:type="dxa"/>
            <w:shd w:val="clear" w:color="auto" w:fill="auto"/>
            <w:noWrap/>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2016-17</w:t>
            </w:r>
          </w:p>
        </w:tc>
        <w:tc>
          <w:tcPr>
            <w:tcW w:w="1701" w:type="dxa"/>
            <w:shd w:val="clear" w:color="auto" w:fill="auto"/>
            <w:noWrap/>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1 Jul - 30 Jun</w:t>
            </w:r>
          </w:p>
        </w:tc>
        <w:tc>
          <w:tcPr>
            <w:tcW w:w="964" w:type="dxa"/>
            <w:shd w:val="clear" w:color="auto" w:fill="auto"/>
            <w:noWrap/>
          </w:tcPr>
          <w:p w:rsidR="00151BDB" w:rsidRPr="00D85054" w:rsidRDefault="00EE5561" w:rsidP="00D85054">
            <w:pPr>
              <w:spacing w:before="60"/>
              <w:jc w:val="center"/>
              <w:rPr>
                <w:rFonts w:ascii="Calibri" w:eastAsia="Calibri" w:hAnsi="Calibri"/>
                <w:bCs/>
                <w:color w:val="000000"/>
                <w:sz w:val="22"/>
                <w:szCs w:val="22"/>
                <w:lang w:val="en-US"/>
              </w:rPr>
            </w:pPr>
            <w:r>
              <w:rPr>
                <w:rFonts w:ascii="Calibri" w:eastAsia="Calibri" w:hAnsi="Calibri"/>
                <w:bCs/>
                <w:color w:val="000000"/>
                <w:sz w:val="22"/>
                <w:szCs w:val="22"/>
                <w:lang w:val="en-US"/>
              </w:rPr>
              <w:t>230*</w:t>
            </w:r>
          </w:p>
        </w:tc>
        <w:tc>
          <w:tcPr>
            <w:tcW w:w="995" w:type="dxa"/>
            <w:shd w:val="clear" w:color="auto" w:fill="auto"/>
            <w:noWrap/>
          </w:tcPr>
          <w:p w:rsidR="00151BDB" w:rsidRPr="00D85054" w:rsidRDefault="00EE5561" w:rsidP="00D85054">
            <w:pPr>
              <w:spacing w:before="60"/>
              <w:jc w:val="center"/>
              <w:rPr>
                <w:rFonts w:ascii="Calibri" w:eastAsia="Calibri" w:hAnsi="Calibri"/>
                <w:bCs/>
                <w:color w:val="000000"/>
                <w:sz w:val="22"/>
                <w:szCs w:val="22"/>
                <w:lang w:val="en-US"/>
              </w:rPr>
            </w:pPr>
            <w:r>
              <w:rPr>
                <w:rFonts w:ascii="Calibri" w:eastAsia="Calibri" w:hAnsi="Calibri"/>
                <w:bCs/>
                <w:color w:val="000000"/>
                <w:sz w:val="22"/>
                <w:szCs w:val="22"/>
                <w:lang w:val="en-US"/>
              </w:rPr>
              <w:t>209*</w:t>
            </w:r>
          </w:p>
        </w:tc>
        <w:tc>
          <w:tcPr>
            <w:tcW w:w="1080" w:type="dxa"/>
            <w:shd w:val="clear" w:color="auto" w:fill="auto"/>
            <w:noWrap/>
          </w:tcPr>
          <w:p w:rsidR="00151BDB" w:rsidRPr="00D85054" w:rsidRDefault="00EE5561" w:rsidP="00D85054">
            <w:pPr>
              <w:spacing w:before="60"/>
              <w:jc w:val="center"/>
              <w:rPr>
                <w:rFonts w:ascii="Calibri" w:eastAsia="Calibri" w:hAnsi="Calibri"/>
                <w:bCs/>
                <w:color w:val="000000"/>
                <w:sz w:val="22"/>
                <w:szCs w:val="22"/>
                <w:lang w:val="en-US"/>
              </w:rPr>
            </w:pPr>
            <w:r>
              <w:rPr>
                <w:rFonts w:ascii="Calibri" w:eastAsia="Calibri" w:hAnsi="Calibri"/>
                <w:bCs/>
                <w:color w:val="000000"/>
                <w:sz w:val="22"/>
                <w:szCs w:val="22"/>
                <w:lang w:val="en-US"/>
              </w:rPr>
              <w:t>100*</w:t>
            </w:r>
          </w:p>
        </w:tc>
        <w:tc>
          <w:tcPr>
            <w:tcW w:w="1300" w:type="dxa"/>
            <w:shd w:val="clear" w:color="auto" w:fill="auto"/>
            <w:noWrap/>
          </w:tcPr>
          <w:p w:rsidR="00151BDB" w:rsidRPr="00D85054" w:rsidRDefault="00151BDB" w:rsidP="00D85054">
            <w:pPr>
              <w:spacing w:before="60"/>
              <w:jc w:val="center"/>
              <w:rPr>
                <w:rFonts w:ascii="Calibri" w:eastAsia="Calibri" w:hAnsi="Calibri"/>
                <w:bCs/>
                <w:color w:val="000000"/>
                <w:sz w:val="22"/>
                <w:szCs w:val="22"/>
                <w:lang w:val="en-US"/>
              </w:rPr>
            </w:pPr>
            <w:r w:rsidRPr="00D85054">
              <w:rPr>
                <w:rFonts w:ascii="Calibri" w:eastAsia="Calibri" w:hAnsi="Calibri"/>
                <w:bCs/>
                <w:color w:val="000000"/>
                <w:sz w:val="22"/>
                <w:szCs w:val="22"/>
                <w:lang w:val="en-US"/>
              </w:rPr>
              <w:t>12</w:t>
            </w:r>
          </w:p>
        </w:tc>
        <w:tc>
          <w:tcPr>
            <w:tcW w:w="1036" w:type="dxa"/>
            <w:shd w:val="clear" w:color="auto" w:fill="auto"/>
            <w:noWrap/>
          </w:tcPr>
          <w:p w:rsidR="00151BDB" w:rsidRPr="00D85054" w:rsidRDefault="00EE5561" w:rsidP="00D85054">
            <w:pPr>
              <w:spacing w:before="60"/>
              <w:jc w:val="center"/>
              <w:rPr>
                <w:rFonts w:ascii="Calibri" w:eastAsia="Calibri" w:hAnsi="Calibri"/>
                <w:bCs/>
                <w:color w:val="000000"/>
                <w:sz w:val="22"/>
                <w:szCs w:val="22"/>
                <w:lang w:val="en-US"/>
              </w:rPr>
            </w:pPr>
            <w:r>
              <w:rPr>
                <w:rFonts w:ascii="Calibri" w:eastAsia="Calibri" w:hAnsi="Calibri"/>
                <w:bCs/>
                <w:color w:val="000000"/>
                <w:sz w:val="22"/>
                <w:szCs w:val="22"/>
                <w:lang w:val="en-US"/>
              </w:rPr>
              <w:t>43</w:t>
            </w:r>
          </w:p>
        </w:tc>
        <w:tc>
          <w:tcPr>
            <w:tcW w:w="1320" w:type="dxa"/>
            <w:shd w:val="clear" w:color="auto" w:fill="auto"/>
            <w:noWrap/>
          </w:tcPr>
          <w:p w:rsidR="00151BDB" w:rsidRPr="00D85054" w:rsidRDefault="00EE5561" w:rsidP="00D85054">
            <w:pPr>
              <w:spacing w:before="60"/>
              <w:jc w:val="center"/>
              <w:rPr>
                <w:rFonts w:ascii="Calibri" w:eastAsia="Calibri" w:hAnsi="Calibri"/>
                <w:bCs/>
                <w:color w:val="000000"/>
                <w:sz w:val="22"/>
                <w:szCs w:val="22"/>
                <w:lang w:val="en-US"/>
              </w:rPr>
            </w:pPr>
            <w:r>
              <w:rPr>
                <w:rFonts w:ascii="Calibri" w:eastAsia="Calibri" w:hAnsi="Calibri"/>
                <w:bCs/>
                <w:color w:val="000000"/>
                <w:sz w:val="22"/>
                <w:szCs w:val="22"/>
                <w:lang w:val="en-US"/>
              </w:rPr>
              <w:t>42</w:t>
            </w:r>
          </w:p>
        </w:tc>
      </w:tr>
    </w:tbl>
    <w:p w:rsidR="00EE5561" w:rsidRDefault="00EE5561" w:rsidP="00EE5561">
      <w:pPr>
        <w:pStyle w:val="bulletL1"/>
        <w:numPr>
          <w:ilvl w:val="0"/>
          <w:numId w:val="0"/>
        </w:numPr>
        <w:ind w:left="360"/>
        <w:rPr>
          <w:rFonts w:eastAsia="Calibri"/>
        </w:rPr>
      </w:pPr>
      <w:bookmarkStart w:id="71" w:name="_Ref482300240"/>
    </w:p>
    <w:p w:rsidR="00EE5561" w:rsidRPr="00F107E6" w:rsidRDefault="00EE5561" w:rsidP="00EE5561">
      <w:pPr>
        <w:pStyle w:val="bulletL1"/>
        <w:numPr>
          <w:ilvl w:val="0"/>
          <w:numId w:val="0"/>
        </w:numPr>
        <w:ind w:left="142" w:hanging="142"/>
        <w:rPr>
          <w:rFonts w:ascii="Calibri" w:eastAsia="Calibri" w:hAnsi="Calibri"/>
          <w:i/>
        </w:rPr>
      </w:pPr>
      <w:r>
        <w:rPr>
          <w:rFonts w:eastAsia="Calibri"/>
          <w:i/>
        </w:rPr>
        <w:t xml:space="preserve">* </w:t>
      </w:r>
      <w:r w:rsidRPr="00F107E6">
        <w:rPr>
          <w:rFonts w:ascii="Calibri" w:eastAsia="Calibri" w:hAnsi="Calibri"/>
          <w:i/>
        </w:rPr>
        <w:t>The 2016/17 catch was reduced from 230t to 209t as a result of a compensation packaged offered to fishers by Origin Energy in recognition of the loss of access to fishing grounds during survey activity.  A condition of accepting compensation was to retire an agreed amount of quota for the remainder of the 2016/17 season.</w:t>
      </w:r>
    </w:p>
    <w:p w:rsidR="00EE5561" w:rsidRPr="00A137A4" w:rsidRDefault="00EE5561" w:rsidP="00EE5561">
      <w:pPr>
        <w:pStyle w:val="bulletL1"/>
        <w:numPr>
          <w:ilvl w:val="0"/>
          <w:numId w:val="0"/>
        </w:numPr>
        <w:ind w:left="360" w:hanging="360"/>
        <w:rPr>
          <w:rFonts w:eastAsia="Calibri"/>
        </w:rPr>
      </w:pPr>
    </w:p>
    <w:p w:rsidR="00EE5561" w:rsidRDefault="00EE5561" w:rsidP="00D13BDA">
      <w:pPr>
        <w:spacing w:before="240" w:after="120"/>
        <w:rPr>
          <w:rFonts w:ascii="Calibri" w:eastAsia="Times New Roman" w:hAnsi="Calibri"/>
          <w:i/>
          <w:sz w:val="20"/>
          <w:szCs w:val="20"/>
        </w:rPr>
      </w:pPr>
    </w:p>
    <w:bookmarkEnd w:id="71"/>
    <w:p w:rsidR="004A0E7F" w:rsidRDefault="00151BDB" w:rsidP="00ED61BD">
      <w:pPr>
        <w:spacing w:after="200"/>
        <w:rPr>
          <w:rFonts w:ascii="Calibri" w:eastAsia="Calibri" w:hAnsi="Calibri"/>
          <w:bCs/>
          <w:i/>
          <w:color w:val="000000"/>
          <w:sz w:val="20"/>
          <w:szCs w:val="18"/>
        </w:rPr>
      </w:pPr>
      <w:r>
        <w:rPr>
          <w:rFonts w:ascii="Calibri" w:eastAsia="Calibri" w:hAnsi="Calibri"/>
          <w:bCs/>
          <w:i/>
          <w:color w:val="000000"/>
          <w:sz w:val="20"/>
          <w:szCs w:val="18"/>
        </w:rPr>
        <w:br w:type="page"/>
      </w:r>
      <w:bookmarkStart w:id="72" w:name="_Ref479877224"/>
    </w:p>
    <w:p w:rsidR="00A145CB" w:rsidRDefault="00A145CB" w:rsidP="00ED61BD">
      <w:pPr>
        <w:spacing w:after="200"/>
        <w:rPr>
          <w:rFonts w:ascii="Calibri" w:eastAsia="Calibri" w:hAnsi="Calibri"/>
          <w:bCs/>
          <w:i/>
          <w:color w:val="000000"/>
          <w:sz w:val="20"/>
          <w:szCs w:val="18"/>
        </w:rPr>
      </w:pPr>
      <w:r>
        <w:rPr>
          <w:noProof/>
          <w:lang w:eastAsia="en-AU"/>
        </w:rPr>
        <w:lastRenderedPageBreak/>
        <w:drawing>
          <wp:anchor distT="0" distB="0" distL="114300" distR="114300" simplePos="0" relativeHeight="251660288" behindDoc="0" locked="0" layoutInCell="1" allowOverlap="1" wp14:anchorId="1C53CAC2" wp14:editId="559625DA">
            <wp:simplePos x="0" y="0"/>
            <wp:positionH relativeFrom="column">
              <wp:posOffset>-178435</wp:posOffset>
            </wp:positionH>
            <wp:positionV relativeFrom="paragraph">
              <wp:posOffset>134620</wp:posOffset>
            </wp:positionV>
            <wp:extent cx="6508115" cy="3818890"/>
            <wp:effectExtent l="0" t="0" r="6985" b="0"/>
            <wp:wrapTight wrapText="bothSides">
              <wp:wrapPolygon edited="0">
                <wp:start x="1012" y="1077"/>
                <wp:lineTo x="1012" y="1724"/>
                <wp:lineTo x="4426" y="3017"/>
                <wp:lineTo x="1075" y="3340"/>
                <wp:lineTo x="1075" y="3879"/>
                <wp:lineTo x="7966" y="4741"/>
                <wp:lineTo x="1075" y="5495"/>
                <wp:lineTo x="1012" y="5926"/>
                <wp:lineTo x="1960" y="6465"/>
                <wp:lineTo x="695" y="7219"/>
                <wp:lineTo x="379" y="7542"/>
                <wp:lineTo x="506" y="12068"/>
                <wp:lineTo x="1581" y="13361"/>
                <wp:lineTo x="1960" y="13361"/>
                <wp:lineTo x="1075" y="14223"/>
                <wp:lineTo x="1075" y="14654"/>
                <wp:lineTo x="1960" y="15085"/>
                <wp:lineTo x="1707" y="15839"/>
                <wp:lineTo x="1454" y="16809"/>
                <wp:lineTo x="1960" y="18533"/>
                <wp:lineTo x="1960" y="21442"/>
                <wp:lineTo x="21560" y="21442"/>
                <wp:lineTo x="21560" y="5711"/>
                <wp:lineTo x="12455" y="4741"/>
                <wp:lineTo x="19094" y="4741"/>
                <wp:lineTo x="19537" y="4633"/>
                <wp:lineTo x="19600" y="1077"/>
                <wp:lineTo x="1012" y="1077"/>
              </wp:wrapPolygon>
            </wp:wrapTight>
            <wp:docPr id="62" name="Object 4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page">
              <wp14:pctWidth>0</wp14:pctWidth>
            </wp14:sizeRelH>
            <wp14:sizeRelV relativeFrom="page">
              <wp14:pctHeight>0</wp14:pctHeight>
            </wp14:sizeRelV>
          </wp:anchor>
        </w:drawing>
      </w:r>
    </w:p>
    <w:p w:rsidR="00A145CB" w:rsidRDefault="00C22E34" w:rsidP="00ED61BD">
      <w:pPr>
        <w:spacing w:after="200"/>
        <w:rPr>
          <w:rFonts w:ascii="Calibri" w:eastAsia="Calibri" w:hAnsi="Calibri"/>
          <w:bCs/>
          <w:i/>
          <w:color w:val="000000"/>
          <w:sz w:val="20"/>
          <w:szCs w:val="18"/>
        </w:rPr>
      </w:pPr>
      <w:r w:rsidRPr="00C22E34">
        <w:rPr>
          <w:rFonts w:ascii="Calibri" w:eastAsia="Calibri" w:hAnsi="Calibri"/>
          <w:bCs/>
          <w:i/>
          <w:noProof/>
          <w:color w:val="000000"/>
          <w:sz w:val="20"/>
          <w:szCs w:val="18"/>
          <w:lang w:eastAsia="en-AU"/>
        </w:rPr>
        <mc:AlternateContent>
          <mc:Choice Requires="wps">
            <w:drawing>
              <wp:anchor distT="0" distB="0" distL="114300" distR="114300" simplePos="0" relativeHeight="251668480" behindDoc="0" locked="0" layoutInCell="1" allowOverlap="1" wp14:anchorId="57C22B63" wp14:editId="4F0751A7">
                <wp:simplePos x="0" y="0"/>
                <wp:positionH relativeFrom="column">
                  <wp:posOffset>-2398836</wp:posOffset>
                </wp:positionH>
                <wp:positionV relativeFrom="paragraph">
                  <wp:posOffset>93980</wp:posOffset>
                </wp:positionV>
                <wp:extent cx="1240155" cy="1403985"/>
                <wp:effectExtent l="0" t="0" r="0" b="4445"/>
                <wp:wrapNone/>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0155" cy="1403985"/>
                        </a:xfrm>
                        <a:prstGeom prst="rect">
                          <a:avLst/>
                        </a:prstGeom>
                        <a:noFill/>
                        <a:ln w="9525">
                          <a:noFill/>
                          <a:miter lim="800000"/>
                          <a:headEnd/>
                          <a:tailEnd/>
                        </a:ln>
                      </wps:spPr>
                      <wps:txbx>
                        <w:txbxContent>
                          <w:p w:rsidR="003E01AC" w:rsidRDefault="003E01AC">
                            <w:r>
                              <w:t>Quota introduced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7C22B63" id="_x0000_t202" coordsize="21600,21600" o:spt="202" path="m,l,21600r21600,l21600,xe">
                <v:stroke joinstyle="miter"/>
                <v:path gradientshapeok="t" o:connecttype="rect"/>
              </v:shapetype>
              <v:shape id="Text Box 2" o:spid="_x0000_s1026" type="#_x0000_t202" style="position:absolute;margin-left:-188.9pt;margin-top:7.4pt;width:97.65pt;height:110.55pt;z-index:2516684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" filled="f" stroked="f">
                <v:textbox style="mso-fit-shape-to-text:t">
                  <w:txbxContent>
                    <w:p w:rsidR="003E01AC" w:rsidRDefault="003E01AC">
                      <w:r>
                        <w:t>Quota introduced</w:t>
                      </w:r>
                    </w:p>
                  </w:txbxContent>
                </v:textbox>
              </v:shape>
            </w:pict>
          </mc:Fallback>
        </mc:AlternateContent>
      </w:r>
    </w:p>
    <w:p w:rsidR="00A145CB" w:rsidRDefault="00A145CB" w:rsidP="00ED61BD">
      <w:pPr>
        <w:spacing w:after="200"/>
        <w:rPr>
          <w:rFonts w:ascii="Calibri" w:eastAsia="Calibri" w:hAnsi="Calibri"/>
          <w:bCs/>
          <w:i/>
          <w:color w:val="000000"/>
          <w:sz w:val="20"/>
          <w:szCs w:val="18"/>
        </w:rPr>
      </w:pPr>
    </w:p>
    <w:p w:rsidR="00A145CB" w:rsidRDefault="00A145CB" w:rsidP="00ED61BD">
      <w:pPr>
        <w:spacing w:after="200"/>
        <w:rPr>
          <w:rFonts w:ascii="Calibri" w:eastAsia="Calibri" w:hAnsi="Calibri"/>
          <w:bCs/>
          <w:i/>
          <w:color w:val="000000"/>
          <w:sz w:val="20"/>
          <w:szCs w:val="18"/>
        </w:rPr>
      </w:pPr>
    </w:p>
    <w:p w:rsidR="00A145CB" w:rsidRDefault="00A145CB" w:rsidP="00ED61BD">
      <w:pPr>
        <w:spacing w:after="200"/>
        <w:rPr>
          <w:rFonts w:ascii="Calibri" w:eastAsia="Calibri" w:hAnsi="Calibri"/>
          <w:bCs/>
          <w:i/>
          <w:color w:val="000000"/>
          <w:sz w:val="20"/>
          <w:szCs w:val="18"/>
        </w:rPr>
      </w:pPr>
    </w:p>
    <w:p w:rsidR="00A145CB" w:rsidRDefault="00A145CB" w:rsidP="00ED61BD">
      <w:pPr>
        <w:spacing w:after="200"/>
        <w:rPr>
          <w:rFonts w:ascii="Calibri" w:eastAsia="Calibri" w:hAnsi="Calibri"/>
          <w:bCs/>
          <w:i/>
          <w:color w:val="000000"/>
          <w:sz w:val="20"/>
          <w:szCs w:val="18"/>
        </w:rPr>
      </w:pPr>
    </w:p>
    <w:p w:rsidR="00A145CB" w:rsidRDefault="00A145CB" w:rsidP="00ED61BD">
      <w:pPr>
        <w:spacing w:after="200"/>
        <w:rPr>
          <w:rFonts w:ascii="Calibri" w:eastAsia="Calibri" w:hAnsi="Calibri"/>
          <w:bCs/>
          <w:i/>
          <w:color w:val="000000"/>
          <w:sz w:val="20"/>
          <w:szCs w:val="18"/>
        </w:rPr>
      </w:pPr>
    </w:p>
    <w:p w:rsidR="00151BDB" w:rsidRDefault="00151BDB" w:rsidP="00ED61BD">
      <w:pPr>
        <w:spacing w:after="200"/>
        <w:rPr>
          <w:rFonts w:ascii="Calibri" w:eastAsia="Calibri" w:hAnsi="Calibri"/>
          <w:bCs/>
          <w:i/>
          <w:color w:val="000000"/>
          <w:sz w:val="20"/>
          <w:szCs w:val="18"/>
        </w:rPr>
      </w:pPr>
      <w:r w:rsidRPr="00151BDB">
        <w:rPr>
          <w:rFonts w:ascii="Calibri" w:eastAsia="Calibri" w:hAnsi="Calibri"/>
          <w:bCs/>
          <w:i/>
          <w:color w:val="000000"/>
          <w:sz w:val="20"/>
          <w:szCs w:val="18"/>
        </w:rPr>
        <w:t xml:space="preserve">Figure </w:t>
      </w:r>
      <w:r w:rsidRPr="00151BDB">
        <w:rPr>
          <w:rFonts w:ascii="Calibri" w:eastAsia="Calibri" w:hAnsi="Calibri"/>
          <w:bCs/>
          <w:i/>
          <w:color w:val="000000"/>
          <w:sz w:val="20"/>
          <w:szCs w:val="18"/>
        </w:rPr>
        <w:fldChar w:fldCharType="begin"/>
      </w:r>
      <w:r w:rsidRPr="00151BDB">
        <w:rPr>
          <w:rFonts w:ascii="Calibri" w:eastAsia="Calibri" w:hAnsi="Calibri"/>
          <w:bCs/>
          <w:i/>
          <w:color w:val="000000"/>
          <w:sz w:val="20"/>
          <w:szCs w:val="18"/>
        </w:rPr>
        <w:instrText xml:space="preserve"> SEQ Figure \* ARABIC </w:instrText>
      </w:r>
      <w:r w:rsidRPr="00151BDB">
        <w:rPr>
          <w:rFonts w:ascii="Calibri" w:eastAsia="Calibri" w:hAnsi="Calibri"/>
          <w:bCs/>
          <w:i/>
          <w:color w:val="000000"/>
          <w:sz w:val="20"/>
          <w:szCs w:val="18"/>
        </w:rPr>
        <w:fldChar w:fldCharType="separate"/>
      </w:r>
      <w:r w:rsidR="003E01AC">
        <w:rPr>
          <w:rFonts w:ascii="Calibri" w:eastAsia="Calibri" w:hAnsi="Calibri"/>
          <w:bCs/>
          <w:i/>
          <w:noProof/>
          <w:color w:val="000000"/>
          <w:sz w:val="20"/>
          <w:szCs w:val="18"/>
        </w:rPr>
        <w:t>1</w:t>
      </w:r>
      <w:r w:rsidRPr="00151BDB">
        <w:rPr>
          <w:rFonts w:ascii="Calibri" w:eastAsia="Calibri" w:hAnsi="Calibri"/>
          <w:bCs/>
          <w:i/>
          <w:color w:val="000000"/>
          <w:sz w:val="20"/>
          <w:szCs w:val="18"/>
        </w:rPr>
        <w:fldChar w:fldCharType="end"/>
      </w:r>
      <w:bookmarkEnd w:id="72"/>
      <w:r w:rsidRPr="00151BDB">
        <w:rPr>
          <w:rFonts w:ascii="Calibri" w:eastAsia="Calibri" w:hAnsi="Calibri"/>
          <w:bCs/>
          <w:i/>
          <w:color w:val="000000"/>
          <w:sz w:val="20"/>
          <w:szCs w:val="18"/>
        </w:rPr>
        <w:t>: Total catch</w:t>
      </w:r>
      <w:r w:rsidR="00E652CF">
        <w:rPr>
          <w:rFonts w:ascii="Calibri" w:eastAsia="Calibri" w:hAnsi="Calibri"/>
          <w:bCs/>
          <w:i/>
          <w:color w:val="000000"/>
          <w:sz w:val="20"/>
          <w:szCs w:val="18"/>
        </w:rPr>
        <w:t xml:space="preserve"> (tonnes)</w:t>
      </w:r>
      <w:r w:rsidRPr="00151BDB">
        <w:rPr>
          <w:rFonts w:ascii="Calibri" w:eastAsia="Calibri" w:hAnsi="Calibri"/>
          <w:bCs/>
          <w:i/>
          <w:color w:val="000000"/>
          <w:sz w:val="20"/>
          <w:szCs w:val="18"/>
        </w:rPr>
        <w:t xml:space="preserve"> and nominal effort (x1000 pot</w:t>
      </w:r>
      <w:r w:rsidR="005B7300">
        <w:rPr>
          <w:rFonts w:ascii="Calibri" w:eastAsia="Calibri" w:hAnsi="Calibri"/>
          <w:bCs/>
          <w:i/>
          <w:color w:val="000000"/>
          <w:sz w:val="20"/>
          <w:szCs w:val="18"/>
        </w:rPr>
        <w:t>-</w:t>
      </w:r>
      <w:r w:rsidRPr="00151BDB">
        <w:rPr>
          <w:rFonts w:ascii="Calibri" w:eastAsia="Calibri" w:hAnsi="Calibri"/>
          <w:bCs/>
          <w:i/>
          <w:color w:val="000000"/>
          <w:sz w:val="20"/>
          <w:szCs w:val="18"/>
        </w:rPr>
        <w:t xml:space="preserve">lifts) in the Western Zone from 1978/79–2016/17. </w:t>
      </w:r>
    </w:p>
    <w:p w:rsidR="005F4402" w:rsidRDefault="005F4402" w:rsidP="00ED61BD">
      <w:pPr>
        <w:spacing w:after="200"/>
        <w:rPr>
          <w:rFonts w:ascii="Calibri" w:eastAsia="Calibri" w:hAnsi="Calibri"/>
          <w:bCs/>
          <w:i/>
          <w:color w:val="000000"/>
          <w:sz w:val="20"/>
          <w:szCs w:val="18"/>
        </w:rPr>
      </w:pPr>
    </w:p>
    <w:p w:rsidR="005F4402" w:rsidRPr="005F4402" w:rsidRDefault="00157188" w:rsidP="005F4402">
      <w:pPr>
        <w:pStyle w:val="Caption"/>
        <w:rPr>
          <w:rFonts w:asciiTheme="minorHAnsi" w:eastAsia="Calibri" w:hAnsiTheme="minorHAnsi"/>
          <w:color w:val="auto"/>
          <w:sz w:val="22"/>
          <w:szCs w:val="18"/>
        </w:rPr>
      </w:pPr>
      <w:r w:rsidRPr="005F4402">
        <w:rPr>
          <w:noProof/>
          <w:color w:val="004876"/>
          <w:lang w:eastAsia="en-AU"/>
        </w:rPr>
        <w:drawing>
          <wp:inline distT="0" distB="0" distL="0" distR="0" wp14:anchorId="7C3710EE" wp14:editId="67917A83">
            <wp:extent cx="5600700" cy="3862705"/>
            <wp:effectExtent l="0" t="0" r="0" b="4445"/>
            <wp:docPr id="322" name="Chart 322">
              <a:extLst xmlns:a="http://schemas.openxmlformats.org/drawingml/2006/main">
                <a:ext uri="{FF2B5EF4-FFF2-40B4-BE49-F238E27FC236}">
                  <a16:creationId xmlns:a16="http://schemas.microsoft.com/office/drawing/2014/main" id="{85A32C7F-71B4-9648-95F1-76481939B9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r w:rsidR="005F4402" w:rsidRPr="005F4402">
        <w:rPr>
          <w:rFonts w:asciiTheme="minorHAnsi" w:hAnsiTheme="minorHAnsi"/>
          <w:color w:val="auto"/>
          <w:sz w:val="20"/>
        </w:rPr>
        <w:t xml:space="preserve"> </w:t>
      </w:r>
      <w:r w:rsidR="005F4402">
        <w:rPr>
          <w:rFonts w:asciiTheme="minorHAnsi" w:hAnsiTheme="minorHAnsi"/>
          <w:color w:val="auto"/>
          <w:sz w:val="20"/>
        </w:rPr>
        <w:t xml:space="preserve">     </w:t>
      </w:r>
      <w:r w:rsidR="005F4402" w:rsidRPr="005F4402">
        <w:rPr>
          <w:rFonts w:asciiTheme="minorHAnsi" w:hAnsiTheme="minorHAnsi"/>
          <w:color w:val="auto"/>
          <w:sz w:val="20"/>
        </w:rPr>
        <w:t xml:space="preserve">Figure </w:t>
      </w:r>
      <w:r w:rsidR="005F4402" w:rsidRPr="005F4402">
        <w:rPr>
          <w:rFonts w:asciiTheme="minorHAnsi" w:hAnsiTheme="minorHAnsi"/>
          <w:color w:val="auto"/>
          <w:sz w:val="20"/>
        </w:rPr>
        <w:fldChar w:fldCharType="begin"/>
      </w:r>
      <w:r w:rsidR="005F4402" w:rsidRPr="005F4402">
        <w:rPr>
          <w:rFonts w:asciiTheme="minorHAnsi" w:hAnsiTheme="minorHAnsi"/>
          <w:color w:val="auto"/>
          <w:sz w:val="20"/>
        </w:rPr>
        <w:instrText xml:space="preserve"> SEQ Figure \* ARABIC </w:instrText>
      </w:r>
      <w:r w:rsidR="005F4402" w:rsidRPr="005F4402">
        <w:rPr>
          <w:rFonts w:asciiTheme="minorHAnsi" w:hAnsiTheme="minorHAnsi"/>
          <w:color w:val="auto"/>
          <w:sz w:val="20"/>
        </w:rPr>
        <w:fldChar w:fldCharType="separate"/>
      </w:r>
      <w:r w:rsidR="003E01AC">
        <w:rPr>
          <w:rFonts w:asciiTheme="minorHAnsi" w:hAnsiTheme="minorHAnsi"/>
          <w:noProof/>
          <w:color w:val="auto"/>
          <w:sz w:val="20"/>
        </w:rPr>
        <w:t>2</w:t>
      </w:r>
      <w:r w:rsidR="005F4402" w:rsidRPr="005F4402">
        <w:rPr>
          <w:rFonts w:asciiTheme="minorHAnsi" w:hAnsiTheme="minorHAnsi"/>
          <w:color w:val="auto"/>
          <w:sz w:val="20"/>
        </w:rPr>
        <w:fldChar w:fldCharType="end"/>
      </w:r>
      <w:r w:rsidR="005F4402" w:rsidRPr="005F4402">
        <w:rPr>
          <w:rFonts w:asciiTheme="minorHAnsi" w:hAnsiTheme="minorHAnsi"/>
          <w:color w:val="auto"/>
          <w:sz w:val="20"/>
        </w:rPr>
        <w:t>: The number of active vessels in the Western Zone in each fishing year.</w:t>
      </w:r>
    </w:p>
    <w:p w:rsidR="00377A29" w:rsidRPr="005F4402" w:rsidRDefault="00157188" w:rsidP="009F285D">
      <w:pPr>
        <w:keepNext/>
        <w:spacing w:after="200"/>
        <w:rPr>
          <w:rFonts w:asciiTheme="minorHAnsi" w:eastAsia="Calibri" w:hAnsiTheme="minorHAnsi"/>
          <w:sz w:val="20"/>
          <w:szCs w:val="20"/>
        </w:rPr>
      </w:pPr>
      <w:r>
        <w:rPr>
          <w:noProof/>
          <w:lang w:eastAsia="en-AU"/>
        </w:rPr>
        <w:lastRenderedPageBreak/>
        <w:drawing>
          <wp:inline distT="0" distB="0" distL="0" distR="0" wp14:anchorId="5C1AD121" wp14:editId="0BD5CE56">
            <wp:extent cx="6026150" cy="3590290"/>
            <wp:effectExtent l="0" t="0" r="0" b="0"/>
            <wp:docPr id="321" name="Chart 321">
              <a:extLst xmlns:a="http://schemas.openxmlformats.org/drawingml/2006/main">
                <a:ext uri="{FF2B5EF4-FFF2-40B4-BE49-F238E27FC236}">
                  <a16:creationId xmlns:a16="http://schemas.microsoft.com/office/drawing/2014/main" id="{A25B4D6B-F0DB-C041-9068-50D731692D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r w:rsidRPr="005F4402">
        <w:rPr>
          <w:rFonts w:asciiTheme="minorHAnsi" w:hAnsiTheme="minorHAnsi"/>
          <w:sz w:val="20"/>
          <w:szCs w:val="20"/>
        </w:rPr>
        <w:t xml:space="preserve">Figure </w:t>
      </w:r>
      <w:r w:rsidRPr="005F4402">
        <w:rPr>
          <w:rFonts w:asciiTheme="minorHAnsi" w:hAnsiTheme="minorHAnsi"/>
          <w:sz w:val="20"/>
          <w:szCs w:val="20"/>
        </w:rPr>
        <w:fldChar w:fldCharType="begin"/>
      </w:r>
      <w:r w:rsidRPr="005F4402">
        <w:rPr>
          <w:rFonts w:asciiTheme="minorHAnsi" w:hAnsiTheme="minorHAnsi"/>
          <w:sz w:val="20"/>
          <w:szCs w:val="20"/>
        </w:rPr>
        <w:instrText xml:space="preserve"> SEQ Figure \* ARABIC </w:instrText>
      </w:r>
      <w:r w:rsidRPr="005F4402">
        <w:rPr>
          <w:rFonts w:asciiTheme="minorHAnsi" w:hAnsiTheme="minorHAnsi"/>
          <w:sz w:val="20"/>
          <w:szCs w:val="20"/>
        </w:rPr>
        <w:fldChar w:fldCharType="separate"/>
      </w:r>
      <w:r w:rsidR="003E01AC">
        <w:rPr>
          <w:rFonts w:asciiTheme="minorHAnsi" w:hAnsiTheme="minorHAnsi"/>
          <w:noProof/>
          <w:sz w:val="20"/>
          <w:szCs w:val="20"/>
        </w:rPr>
        <w:t>3</w:t>
      </w:r>
      <w:r w:rsidRPr="005F4402">
        <w:rPr>
          <w:rFonts w:asciiTheme="minorHAnsi" w:hAnsiTheme="minorHAnsi"/>
          <w:sz w:val="20"/>
          <w:szCs w:val="20"/>
        </w:rPr>
        <w:fldChar w:fldCharType="end"/>
      </w:r>
      <w:r w:rsidRPr="005F4402">
        <w:rPr>
          <w:rFonts w:asciiTheme="minorHAnsi" w:hAnsiTheme="minorHAnsi"/>
          <w:sz w:val="20"/>
          <w:szCs w:val="20"/>
        </w:rPr>
        <w:t>: The annual mean catch and mean number of days fished per active fishing vessel in the Western Zone</w:t>
      </w:r>
    </w:p>
    <w:p w:rsidR="00FC4DBF" w:rsidRPr="005F4402" w:rsidRDefault="00FC4DBF" w:rsidP="00485ECD">
      <w:pPr>
        <w:spacing w:after="200"/>
        <w:rPr>
          <w:rFonts w:asciiTheme="minorHAnsi" w:eastAsia="Calibri" w:hAnsiTheme="minorHAnsi"/>
          <w:bCs/>
          <w:i/>
          <w:sz w:val="20"/>
          <w:szCs w:val="20"/>
        </w:rPr>
      </w:pPr>
    </w:p>
    <w:p w:rsidR="00151BDB" w:rsidRPr="00151BDB" w:rsidRDefault="00570D6E" w:rsidP="00AA2CA6">
      <w:pPr>
        <w:spacing w:after="200"/>
        <w:rPr>
          <w:rFonts w:ascii="Calibri" w:eastAsia="Times New Roman" w:hAnsi="Calibri"/>
          <w:color w:val="000000"/>
          <w:sz w:val="24"/>
        </w:rPr>
      </w:pPr>
      <w:r>
        <w:rPr>
          <w:noProof/>
          <w:lang w:eastAsia="en-AU"/>
        </w:rPr>
        <w:drawing>
          <wp:inline distT="0" distB="0" distL="0" distR="0" wp14:anchorId="7DA53A67" wp14:editId="46BE7AF4">
            <wp:extent cx="6024282" cy="3671048"/>
            <wp:effectExtent l="0" t="0" r="0" b="5715"/>
            <wp:docPr id="28"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151BDB" w:rsidRDefault="00151BDB" w:rsidP="00805D4D">
      <w:pPr>
        <w:spacing w:after="200"/>
        <w:rPr>
          <w:rFonts w:ascii="Calibri" w:eastAsia="Calibri" w:hAnsi="Calibri"/>
          <w:bCs/>
          <w:i/>
          <w:color w:val="000000"/>
          <w:sz w:val="20"/>
          <w:szCs w:val="18"/>
        </w:rPr>
      </w:pPr>
      <w:bookmarkStart w:id="73" w:name="_Ref479877300"/>
      <w:r w:rsidRPr="00151BDB">
        <w:rPr>
          <w:rFonts w:ascii="Calibri" w:eastAsia="Calibri" w:hAnsi="Calibri"/>
          <w:bCs/>
          <w:i/>
          <w:color w:val="000000"/>
          <w:sz w:val="20"/>
          <w:szCs w:val="18"/>
        </w:rPr>
        <w:t xml:space="preserve">Figure </w:t>
      </w:r>
      <w:r w:rsidRPr="00151BDB">
        <w:rPr>
          <w:rFonts w:ascii="Calibri" w:eastAsia="Calibri" w:hAnsi="Calibri"/>
          <w:bCs/>
          <w:i/>
          <w:color w:val="000000"/>
          <w:sz w:val="20"/>
          <w:szCs w:val="18"/>
        </w:rPr>
        <w:fldChar w:fldCharType="begin"/>
      </w:r>
      <w:r w:rsidRPr="00151BDB">
        <w:rPr>
          <w:rFonts w:ascii="Calibri" w:eastAsia="Calibri" w:hAnsi="Calibri"/>
          <w:bCs/>
          <w:i/>
          <w:color w:val="000000"/>
          <w:sz w:val="20"/>
          <w:szCs w:val="18"/>
        </w:rPr>
        <w:instrText xml:space="preserve"> SEQ Figure \* ARABIC </w:instrText>
      </w:r>
      <w:r w:rsidRPr="00151BDB">
        <w:rPr>
          <w:rFonts w:ascii="Calibri" w:eastAsia="Calibri" w:hAnsi="Calibri"/>
          <w:bCs/>
          <w:i/>
          <w:color w:val="000000"/>
          <w:sz w:val="20"/>
          <w:szCs w:val="18"/>
        </w:rPr>
        <w:fldChar w:fldCharType="separate"/>
      </w:r>
      <w:r w:rsidR="003E01AC">
        <w:rPr>
          <w:rFonts w:ascii="Calibri" w:eastAsia="Calibri" w:hAnsi="Calibri"/>
          <w:bCs/>
          <w:i/>
          <w:noProof/>
          <w:color w:val="000000"/>
          <w:sz w:val="20"/>
          <w:szCs w:val="18"/>
        </w:rPr>
        <w:t>4</w:t>
      </w:r>
      <w:r w:rsidRPr="00151BDB">
        <w:rPr>
          <w:rFonts w:ascii="Calibri" w:eastAsia="Calibri" w:hAnsi="Calibri"/>
          <w:bCs/>
          <w:i/>
          <w:noProof/>
          <w:color w:val="000000"/>
          <w:sz w:val="20"/>
          <w:szCs w:val="18"/>
        </w:rPr>
        <w:fldChar w:fldCharType="end"/>
      </w:r>
      <w:bookmarkEnd w:id="73"/>
      <w:r w:rsidRPr="00151BDB">
        <w:rPr>
          <w:rFonts w:ascii="Calibri" w:eastAsia="Calibri" w:hAnsi="Calibri"/>
          <w:bCs/>
          <w:i/>
          <w:color w:val="000000"/>
          <w:sz w:val="20"/>
          <w:szCs w:val="18"/>
        </w:rPr>
        <w:t>: Standardised versus nominal CPUE (kg/potlift) in the Western Zone from 1978/79–2016/17. Note that standardised CPUE values differ slightly from one assessment to the next as the depth, seasonal and fisher coefficients are shared across years and are re-estimated including the new data.</w:t>
      </w:r>
    </w:p>
    <w:p w:rsidR="003F521B" w:rsidRDefault="00151BDB" w:rsidP="00151BDB">
      <w:pPr>
        <w:spacing w:after="200"/>
        <w:rPr>
          <w:rFonts w:ascii="Calibri" w:eastAsia="Calibri" w:hAnsi="Calibri"/>
          <w:bCs/>
          <w:i/>
          <w:color w:val="000000"/>
          <w:sz w:val="20"/>
          <w:szCs w:val="18"/>
        </w:rPr>
      </w:pPr>
      <w:r>
        <w:rPr>
          <w:rFonts w:ascii="Calibri" w:eastAsia="Calibri" w:hAnsi="Calibri"/>
          <w:bCs/>
          <w:i/>
          <w:color w:val="000000"/>
          <w:sz w:val="20"/>
          <w:szCs w:val="18"/>
        </w:rPr>
        <w:br w:type="page"/>
      </w:r>
    </w:p>
    <w:p w:rsidR="00151BDB" w:rsidRDefault="00151BDB" w:rsidP="00151BDB">
      <w:pPr>
        <w:spacing w:after="200"/>
        <w:rPr>
          <w:rFonts w:ascii="Calibri" w:eastAsia="Calibri" w:hAnsi="Calibri"/>
          <w:b/>
          <w:bCs/>
          <w:i/>
          <w:smallCaps/>
          <w:color w:val="000000"/>
          <w:spacing w:val="5"/>
          <w:sz w:val="22"/>
          <w:szCs w:val="18"/>
        </w:rPr>
      </w:pPr>
      <w:r w:rsidRPr="00151BDB">
        <w:rPr>
          <w:rFonts w:ascii="Calibri" w:eastAsia="Calibri" w:hAnsi="Calibri"/>
          <w:b/>
          <w:bCs/>
          <w:i/>
          <w:smallCaps/>
          <w:color w:val="000000"/>
          <w:spacing w:val="5"/>
          <w:sz w:val="22"/>
          <w:szCs w:val="18"/>
        </w:rPr>
        <w:lastRenderedPageBreak/>
        <w:t>Portland</w:t>
      </w:r>
    </w:p>
    <w:p w:rsidR="00FA7505" w:rsidRPr="00151BDB" w:rsidRDefault="00570D6E" w:rsidP="00151BDB">
      <w:pPr>
        <w:spacing w:after="200"/>
        <w:rPr>
          <w:rFonts w:ascii="Calibri" w:eastAsia="Calibri" w:hAnsi="Calibri"/>
          <w:b/>
          <w:bCs/>
          <w:smallCaps/>
          <w:color w:val="000000"/>
          <w:spacing w:val="5"/>
          <w:sz w:val="22"/>
          <w:szCs w:val="18"/>
        </w:rPr>
      </w:pPr>
      <w:r>
        <w:rPr>
          <w:noProof/>
          <w:lang w:eastAsia="en-AU"/>
        </w:rPr>
        <w:drawing>
          <wp:anchor distT="0" distB="0" distL="114300" distR="114300" simplePos="0" relativeHeight="251631616" behindDoc="0" locked="0" layoutInCell="1" allowOverlap="1" wp14:anchorId="147FADF2" wp14:editId="0140E573">
            <wp:simplePos x="0" y="0"/>
            <wp:positionH relativeFrom="column">
              <wp:posOffset>3074670</wp:posOffset>
            </wp:positionH>
            <wp:positionV relativeFrom="paragraph">
              <wp:posOffset>138430</wp:posOffset>
            </wp:positionV>
            <wp:extent cx="2727960" cy="1704975"/>
            <wp:effectExtent l="0" t="0" r="0" b="9525"/>
            <wp:wrapSquare wrapText="bothSides"/>
            <wp:docPr id="6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27960" cy="17049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Calibri" w:hAnsi="Calibri"/>
          <w:i/>
          <w:noProof/>
          <w:color w:val="000000"/>
          <w:sz w:val="20"/>
          <w:szCs w:val="18"/>
          <w:lang w:eastAsia="en-AU"/>
        </w:rPr>
        <w:drawing>
          <wp:inline distT="0" distB="0" distL="0" distR="0" wp14:anchorId="31AF19A9" wp14:editId="25783AAB">
            <wp:extent cx="2941955" cy="1837055"/>
            <wp:effectExtent l="0" t="0" r="0" b="0"/>
            <wp:docPr id="2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41955" cy="1837055"/>
                    </a:xfrm>
                    <a:prstGeom prst="rect">
                      <a:avLst/>
                    </a:prstGeom>
                    <a:noFill/>
                    <a:ln>
                      <a:noFill/>
                    </a:ln>
                  </pic:spPr>
                </pic:pic>
              </a:graphicData>
            </a:graphic>
          </wp:inline>
        </w:drawing>
      </w:r>
    </w:p>
    <w:p w:rsidR="00151BDB" w:rsidRPr="00151BDB" w:rsidRDefault="00151BDB" w:rsidP="00151BDB">
      <w:pPr>
        <w:spacing w:after="200"/>
        <w:rPr>
          <w:rFonts w:ascii="Calibri" w:eastAsia="Calibri" w:hAnsi="Calibri"/>
          <w:b/>
          <w:bCs/>
          <w:i/>
          <w:smallCaps/>
          <w:color w:val="000000"/>
          <w:spacing w:val="5"/>
          <w:sz w:val="22"/>
          <w:szCs w:val="18"/>
        </w:rPr>
      </w:pPr>
      <w:r w:rsidRPr="00151BDB">
        <w:rPr>
          <w:rFonts w:ascii="Calibri" w:eastAsia="Calibri" w:hAnsi="Calibri"/>
          <w:b/>
          <w:bCs/>
          <w:i/>
          <w:smallCaps/>
          <w:color w:val="000000"/>
          <w:spacing w:val="5"/>
          <w:sz w:val="22"/>
          <w:szCs w:val="18"/>
        </w:rPr>
        <w:t>Warrnambool</w:t>
      </w:r>
    </w:p>
    <w:p w:rsidR="00151BDB" w:rsidRDefault="00570D6E" w:rsidP="00151BDB">
      <w:pPr>
        <w:spacing w:after="200"/>
        <w:rPr>
          <w:rFonts w:ascii="Calibri" w:eastAsia="Calibri" w:hAnsi="Calibri"/>
          <w:i/>
          <w:noProof/>
          <w:color w:val="000000"/>
          <w:sz w:val="20"/>
          <w:szCs w:val="18"/>
          <w:lang w:eastAsia="en-AU"/>
        </w:rPr>
      </w:pPr>
      <w:r>
        <w:rPr>
          <w:noProof/>
          <w:lang w:eastAsia="en-AU"/>
        </w:rPr>
        <w:drawing>
          <wp:anchor distT="0" distB="0" distL="114300" distR="114300" simplePos="0" relativeHeight="251633664" behindDoc="0" locked="0" layoutInCell="1" allowOverlap="1" wp14:anchorId="106F8209" wp14:editId="20DC4F2D">
            <wp:simplePos x="0" y="0"/>
            <wp:positionH relativeFrom="column">
              <wp:posOffset>3074670</wp:posOffset>
            </wp:positionH>
            <wp:positionV relativeFrom="paragraph">
              <wp:posOffset>123825</wp:posOffset>
            </wp:positionV>
            <wp:extent cx="2727960" cy="1704975"/>
            <wp:effectExtent l="0" t="0" r="0" b="9525"/>
            <wp:wrapSquare wrapText="bothSides"/>
            <wp:docPr id="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27960" cy="17049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Calibri" w:hAnsi="Calibri"/>
          <w:i/>
          <w:noProof/>
          <w:color w:val="000000"/>
          <w:sz w:val="20"/>
          <w:szCs w:val="18"/>
          <w:lang w:eastAsia="en-AU"/>
        </w:rPr>
        <w:drawing>
          <wp:inline distT="0" distB="0" distL="0" distR="0" wp14:anchorId="3ED64083" wp14:editId="3C75A48A">
            <wp:extent cx="2950210" cy="1844675"/>
            <wp:effectExtent l="0" t="0" r="2540" b="3175"/>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50210" cy="1844675"/>
                    </a:xfrm>
                    <a:prstGeom prst="rect">
                      <a:avLst/>
                    </a:prstGeom>
                    <a:noFill/>
                    <a:ln>
                      <a:noFill/>
                    </a:ln>
                  </pic:spPr>
                </pic:pic>
              </a:graphicData>
            </a:graphic>
          </wp:inline>
        </w:drawing>
      </w:r>
    </w:p>
    <w:p w:rsidR="00151BDB" w:rsidRPr="00151BDB" w:rsidRDefault="00151BDB" w:rsidP="00151BDB">
      <w:pPr>
        <w:spacing w:after="200"/>
        <w:rPr>
          <w:rFonts w:ascii="Calibri" w:eastAsia="Calibri" w:hAnsi="Calibri"/>
          <w:b/>
          <w:bCs/>
          <w:i/>
          <w:smallCaps/>
          <w:color w:val="000000"/>
          <w:spacing w:val="5"/>
          <w:sz w:val="22"/>
          <w:szCs w:val="18"/>
        </w:rPr>
      </w:pPr>
      <w:r w:rsidRPr="00151BDB">
        <w:rPr>
          <w:rFonts w:ascii="Calibri" w:eastAsia="Calibri" w:hAnsi="Calibri"/>
          <w:b/>
          <w:bCs/>
          <w:i/>
          <w:smallCaps/>
          <w:color w:val="000000"/>
          <w:spacing w:val="5"/>
          <w:sz w:val="22"/>
          <w:szCs w:val="18"/>
        </w:rPr>
        <w:t>Apollo Bay</w:t>
      </w:r>
    </w:p>
    <w:p w:rsidR="00151BDB" w:rsidRPr="00151BDB" w:rsidRDefault="00570D6E" w:rsidP="005B7300">
      <w:pPr>
        <w:spacing w:after="200"/>
        <w:jc w:val="center"/>
        <w:rPr>
          <w:rFonts w:ascii="Calibri" w:eastAsia="Calibri" w:hAnsi="Calibri"/>
          <w:bCs/>
          <w:i/>
          <w:color w:val="000000"/>
          <w:sz w:val="20"/>
          <w:szCs w:val="18"/>
        </w:rPr>
      </w:pPr>
      <w:r>
        <w:rPr>
          <w:noProof/>
          <w:lang w:eastAsia="en-AU"/>
        </w:rPr>
        <w:drawing>
          <wp:anchor distT="0" distB="0" distL="114300" distR="114300" simplePos="0" relativeHeight="251635712" behindDoc="0" locked="0" layoutInCell="1" allowOverlap="1" wp14:anchorId="0836142F" wp14:editId="1DB0FE95">
            <wp:simplePos x="0" y="0"/>
            <wp:positionH relativeFrom="column">
              <wp:posOffset>3074670</wp:posOffset>
            </wp:positionH>
            <wp:positionV relativeFrom="paragraph">
              <wp:posOffset>133985</wp:posOffset>
            </wp:positionV>
            <wp:extent cx="2753360" cy="1720850"/>
            <wp:effectExtent l="0" t="0" r="8890" b="0"/>
            <wp:wrapSquare wrapText="bothSides"/>
            <wp:docPr id="5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53360" cy="17208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Calibri" w:hAnsi="Calibri"/>
          <w:i/>
          <w:noProof/>
          <w:color w:val="000000"/>
          <w:sz w:val="20"/>
          <w:szCs w:val="18"/>
          <w:lang w:eastAsia="en-AU"/>
        </w:rPr>
        <w:drawing>
          <wp:inline distT="0" distB="0" distL="0" distR="0" wp14:anchorId="2A2353C0" wp14:editId="2850BA61">
            <wp:extent cx="3005455" cy="1876425"/>
            <wp:effectExtent l="0" t="0" r="4445" b="9525"/>
            <wp:docPr id="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005455" cy="1876425"/>
                    </a:xfrm>
                    <a:prstGeom prst="rect">
                      <a:avLst/>
                    </a:prstGeom>
                    <a:noFill/>
                    <a:ln>
                      <a:noFill/>
                    </a:ln>
                  </pic:spPr>
                </pic:pic>
              </a:graphicData>
            </a:graphic>
          </wp:inline>
        </w:drawing>
      </w:r>
      <w:r w:rsidR="005B7300" w:rsidRPr="005B7300">
        <w:rPr>
          <w:rFonts w:ascii="Calibri" w:eastAsia="Calibri" w:hAnsi="Calibri"/>
          <w:b/>
          <w:noProof/>
          <w:color w:val="000000"/>
          <w:sz w:val="20"/>
          <w:szCs w:val="18"/>
          <w:lang w:eastAsia="en-AU"/>
        </w:rPr>
        <w:t>Fishing</w:t>
      </w:r>
      <w:r w:rsidR="005B7300">
        <w:rPr>
          <w:rFonts w:ascii="Calibri" w:eastAsia="Calibri" w:hAnsi="Calibri"/>
          <w:b/>
          <w:noProof/>
          <w:color w:val="000000"/>
          <w:sz w:val="20"/>
          <w:szCs w:val="18"/>
          <w:lang w:eastAsia="en-AU"/>
        </w:rPr>
        <w:t xml:space="preserve"> Year (Nov – Sept)</w:t>
      </w:r>
    </w:p>
    <w:p w:rsidR="00151BDB" w:rsidRPr="00151BDB" w:rsidRDefault="00151BDB" w:rsidP="00151BDB">
      <w:pPr>
        <w:spacing w:after="200"/>
        <w:rPr>
          <w:rFonts w:ascii="Calibri" w:eastAsia="Calibri" w:hAnsi="Calibri"/>
          <w:bCs/>
          <w:i/>
          <w:color w:val="000000"/>
          <w:sz w:val="20"/>
          <w:szCs w:val="18"/>
        </w:rPr>
      </w:pPr>
      <w:bookmarkStart w:id="74" w:name="_Ref479877375"/>
      <w:r w:rsidRPr="00151BDB">
        <w:rPr>
          <w:rFonts w:ascii="Calibri" w:eastAsia="Calibri" w:hAnsi="Calibri"/>
          <w:bCs/>
          <w:i/>
          <w:color w:val="000000"/>
          <w:sz w:val="20"/>
          <w:szCs w:val="18"/>
        </w:rPr>
        <w:t xml:space="preserve">Figure </w:t>
      </w:r>
      <w:r w:rsidRPr="00151BDB">
        <w:rPr>
          <w:rFonts w:ascii="Calibri" w:eastAsia="Calibri" w:hAnsi="Calibri"/>
          <w:bCs/>
          <w:i/>
          <w:color w:val="000000"/>
          <w:sz w:val="20"/>
          <w:szCs w:val="18"/>
        </w:rPr>
        <w:fldChar w:fldCharType="begin"/>
      </w:r>
      <w:r w:rsidRPr="00151BDB">
        <w:rPr>
          <w:rFonts w:ascii="Calibri" w:eastAsia="Calibri" w:hAnsi="Calibri"/>
          <w:bCs/>
          <w:i/>
          <w:color w:val="000000"/>
          <w:sz w:val="20"/>
          <w:szCs w:val="18"/>
        </w:rPr>
        <w:instrText xml:space="preserve"> SEQ Figure \* ARABIC </w:instrText>
      </w:r>
      <w:r w:rsidRPr="00151BDB">
        <w:rPr>
          <w:rFonts w:ascii="Calibri" w:eastAsia="Calibri" w:hAnsi="Calibri"/>
          <w:bCs/>
          <w:i/>
          <w:color w:val="000000"/>
          <w:sz w:val="20"/>
          <w:szCs w:val="18"/>
        </w:rPr>
        <w:fldChar w:fldCharType="separate"/>
      </w:r>
      <w:r w:rsidR="003E01AC">
        <w:rPr>
          <w:rFonts w:ascii="Calibri" w:eastAsia="Calibri" w:hAnsi="Calibri"/>
          <w:bCs/>
          <w:i/>
          <w:noProof/>
          <w:color w:val="000000"/>
          <w:sz w:val="20"/>
          <w:szCs w:val="18"/>
        </w:rPr>
        <w:t>5</w:t>
      </w:r>
      <w:r w:rsidRPr="00151BDB">
        <w:rPr>
          <w:rFonts w:ascii="Calibri" w:eastAsia="Calibri" w:hAnsi="Calibri"/>
          <w:bCs/>
          <w:i/>
          <w:noProof/>
          <w:color w:val="000000"/>
          <w:sz w:val="20"/>
          <w:szCs w:val="18"/>
        </w:rPr>
        <w:fldChar w:fldCharType="end"/>
      </w:r>
      <w:bookmarkEnd w:id="74"/>
      <w:r w:rsidRPr="00151BDB">
        <w:rPr>
          <w:rFonts w:ascii="Calibri" w:eastAsia="Calibri" w:hAnsi="Calibri"/>
          <w:bCs/>
          <w:i/>
          <w:color w:val="000000"/>
          <w:sz w:val="20"/>
          <w:szCs w:val="18"/>
        </w:rPr>
        <w:t>: Regional catch (blue bars), effort (red line), and standardised CPUE (kg/potlift) in the Western Zone from 1978/79-2016/17.</w:t>
      </w:r>
    </w:p>
    <w:p w:rsidR="00151BDB" w:rsidRDefault="000F15EE" w:rsidP="000F15EE">
      <w:pPr>
        <w:jc w:val="center"/>
        <w:rPr>
          <w:rFonts w:ascii="Calibri" w:eastAsia="Calibri" w:hAnsi="Calibri"/>
          <w:i/>
          <w:noProof/>
          <w:color w:val="000000"/>
          <w:sz w:val="20"/>
          <w:szCs w:val="18"/>
          <w:lang w:eastAsia="en-AU"/>
        </w:rPr>
      </w:pPr>
      <w:r>
        <w:rPr>
          <w:rFonts w:ascii="Calibri" w:hAnsi="Calibri"/>
          <w:b/>
          <w:color w:val="00ACBA"/>
          <w:sz w:val="24"/>
        </w:rPr>
        <w:br w:type="page"/>
      </w:r>
    </w:p>
    <w:p w:rsidR="000F15EE" w:rsidRDefault="00570D6E" w:rsidP="000F15EE">
      <w:pPr>
        <w:jc w:val="center"/>
        <w:rPr>
          <w:rFonts w:ascii="Calibri" w:eastAsia="Calibri" w:hAnsi="Calibri"/>
          <w:i/>
          <w:noProof/>
          <w:color w:val="000000"/>
          <w:sz w:val="20"/>
          <w:szCs w:val="18"/>
          <w:lang w:eastAsia="en-AU"/>
        </w:rPr>
      </w:pPr>
      <w:r>
        <w:rPr>
          <w:noProof/>
          <w:lang w:eastAsia="en-AU"/>
        </w:rPr>
        <w:lastRenderedPageBreak/>
        <w:drawing>
          <wp:anchor distT="0" distB="0" distL="114300" distR="114300" simplePos="0" relativeHeight="251637760" behindDoc="0" locked="0" layoutInCell="1" allowOverlap="1" wp14:anchorId="3C0AD59C" wp14:editId="06B18842">
            <wp:simplePos x="0" y="0"/>
            <wp:positionH relativeFrom="column">
              <wp:posOffset>304165</wp:posOffset>
            </wp:positionH>
            <wp:positionV relativeFrom="paragraph">
              <wp:posOffset>306705</wp:posOffset>
            </wp:positionV>
            <wp:extent cx="6096000" cy="3381375"/>
            <wp:effectExtent l="0" t="0" r="0" b="9525"/>
            <wp:wrapSquare wrapText="bothSides"/>
            <wp:docPr id="5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96000" cy="3381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15EE" w:rsidRDefault="00570D6E" w:rsidP="000F15EE">
      <w:pPr>
        <w:spacing w:after="200"/>
        <w:rPr>
          <w:rFonts w:ascii="Calibri" w:eastAsia="Calibri" w:hAnsi="Calibri"/>
          <w:bCs/>
          <w:i/>
          <w:sz w:val="20"/>
          <w:szCs w:val="18"/>
          <w:lang w:val="en-US"/>
        </w:rPr>
      </w:pPr>
      <w:bookmarkStart w:id="75" w:name="_Ref353733833"/>
      <w:r>
        <w:rPr>
          <w:rFonts w:ascii="Calibri" w:eastAsia="Calibri" w:hAnsi="Calibri"/>
          <w:bCs/>
          <w:i/>
          <w:noProof/>
          <w:color w:val="000000"/>
          <w:sz w:val="20"/>
          <w:szCs w:val="18"/>
          <w:lang w:eastAsia="en-AU"/>
        </w:rPr>
        <mc:AlternateContent>
          <mc:Choice Requires="wps">
            <w:drawing>
              <wp:anchor distT="0" distB="0" distL="114300" distR="114300" simplePos="0" relativeHeight="251639808" behindDoc="0" locked="0" layoutInCell="1" allowOverlap="1" wp14:anchorId="63C5037F" wp14:editId="18240FD5">
                <wp:simplePos x="0" y="0"/>
                <wp:positionH relativeFrom="column">
                  <wp:posOffset>2417445</wp:posOffset>
                </wp:positionH>
                <wp:positionV relativeFrom="paragraph">
                  <wp:posOffset>3298825</wp:posOffset>
                </wp:positionV>
                <wp:extent cx="1496695" cy="275590"/>
                <wp:effectExtent l="7620" t="3175" r="635" b="6985"/>
                <wp:wrapNone/>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6695" cy="27559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01AC" w:rsidRPr="005B7300" w:rsidRDefault="003E01AC" w:rsidP="00F107E6">
                            <w:pPr>
                              <w:spacing w:before="0" w:after="200"/>
                              <w:rPr>
                                <w:rFonts w:ascii="Calibri" w:eastAsia="Calibri" w:hAnsi="Calibri"/>
                                <w:b/>
                                <w:bCs/>
                                <w:color w:val="000000"/>
                                <w:sz w:val="20"/>
                                <w:szCs w:val="18"/>
                              </w:rPr>
                            </w:pPr>
                            <w:r>
                              <w:rPr>
                                <w:rFonts w:ascii="Calibri" w:eastAsia="Calibri" w:hAnsi="Calibri"/>
                                <w:b/>
                                <w:bCs/>
                                <w:color w:val="000000"/>
                                <w:sz w:val="20"/>
                                <w:szCs w:val="18"/>
                              </w:rPr>
                              <w:t>Fishing Year (Nov – Sept)</w:t>
                            </w:r>
                          </w:p>
                          <w:p w:rsidR="003E01AC" w:rsidRDefault="003E01AC" w:rsidP="00F107E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3C5037F" id="_x0000_s1027" type="#_x0000_t202" style="position:absolute;margin-left:190.35pt;margin-top:259.75pt;width:117.85pt;height:21.7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" stroked="f">
                <v:fill opacity="0"/>
                <v:textbox>
                  <w:txbxContent>
                    <w:p w:rsidR="003E01AC" w:rsidRPr="005B7300" w:rsidRDefault="003E01AC" w:rsidP="00F107E6">
                      <w:pPr>
                        <w:spacing w:before="0" w:after="200"/>
                        <w:rPr>
                          <w:rFonts w:ascii="Calibri" w:eastAsia="Calibri" w:hAnsi="Calibri"/>
                          <w:b/>
                          <w:bCs/>
                          <w:color w:val="000000"/>
                          <w:sz w:val="20"/>
                          <w:szCs w:val="18"/>
                        </w:rPr>
                      </w:pPr>
                      <w:r>
                        <w:rPr>
                          <w:rFonts w:ascii="Calibri" w:eastAsia="Calibri" w:hAnsi="Calibri"/>
                          <w:b/>
                          <w:bCs/>
                          <w:color w:val="000000"/>
                          <w:sz w:val="20"/>
                          <w:szCs w:val="18"/>
                        </w:rPr>
                        <w:t>Fishing Year (Nov – Sept)</w:t>
                      </w:r>
                    </w:p>
                    <w:p w:rsidR="003E01AC" w:rsidRDefault="003E01AC" w:rsidP="00F107E6"/>
                  </w:txbxContent>
                </v:textbox>
              </v:shape>
            </w:pict>
          </mc:Fallback>
        </mc:AlternateContent>
      </w:r>
      <w:r w:rsidR="000F15EE" w:rsidRPr="000F15EE">
        <w:rPr>
          <w:rFonts w:ascii="Calibri" w:eastAsia="Calibri" w:hAnsi="Calibri"/>
          <w:bCs/>
          <w:i/>
          <w:color w:val="000000"/>
          <w:sz w:val="20"/>
          <w:szCs w:val="18"/>
        </w:rPr>
        <w:t xml:space="preserve">Figure </w:t>
      </w:r>
      <w:r w:rsidR="000F15EE" w:rsidRPr="000F15EE">
        <w:rPr>
          <w:rFonts w:ascii="Calibri" w:eastAsia="Calibri" w:hAnsi="Calibri"/>
          <w:bCs/>
          <w:i/>
          <w:color w:val="000000"/>
          <w:sz w:val="20"/>
          <w:szCs w:val="18"/>
        </w:rPr>
        <w:fldChar w:fldCharType="begin"/>
      </w:r>
      <w:r w:rsidR="000F15EE" w:rsidRPr="000F15EE">
        <w:rPr>
          <w:rFonts w:ascii="Calibri" w:eastAsia="Calibri" w:hAnsi="Calibri"/>
          <w:bCs/>
          <w:i/>
          <w:color w:val="000000"/>
          <w:sz w:val="20"/>
          <w:szCs w:val="18"/>
        </w:rPr>
        <w:instrText xml:space="preserve"> SEQ Figure \* ARABIC </w:instrText>
      </w:r>
      <w:r w:rsidR="000F15EE" w:rsidRPr="000F15EE">
        <w:rPr>
          <w:rFonts w:ascii="Calibri" w:eastAsia="Calibri" w:hAnsi="Calibri"/>
          <w:bCs/>
          <w:i/>
          <w:color w:val="000000"/>
          <w:sz w:val="20"/>
          <w:szCs w:val="18"/>
        </w:rPr>
        <w:fldChar w:fldCharType="separate"/>
      </w:r>
      <w:r w:rsidR="003E01AC">
        <w:rPr>
          <w:rFonts w:ascii="Calibri" w:eastAsia="Calibri" w:hAnsi="Calibri"/>
          <w:bCs/>
          <w:i/>
          <w:noProof/>
          <w:color w:val="000000"/>
          <w:sz w:val="20"/>
          <w:szCs w:val="18"/>
        </w:rPr>
        <w:t>6</w:t>
      </w:r>
      <w:r w:rsidR="000F15EE" w:rsidRPr="000F15EE">
        <w:rPr>
          <w:rFonts w:ascii="Calibri" w:eastAsia="Calibri" w:hAnsi="Calibri"/>
          <w:bCs/>
          <w:i/>
          <w:noProof/>
          <w:color w:val="000000"/>
          <w:sz w:val="20"/>
          <w:szCs w:val="18"/>
        </w:rPr>
        <w:fldChar w:fldCharType="end"/>
      </w:r>
      <w:bookmarkEnd w:id="75"/>
      <w:r w:rsidR="000F15EE" w:rsidRPr="000F15EE">
        <w:rPr>
          <w:rFonts w:ascii="Calibri" w:eastAsia="Calibri" w:hAnsi="Calibri"/>
          <w:bCs/>
          <w:i/>
          <w:color w:val="000000"/>
          <w:sz w:val="20"/>
          <w:szCs w:val="18"/>
        </w:rPr>
        <w:t xml:space="preserve">: </w:t>
      </w:r>
      <w:r w:rsidR="000F15EE" w:rsidRPr="000F15EE">
        <w:rPr>
          <w:rFonts w:ascii="Calibri" w:eastAsia="Calibri" w:hAnsi="Calibri"/>
          <w:bCs/>
          <w:i/>
          <w:iCs/>
          <w:sz w:val="20"/>
          <w:szCs w:val="18"/>
        </w:rPr>
        <w:t>The undersize catch rate (kg/potlift) for the Western Zone as calculated from fixed sites, observer coverage and the final combined PRI. The dashed lines shows the trigger point (1.81 undersize/potlift)</w:t>
      </w:r>
      <w:r w:rsidR="000F15EE" w:rsidRPr="000F15EE">
        <w:rPr>
          <w:rFonts w:ascii="Calibri" w:eastAsia="Calibri" w:hAnsi="Calibri"/>
          <w:bCs/>
          <w:i/>
          <w:sz w:val="20"/>
          <w:szCs w:val="18"/>
          <w:lang w:val="en-US"/>
        </w:rPr>
        <w:t>.</w:t>
      </w:r>
    </w:p>
    <w:p w:rsidR="00321220" w:rsidRPr="000F15EE" w:rsidRDefault="00321220" w:rsidP="000F15EE">
      <w:pPr>
        <w:spacing w:after="200"/>
        <w:rPr>
          <w:rFonts w:ascii="Calibri" w:eastAsia="Calibri" w:hAnsi="Calibri"/>
          <w:bCs/>
          <w:i/>
          <w:sz w:val="20"/>
          <w:szCs w:val="18"/>
          <w:lang w:val="en-US"/>
        </w:rPr>
      </w:pPr>
    </w:p>
    <w:p w:rsidR="000F15EE" w:rsidRDefault="00570D6E" w:rsidP="000F15EE">
      <w:pPr>
        <w:jc w:val="center"/>
        <w:rPr>
          <w:rFonts w:ascii="Calibri" w:eastAsia="Calibri" w:hAnsi="Calibri"/>
          <w:i/>
          <w:noProof/>
          <w:color w:val="000000"/>
          <w:sz w:val="20"/>
          <w:szCs w:val="18"/>
          <w:lang w:eastAsia="en-AU"/>
        </w:rPr>
      </w:pPr>
      <w:r>
        <w:rPr>
          <w:rFonts w:ascii="Calibri" w:hAnsi="Calibri"/>
          <w:b/>
          <w:noProof/>
          <w:color w:val="00ACBA"/>
          <w:sz w:val="24"/>
          <w:lang w:eastAsia="en-AU"/>
        </w:rPr>
        <mc:AlternateContent>
          <mc:Choice Requires="wps">
            <w:drawing>
              <wp:anchor distT="0" distB="0" distL="114300" distR="114300" simplePos="0" relativeHeight="251641856" behindDoc="0" locked="0" layoutInCell="1" allowOverlap="1" wp14:anchorId="3A80190C" wp14:editId="5F4DC3D0">
                <wp:simplePos x="0" y="0"/>
                <wp:positionH relativeFrom="column">
                  <wp:posOffset>2417445</wp:posOffset>
                </wp:positionH>
                <wp:positionV relativeFrom="paragraph">
                  <wp:posOffset>2960370</wp:posOffset>
                </wp:positionV>
                <wp:extent cx="1496695" cy="275590"/>
                <wp:effectExtent l="7620" t="7620" r="635" b="2540"/>
                <wp:wrapNone/>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6695" cy="27559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01AC" w:rsidRPr="005B7300" w:rsidRDefault="003E01AC" w:rsidP="00F107E6">
                            <w:pPr>
                              <w:spacing w:before="0" w:after="200"/>
                              <w:rPr>
                                <w:rFonts w:ascii="Calibri" w:eastAsia="Calibri" w:hAnsi="Calibri"/>
                                <w:b/>
                                <w:bCs/>
                                <w:color w:val="000000"/>
                                <w:sz w:val="20"/>
                                <w:szCs w:val="18"/>
                              </w:rPr>
                            </w:pPr>
                            <w:r>
                              <w:rPr>
                                <w:rFonts w:ascii="Calibri" w:eastAsia="Calibri" w:hAnsi="Calibri"/>
                                <w:b/>
                                <w:bCs/>
                                <w:color w:val="000000"/>
                                <w:sz w:val="20"/>
                                <w:szCs w:val="18"/>
                              </w:rPr>
                              <w:t>Fishing Year (Nov – Sept)</w:t>
                            </w:r>
                          </w:p>
                          <w:p w:rsidR="003E01AC" w:rsidRDefault="003E01AC" w:rsidP="00F107E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80190C" id="_x0000_s1028" type="#_x0000_t202" style="position:absolute;left:0;text-align:left;margin-left:190.35pt;margin-top:233.1pt;width:117.85pt;height:21.7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" stroked="f">
                <v:fill opacity="0"/>
                <v:textbox>
                  <w:txbxContent>
                    <w:p w:rsidR="003E01AC" w:rsidRPr="005B7300" w:rsidRDefault="003E01AC" w:rsidP="00F107E6">
                      <w:pPr>
                        <w:spacing w:before="0" w:after="200"/>
                        <w:rPr>
                          <w:rFonts w:ascii="Calibri" w:eastAsia="Calibri" w:hAnsi="Calibri"/>
                          <w:b/>
                          <w:bCs/>
                          <w:color w:val="000000"/>
                          <w:sz w:val="20"/>
                          <w:szCs w:val="18"/>
                        </w:rPr>
                      </w:pPr>
                      <w:r>
                        <w:rPr>
                          <w:rFonts w:ascii="Calibri" w:eastAsia="Calibri" w:hAnsi="Calibri"/>
                          <w:b/>
                          <w:bCs/>
                          <w:color w:val="000000"/>
                          <w:sz w:val="20"/>
                          <w:szCs w:val="18"/>
                        </w:rPr>
                        <w:t>Fishing Year (Nov – Sept)</w:t>
                      </w:r>
                    </w:p>
                    <w:p w:rsidR="003E01AC" w:rsidRDefault="003E01AC" w:rsidP="00F107E6"/>
                  </w:txbxContent>
                </v:textbox>
              </v:shape>
            </w:pict>
          </mc:Fallback>
        </mc:AlternateContent>
      </w:r>
      <w:r>
        <w:rPr>
          <w:rFonts w:ascii="Calibri" w:eastAsia="Calibri" w:hAnsi="Calibri"/>
          <w:i/>
          <w:noProof/>
          <w:color w:val="000000"/>
          <w:sz w:val="20"/>
          <w:szCs w:val="18"/>
          <w:lang w:eastAsia="en-AU"/>
        </w:rPr>
        <w:drawing>
          <wp:inline distT="0" distB="0" distL="0" distR="0" wp14:anchorId="455DF654" wp14:editId="40BFC058">
            <wp:extent cx="5732780" cy="3180715"/>
            <wp:effectExtent l="0" t="0" r="1270" b="635"/>
            <wp:docPr id="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32780" cy="3180715"/>
                    </a:xfrm>
                    <a:prstGeom prst="rect">
                      <a:avLst/>
                    </a:prstGeom>
                    <a:noFill/>
                    <a:ln>
                      <a:noFill/>
                    </a:ln>
                  </pic:spPr>
                </pic:pic>
              </a:graphicData>
            </a:graphic>
          </wp:inline>
        </w:drawing>
      </w:r>
    </w:p>
    <w:p w:rsidR="000F15EE" w:rsidRPr="000F15EE" w:rsidRDefault="000F15EE" w:rsidP="000F15EE">
      <w:pPr>
        <w:spacing w:after="200"/>
        <w:rPr>
          <w:rFonts w:ascii="Calibri" w:eastAsia="Calibri" w:hAnsi="Calibri"/>
          <w:bCs/>
          <w:i/>
          <w:color w:val="000000"/>
          <w:sz w:val="20"/>
          <w:szCs w:val="18"/>
        </w:rPr>
      </w:pPr>
      <w:bookmarkStart w:id="76" w:name="_Ref353733930"/>
      <w:r w:rsidRPr="000F15EE">
        <w:rPr>
          <w:rFonts w:ascii="Calibri" w:eastAsia="Calibri" w:hAnsi="Calibri"/>
          <w:bCs/>
          <w:i/>
          <w:color w:val="000000"/>
          <w:sz w:val="20"/>
          <w:szCs w:val="18"/>
        </w:rPr>
        <w:t xml:space="preserve">Figure </w:t>
      </w:r>
      <w:r w:rsidRPr="000F15EE">
        <w:rPr>
          <w:rFonts w:ascii="Calibri" w:eastAsia="Calibri" w:hAnsi="Calibri"/>
          <w:bCs/>
          <w:i/>
          <w:color w:val="000000"/>
          <w:sz w:val="20"/>
          <w:szCs w:val="18"/>
        </w:rPr>
        <w:fldChar w:fldCharType="begin"/>
      </w:r>
      <w:r w:rsidRPr="000F15EE">
        <w:rPr>
          <w:rFonts w:ascii="Calibri" w:eastAsia="Calibri" w:hAnsi="Calibri"/>
          <w:bCs/>
          <w:i/>
          <w:color w:val="000000"/>
          <w:sz w:val="20"/>
          <w:szCs w:val="18"/>
        </w:rPr>
        <w:instrText xml:space="preserve"> SEQ Figure \* ARABIC </w:instrText>
      </w:r>
      <w:r w:rsidRPr="000F15EE">
        <w:rPr>
          <w:rFonts w:ascii="Calibri" w:eastAsia="Calibri" w:hAnsi="Calibri"/>
          <w:bCs/>
          <w:i/>
          <w:color w:val="000000"/>
          <w:sz w:val="20"/>
          <w:szCs w:val="18"/>
        </w:rPr>
        <w:fldChar w:fldCharType="separate"/>
      </w:r>
      <w:r w:rsidR="003E01AC">
        <w:rPr>
          <w:rFonts w:ascii="Calibri" w:eastAsia="Calibri" w:hAnsi="Calibri"/>
          <w:bCs/>
          <w:i/>
          <w:noProof/>
          <w:color w:val="000000"/>
          <w:sz w:val="20"/>
          <w:szCs w:val="18"/>
        </w:rPr>
        <w:t>7</w:t>
      </w:r>
      <w:r w:rsidRPr="000F15EE">
        <w:rPr>
          <w:rFonts w:ascii="Calibri" w:eastAsia="Calibri" w:hAnsi="Calibri"/>
          <w:bCs/>
          <w:i/>
          <w:noProof/>
          <w:color w:val="000000"/>
          <w:sz w:val="20"/>
          <w:szCs w:val="18"/>
        </w:rPr>
        <w:fldChar w:fldCharType="end"/>
      </w:r>
      <w:bookmarkEnd w:id="76"/>
      <w:r w:rsidRPr="000F15EE">
        <w:rPr>
          <w:rFonts w:ascii="Calibri" w:eastAsia="Calibri" w:hAnsi="Calibri"/>
          <w:bCs/>
          <w:i/>
          <w:color w:val="000000"/>
          <w:sz w:val="20"/>
          <w:szCs w:val="18"/>
        </w:rPr>
        <w:t>: Mean weight of legal sized lobster in the Western Zone fishery from 1978/79 to 2016/17.</w:t>
      </w:r>
    </w:p>
    <w:p w:rsidR="000F15EE" w:rsidRDefault="000F15EE" w:rsidP="00151BDB">
      <w:pPr>
        <w:rPr>
          <w:rFonts w:ascii="Calibri" w:hAnsi="Calibri"/>
          <w:b/>
          <w:color w:val="00ACBA"/>
          <w:sz w:val="24"/>
        </w:rPr>
      </w:pPr>
    </w:p>
    <w:p w:rsidR="007E28CE" w:rsidRDefault="007E28CE" w:rsidP="00151BDB">
      <w:pPr>
        <w:rPr>
          <w:rFonts w:ascii="Calibri" w:hAnsi="Calibri"/>
          <w:b/>
          <w:color w:val="00ACBA"/>
          <w:sz w:val="24"/>
        </w:rPr>
      </w:pPr>
    </w:p>
    <w:p w:rsidR="007E28CE" w:rsidRDefault="007E28CE" w:rsidP="00151BDB">
      <w:pPr>
        <w:rPr>
          <w:rFonts w:ascii="Calibri" w:hAnsi="Calibri"/>
          <w:b/>
          <w:color w:val="00ACBA"/>
          <w:sz w:val="24"/>
        </w:rPr>
      </w:pPr>
    </w:p>
    <w:p w:rsidR="007E28CE" w:rsidRPr="00F107E6" w:rsidRDefault="00570D6E" w:rsidP="007E28CE">
      <w:pPr>
        <w:spacing w:after="200"/>
        <w:rPr>
          <w:rFonts w:ascii="Calibri" w:eastAsia="Calibri" w:hAnsi="Calibri"/>
          <w:bCs/>
          <w:i/>
          <w:color w:val="000000"/>
          <w:sz w:val="20"/>
          <w:szCs w:val="18"/>
        </w:rPr>
      </w:pPr>
      <w:r>
        <w:rPr>
          <w:rFonts w:ascii="Calibri" w:eastAsia="Calibri" w:hAnsi="Calibri"/>
          <w:i/>
          <w:noProof/>
          <w:color w:val="000000"/>
          <w:sz w:val="20"/>
          <w:szCs w:val="18"/>
          <w:lang w:eastAsia="en-AU"/>
        </w:rPr>
        <w:lastRenderedPageBreak/>
        <w:drawing>
          <wp:inline distT="0" distB="0" distL="0" distR="0" wp14:anchorId="1742C2EB" wp14:editId="773C67C4">
            <wp:extent cx="5732780" cy="8110220"/>
            <wp:effectExtent l="0" t="0" r="1270" b="508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32780" cy="8110220"/>
                    </a:xfrm>
                    <a:prstGeom prst="rect">
                      <a:avLst/>
                    </a:prstGeom>
                    <a:noFill/>
                    <a:ln>
                      <a:noFill/>
                    </a:ln>
                  </pic:spPr>
                </pic:pic>
              </a:graphicData>
            </a:graphic>
          </wp:inline>
        </w:drawing>
      </w:r>
      <w:r w:rsidR="007E28CE" w:rsidRPr="00F107E6">
        <w:rPr>
          <w:rFonts w:ascii="Calibri" w:eastAsia="Calibri" w:hAnsi="Calibri"/>
          <w:bCs/>
          <w:i/>
          <w:color w:val="000000"/>
          <w:sz w:val="20"/>
          <w:szCs w:val="18"/>
        </w:rPr>
        <w:t xml:space="preserve"> </w:t>
      </w:r>
    </w:p>
    <w:p w:rsidR="007E28CE" w:rsidRPr="007E28CE" w:rsidRDefault="007E28CE" w:rsidP="007E28CE">
      <w:pPr>
        <w:spacing w:after="200"/>
        <w:rPr>
          <w:rFonts w:ascii="Calibri" w:eastAsia="Calibri" w:hAnsi="Calibri"/>
          <w:bCs/>
          <w:i/>
          <w:sz w:val="20"/>
          <w:lang w:val="en-US"/>
        </w:rPr>
      </w:pPr>
      <w:r w:rsidRPr="007E28CE">
        <w:rPr>
          <w:rFonts w:ascii="Calibri" w:eastAsia="Calibri" w:hAnsi="Calibri"/>
          <w:bCs/>
          <w:i/>
          <w:color w:val="000000"/>
          <w:sz w:val="20"/>
          <w:szCs w:val="18"/>
        </w:rPr>
        <w:t xml:space="preserve">Figure </w:t>
      </w:r>
      <w:r w:rsidRPr="007E28CE">
        <w:rPr>
          <w:rFonts w:ascii="Calibri" w:eastAsia="Calibri" w:hAnsi="Calibri"/>
          <w:bCs/>
          <w:i/>
          <w:color w:val="000000"/>
          <w:sz w:val="20"/>
          <w:szCs w:val="18"/>
        </w:rPr>
        <w:fldChar w:fldCharType="begin"/>
      </w:r>
      <w:r w:rsidRPr="007E28CE">
        <w:rPr>
          <w:rFonts w:ascii="Calibri" w:eastAsia="Calibri" w:hAnsi="Calibri"/>
          <w:bCs/>
          <w:i/>
          <w:color w:val="000000"/>
          <w:sz w:val="20"/>
          <w:szCs w:val="18"/>
        </w:rPr>
        <w:instrText xml:space="preserve"> SEQ Figure \* ARABIC </w:instrText>
      </w:r>
      <w:r w:rsidRPr="007E28CE">
        <w:rPr>
          <w:rFonts w:ascii="Calibri" w:eastAsia="Calibri" w:hAnsi="Calibri"/>
          <w:bCs/>
          <w:i/>
          <w:color w:val="000000"/>
          <w:sz w:val="20"/>
          <w:szCs w:val="18"/>
        </w:rPr>
        <w:fldChar w:fldCharType="separate"/>
      </w:r>
      <w:r w:rsidR="003E01AC">
        <w:rPr>
          <w:rFonts w:ascii="Calibri" w:eastAsia="Calibri" w:hAnsi="Calibri"/>
          <w:bCs/>
          <w:i/>
          <w:noProof/>
          <w:color w:val="000000"/>
          <w:sz w:val="20"/>
          <w:szCs w:val="18"/>
        </w:rPr>
        <w:t>8</w:t>
      </w:r>
      <w:r w:rsidRPr="007E28CE">
        <w:rPr>
          <w:rFonts w:ascii="Calibri" w:eastAsia="Calibri" w:hAnsi="Calibri"/>
          <w:bCs/>
          <w:i/>
          <w:noProof/>
          <w:color w:val="000000"/>
          <w:sz w:val="20"/>
          <w:szCs w:val="18"/>
        </w:rPr>
        <w:fldChar w:fldCharType="end"/>
      </w:r>
      <w:r w:rsidRPr="007E28CE">
        <w:rPr>
          <w:rFonts w:ascii="Calibri" w:eastAsia="Calibri" w:hAnsi="Calibri"/>
          <w:bCs/>
          <w:i/>
          <w:color w:val="000000"/>
          <w:sz w:val="20"/>
          <w:szCs w:val="18"/>
        </w:rPr>
        <w:t>: Length-frequency distribution of the number of female rock lobsters per 1,000 pot</w:t>
      </w:r>
      <w:r>
        <w:rPr>
          <w:rFonts w:ascii="Calibri" w:eastAsia="Calibri" w:hAnsi="Calibri"/>
          <w:bCs/>
          <w:i/>
          <w:color w:val="000000"/>
          <w:sz w:val="20"/>
          <w:szCs w:val="18"/>
        </w:rPr>
        <w:t>-</w:t>
      </w:r>
      <w:r w:rsidRPr="007E28CE">
        <w:rPr>
          <w:rFonts w:ascii="Calibri" w:eastAsia="Calibri" w:hAnsi="Calibri"/>
          <w:bCs/>
          <w:i/>
          <w:color w:val="000000"/>
          <w:sz w:val="20"/>
          <w:szCs w:val="18"/>
        </w:rPr>
        <w:t>lifts caught in the Western Zone on</w:t>
      </w:r>
      <w:r>
        <w:rPr>
          <w:rFonts w:ascii="Calibri" w:eastAsia="Calibri" w:hAnsi="Calibri"/>
          <w:bCs/>
          <w:i/>
          <w:color w:val="000000"/>
          <w:sz w:val="20"/>
          <w:szCs w:val="18"/>
        </w:rPr>
        <w:t>-</w:t>
      </w:r>
      <w:r w:rsidRPr="007E28CE">
        <w:rPr>
          <w:rFonts w:ascii="Calibri" w:eastAsia="Calibri" w:hAnsi="Calibri"/>
          <w:bCs/>
          <w:i/>
          <w:color w:val="000000"/>
          <w:sz w:val="20"/>
          <w:szCs w:val="18"/>
        </w:rPr>
        <w:t>board observer program from 2004–05 to 2016-17 fishing years (Nov–Sept). n, total number of lobsters measured.</w:t>
      </w:r>
    </w:p>
    <w:p w:rsidR="000F15EE" w:rsidRDefault="00570D6E" w:rsidP="000F15EE">
      <w:pPr>
        <w:jc w:val="center"/>
        <w:rPr>
          <w:rFonts w:ascii="Calibri" w:hAnsi="Calibri"/>
          <w:b/>
          <w:color w:val="00ACBA"/>
          <w:sz w:val="24"/>
        </w:rPr>
      </w:pPr>
      <w:r>
        <w:rPr>
          <w:rFonts w:ascii="Calibri" w:eastAsia="Calibri" w:hAnsi="Calibri"/>
          <w:i/>
          <w:noProof/>
          <w:color w:val="000000"/>
          <w:sz w:val="20"/>
          <w:szCs w:val="18"/>
          <w:lang w:eastAsia="en-AU"/>
        </w:rPr>
        <w:lastRenderedPageBreak/>
        <w:drawing>
          <wp:inline distT="0" distB="0" distL="0" distR="0" wp14:anchorId="6365C575" wp14:editId="52551210">
            <wp:extent cx="5732780" cy="8110220"/>
            <wp:effectExtent l="0" t="0" r="1270" b="5080"/>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32780" cy="8110220"/>
                    </a:xfrm>
                    <a:prstGeom prst="rect">
                      <a:avLst/>
                    </a:prstGeom>
                    <a:noFill/>
                    <a:ln>
                      <a:noFill/>
                    </a:ln>
                  </pic:spPr>
                </pic:pic>
              </a:graphicData>
            </a:graphic>
          </wp:inline>
        </w:drawing>
      </w:r>
    </w:p>
    <w:p w:rsidR="000F15EE" w:rsidRPr="000F15EE" w:rsidRDefault="000F15EE" w:rsidP="000F15EE">
      <w:pPr>
        <w:spacing w:after="200"/>
        <w:rPr>
          <w:rFonts w:ascii="Calibri" w:eastAsia="Times New Roman" w:hAnsi="Calibri"/>
          <w:bCs/>
          <w:i/>
          <w:color w:val="000000"/>
          <w:sz w:val="20"/>
        </w:rPr>
      </w:pPr>
      <w:r w:rsidRPr="000F15EE">
        <w:rPr>
          <w:rFonts w:ascii="Calibri" w:eastAsia="Calibri" w:hAnsi="Calibri"/>
          <w:bCs/>
          <w:i/>
          <w:color w:val="000000"/>
          <w:sz w:val="20"/>
          <w:szCs w:val="18"/>
        </w:rPr>
        <w:t xml:space="preserve">Figure </w:t>
      </w:r>
      <w:r w:rsidRPr="000F15EE">
        <w:rPr>
          <w:rFonts w:ascii="Calibri" w:eastAsia="Calibri" w:hAnsi="Calibri"/>
          <w:bCs/>
          <w:i/>
          <w:color w:val="000000"/>
          <w:sz w:val="20"/>
          <w:szCs w:val="18"/>
        </w:rPr>
        <w:fldChar w:fldCharType="begin"/>
      </w:r>
      <w:r w:rsidRPr="000F15EE">
        <w:rPr>
          <w:rFonts w:ascii="Calibri" w:eastAsia="Calibri" w:hAnsi="Calibri"/>
          <w:bCs/>
          <w:i/>
          <w:color w:val="000000"/>
          <w:sz w:val="20"/>
          <w:szCs w:val="18"/>
        </w:rPr>
        <w:instrText xml:space="preserve"> SEQ Figure \* ARABIC </w:instrText>
      </w:r>
      <w:r w:rsidRPr="000F15EE">
        <w:rPr>
          <w:rFonts w:ascii="Calibri" w:eastAsia="Calibri" w:hAnsi="Calibri"/>
          <w:bCs/>
          <w:i/>
          <w:color w:val="000000"/>
          <w:sz w:val="20"/>
          <w:szCs w:val="18"/>
        </w:rPr>
        <w:fldChar w:fldCharType="separate"/>
      </w:r>
      <w:r w:rsidR="003E01AC">
        <w:rPr>
          <w:rFonts w:ascii="Calibri" w:eastAsia="Calibri" w:hAnsi="Calibri"/>
          <w:bCs/>
          <w:i/>
          <w:noProof/>
          <w:color w:val="000000"/>
          <w:sz w:val="20"/>
          <w:szCs w:val="18"/>
        </w:rPr>
        <w:t>9</w:t>
      </w:r>
      <w:r w:rsidRPr="000F15EE">
        <w:rPr>
          <w:rFonts w:ascii="Calibri" w:eastAsia="Calibri" w:hAnsi="Calibri"/>
          <w:bCs/>
          <w:i/>
          <w:noProof/>
          <w:color w:val="000000"/>
          <w:sz w:val="20"/>
          <w:szCs w:val="18"/>
        </w:rPr>
        <w:fldChar w:fldCharType="end"/>
      </w:r>
      <w:r w:rsidRPr="000F15EE">
        <w:rPr>
          <w:rFonts w:ascii="Calibri" w:eastAsia="Calibri" w:hAnsi="Calibri"/>
          <w:bCs/>
          <w:i/>
          <w:color w:val="000000"/>
          <w:sz w:val="20"/>
          <w:szCs w:val="18"/>
        </w:rPr>
        <w:t>: Length-frequency distribution of the number of male rock lobsters per 1,000 pot</w:t>
      </w:r>
      <w:r w:rsidR="007E28CE">
        <w:rPr>
          <w:rFonts w:ascii="Calibri" w:eastAsia="Calibri" w:hAnsi="Calibri"/>
          <w:bCs/>
          <w:i/>
          <w:color w:val="000000"/>
          <w:sz w:val="20"/>
          <w:szCs w:val="18"/>
        </w:rPr>
        <w:t>-</w:t>
      </w:r>
      <w:r w:rsidRPr="000F15EE">
        <w:rPr>
          <w:rFonts w:ascii="Calibri" w:eastAsia="Calibri" w:hAnsi="Calibri"/>
          <w:bCs/>
          <w:i/>
          <w:color w:val="000000"/>
          <w:sz w:val="20"/>
          <w:szCs w:val="18"/>
        </w:rPr>
        <w:t>lifts caught in the Western Zone on-board observer program from 2004–05 to 2016-17 fishing years (Nov–Sept). n, total number of lobsters measured.</w:t>
      </w:r>
    </w:p>
    <w:p w:rsidR="000F15EE" w:rsidRDefault="00570D6E" w:rsidP="000F15EE">
      <w:pPr>
        <w:jc w:val="center"/>
        <w:rPr>
          <w:rFonts w:ascii="Calibri" w:hAnsi="Calibri"/>
          <w:b/>
          <w:color w:val="00ACBA"/>
          <w:sz w:val="24"/>
        </w:rPr>
      </w:pPr>
      <w:r>
        <w:rPr>
          <w:rFonts w:ascii="Calibri" w:eastAsia="Calibri" w:hAnsi="Calibri"/>
          <w:i/>
          <w:noProof/>
          <w:color w:val="000000"/>
          <w:sz w:val="20"/>
          <w:szCs w:val="18"/>
          <w:lang w:eastAsia="en-AU"/>
        </w:rPr>
        <w:lastRenderedPageBreak/>
        <w:drawing>
          <wp:inline distT="0" distB="0" distL="0" distR="0" wp14:anchorId="24A2D39E" wp14:editId="159D2C24">
            <wp:extent cx="5732780" cy="8110220"/>
            <wp:effectExtent l="0" t="0" r="1270" b="5080"/>
            <wp:docPr id="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32780" cy="8110220"/>
                    </a:xfrm>
                    <a:prstGeom prst="rect">
                      <a:avLst/>
                    </a:prstGeom>
                    <a:noFill/>
                    <a:ln>
                      <a:noFill/>
                    </a:ln>
                  </pic:spPr>
                </pic:pic>
              </a:graphicData>
            </a:graphic>
          </wp:inline>
        </w:drawing>
      </w:r>
    </w:p>
    <w:p w:rsidR="000F15EE" w:rsidRDefault="000F15EE" w:rsidP="00151BDB">
      <w:pPr>
        <w:rPr>
          <w:rFonts w:ascii="Calibri" w:eastAsia="Calibri" w:hAnsi="Calibri"/>
          <w:bCs/>
          <w:i/>
          <w:color w:val="000000"/>
          <w:sz w:val="20"/>
          <w:szCs w:val="18"/>
        </w:rPr>
      </w:pPr>
      <w:r w:rsidRPr="000F15EE">
        <w:rPr>
          <w:rFonts w:ascii="Calibri" w:eastAsia="Calibri" w:hAnsi="Calibri"/>
          <w:bCs/>
          <w:i/>
          <w:color w:val="000000"/>
          <w:sz w:val="20"/>
          <w:szCs w:val="18"/>
        </w:rPr>
        <w:t xml:space="preserve">Figure </w:t>
      </w:r>
      <w:r w:rsidRPr="000F15EE">
        <w:rPr>
          <w:rFonts w:ascii="Calibri" w:eastAsia="Calibri" w:hAnsi="Calibri"/>
          <w:bCs/>
          <w:i/>
          <w:color w:val="000000"/>
          <w:sz w:val="20"/>
          <w:szCs w:val="18"/>
        </w:rPr>
        <w:fldChar w:fldCharType="begin"/>
      </w:r>
      <w:r w:rsidRPr="000F15EE">
        <w:rPr>
          <w:rFonts w:ascii="Calibri" w:eastAsia="Calibri" w:hAnsi="Calibri"/>
          <w:bCs/>
          <w:i/>
          <w:color w:val="000000"/>
          <w:sz w:val="20"/>
          <w:szCs w:val="18"/>
        </w:rPr>
        <w:instrText xml:space="preserve"> SEQ Figure \* ARABIC </w:instrText>
      </w:r>
      <w:r w:rsidRPr="000F15EE">
        <w:rPr>
          <w:rFonts w:ascii="Calibri" w:eastAsia="Calibri" w:hAnsi="Calibri"/>
          <w:bCs/>
          <w:i/>
          <w:color w:val="000000"/>
          <w:sz w:val="20"/>
          <w:szCs w:val="18"/>
        </w:rPr>
        <w:fldChar w:fldCharType="separate"/>
      </w:r>
      <w:r w:rsidR="003E01AC">
        <w:rPr>
          <w:rFonts w:ascii="Calibri" w:eastAsia="Calibri" w:hAnsi="Calibri"/>
          <w:bCs/>
          <w:i/>
          <w:noProof/>
          <w:color w:val="000000"/>
          <w:sz w:val="20"/>
          <w:szCs w:val="18"/>
        </w:rPr>
        <w:t>10</w:t>
      </w:r>
      <w:r w:rsidRPr="000F15EE">
        <w:rPr>
          <w:rFonts w:ascii="Calibri" w:eastAsia="Calibri" w:hAnsi="Calibri"/>
          <w:bCs/>
          <w:i/>
          <w:noProof/>
          <w:color w:val="000000"/>
          <w:sz w:val="20"/>
          <w:szCs w:val="18"/>
        </w:rPr>
        <w:fldChar w:fldCharType="end"/>
      </w:r>
      <w:r w:rsidRPr="000F15EE">
        <w:rPr>
          <w:rFonts w:ascii="Calibri" w:eastAsia="Calibri" w:hAnsi="Calibri"/>
          <w:bCs/>
          <w:i/>
          <w:color w:val="000000"/>
          <w:sz w:val="20"/>
          <w:szCs w:val="18"/>
        </w:rPr>
        <w:t>: Length-frequency distribution of the number of female rock lobsters per 1,000 pot</w:t>
      </w:r>
      <w:r w:rsidR="007E28CE">
        <w:rPr>
          <w:rFonts w:ascii="Calibri" w:eastAsia="Calibri" w:hAnsi="Calibri"/>
          <w:bCs/>
          <w:i/>
          <w:color w:val="000000"/>
          <w:sz w:val="20"/>
          <w:szCs w:val="18"/>
        </w:rPr>
        <w:t>-</w:t>
      </w:r>
      <w:r w:rsidRPr="000F15EE">
        <w:rPr>
          <w:rFonts w:ascii="Calibri" w:eastAsia="Calibri" w:hAnsi="Calibri"/>
          <w:bCs/>
          <w:i/>
          <w:color w:val="000000"/>
          <w:sz w:val="20"/>
          <w:szCs w:val="18"/>
        </w:rPr>
        <w:t>lifts caught in the Western Zone fixed-site survey program from 1995–96 to 2016-17 fishing years (Nov–Sept). n, total number of lobsters measured.</w:t>
      </w:r>
    </w:p>
    <w:p w:rsidR="000F15EE" w:rsidRDefault="00570D6E" w:rsidP="000F15EE">
      <w:pPr>
        <w:jc w:val="center"/>
        <w:rPr>
          <w:rFonts w:ascii="Calibri" w:eastAsia="Calibri" w:hAnsi="Calibri"/>
          <w:i/>
          <w:noProof/>
          <w:color w:val="000000"/>
          <w:sz w:val="20"/>
          <w:szCs w:val="18"/>
          <w:lang w:eastAsia="en-AU"/>
        </w:rPr>
      </w:pPr>
      <w:r>
        <w:rPr>
          <w:rFonts w:ascii="Calibri" w:eastAsia="Calibri" w:hAnsi="Calibri"/>
          <w:i/>
          <w:noProof/>
          <w:color w:val="000000"/>
          <w:sz w:val="20"/>
          <w:szCs w:val="18"/>
          <w:lang w:eastAsia="en-AU"/>
        </w:rPr>
        <w:lastRenderedPageBreak/>
        <w:drawing>
          <wp:inline distT="0" distB="0" distL="0" distR="0" wp14:anchorId="49B32F74" wp14:editId="7A304ED4">
            <wp:extent cx="5732780" cy="8110220"/>
            <wp:effectExtent l="0" t="0" r="1270" b="5080"/>
            <wp:docPr id="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32780" cy="8110220"/>
                    </a:xfrm>
                    <a:prstGeom prst="rect">
                      <a:avLst/>
                    </a:prstGeom>
                    <a:noFill/>
                    <a:ln>
                      <a:noFill/>
                    </a:ln>
                  </pic:spPr>
                </pic:pic>
              </a:graphicData>
            </a:graphic>
          </wp:inline>
        </w:drawing>
      </w:r>
    </w:p>
    <w:p w:rsidR="000F15EE" w:rsidRPr="000F15EE" w:rsidRDefault="000F15EE" w:rsidP="000F15EE">
      <w:pPr>
        <w:spacing w:after="200"/>
        <w:rPr>
          <w:rFonts w:ascii="Calibri" w:eastAsia="Calibri" w:hAnsi="Calibri"/>
          <w:bCs/>
          <w:i/>
          <w:color w:val="000000"/>
          <w:sz w:val="20"/>
          <w:szCs w:val="18"/>
        </w:rPr>
      </w:pPr>
      <w:r w:rsidRPr="000F15EE">
        <w:rPr>
          <w:rFonts w:ascii="Calibri" w:eastAsia="Calibri" w:hAnsi="Calibri"/>
          <w:bCs/>
          <w:i/>
          <w:color w:val="000000"/>
          <w:sz w:val="20"/>
          <w:szCs w:val="18"/>
        </w:rPr>
        <w:t xml:space="preserve">Figure </w:t>
      </w:r>
      <w:r w:rsidRPr="000F15EE">
        <w:rPr>
          <w:rFonts w:ascii="Calibri" w:eastAsia="Calibri" w:hAnsi="Calibri"/>
          <w:bCs/>
          <w:i/>
          <w:color w:val="000000"/>
          <w:sz w:val="20"/>
          <w:szCs w:val="18"/>
        </w:rPr>
        <w:fldChar w:fldCharType="begin"/>
      </w:r>
      <w:r w:rsidRPr="000F15EE">
        <w:rPr>
          <w:rFonts w:ascii="Calibri" w:eastAsia="Calibri" w:hAnsi="Calibri"/>
          <w:bCs/>
          <w:i/>
          <w:color w:val="000000"/>
          <w:sz w:val="20"/>
          <w:szCs w:val="18"/>
        </w:rPr>
        <w:instrText xml:space="preserve"> SEQ Figure \* ARABIC </w:instrText>
      </w:r>
      <w:r w:rsidRPr="000F15EE">
        <w:rPr>
          <w:rFonts w:ascii="Calibri" w:eastAsia="Calibri" w:hAnsi="Calibri"/>
          <w:bCs/>
          <w:i/>
          <w:color w:val="000000"/>
          <w:sz w:val="20"/>
          <w:szCs w:val="18"/>
        </w:rPr>
        <w:fldChar w:fldCharType="separate"/>
      </w:r>
      <w:r w:rsidR="003E01AC">
        <w:rPr>
          <w:rFonts w:ascii="Calibri" w:eastAsia="Calibri" w:hAnsi="Calibri"/>
          <w:bCs/>
          <w:i/>
          <w:noProof/>
          <w:color w:val="000000"/>
          <w:sz w:val="20"/>
          <w:szCs w:val="18"/>
        </w:rPr>
        <w:t>11</w:t>
      </w:r>
      <w:r w:rsidRPr="000F15EE">
        <w:rPr>
          <w:rFonts w:ascii="Calibri" w:eastAsia="Calibri" w:hAnsi="Calibri"/>
          <w:bCs/>
          <w:i/>
          <w:noProof/>
          <w:color w:val="000000"/>
          <w:sz w:val="20"/>
          <w:szCs w:val="18"/>
        </w:rPr>
        <w:fldChar w:fldCharType="end"/>
      </w:r>
      <w:r w:rsidRPr="000F15EE">
        <w:rPr>
          <w:rFonts w:ascii="Calibri" w:eastAsia="Calibri" w:hAnsi="Calibri"/>
          <w:bCs/>
          <w:i/>
          <w:color w:val="000000"/>
          <w:sz w:val="20"/>
          <w:szCs w:val="18"/>
        </w:rPr>
        <w:t>: Length-frequency distribution of the number of male rock lobsters per 1,000 pot</w:t>
      </w:r>
      <w:r w:rsidR="007E28CE">
        <w:rPr>
          <w:rFonts w:ascii="Calibri" w:eastAsia="Calibri" w:hAnsi="Calibri"/>
          <w:bCs/>
          <w:i/>
          <w:color w:val="000000"/>
          <w:sz w:val="20"/>
          <w:szCs w:val="18"/>
        </w:rPr>
        <w:t>-</w:t>
      </w:r>
      <w:r w:rsidRPr="000F15EE">
        <w:rPr>
          <w:rFonts w:ascii="Calibri" w:eastAsia="Calibri" w:hAnsi="Calibri"/>
          <w:bCs/>
          <w:i/>
          <w:color w:val="000000"/>
          <w:sz w:val="20"/>
          <w:szCs w:val="18"/>
        </w:rPr>
        <w:t>lifts caught in the Western Zone fixed-site survey program from 1995–96 to 2016-17 fishing years (Nov–Sept). n, total number of lobsters measured.</w:t>
      </w:r>
    </w:p>
    <w:p w:rsidR="000F15EE" w:rsidRDefault="00E652CF" w:rsidP="00F107E6">
      <w:pPr>
        <w:jc w:val="center"/>
        <w:rPr>
          <w:noProof/>
          <w:lang w:eastAsia="en-AU"/>
        </w:rPr>
      </w:pPr>
      <w:r w:rsidRPr="00E652CF">
        <w:rPr>
          <w:noProof/>
          <w:lang w:eastAsia="en-AU"/>
        </w:rPr>
        <w:lastRenderedPageBreak/>
        <mc:AlternateContent>
          <mc:Choice Requires="wps">
            <w:drawing>
              <wp:anchor distT="0" distB="0" distL="114300" distR="114300" simplePos="0" relativeHeight="251670528" behindDoc="0" locked="0" layoutInCell="1" allowOverlap="1" wp14:editId="36B11C9B">
                <wp:simplePos x="0" y="0"/>
                <wp:positionH relativeFrom="column">
                  <wp:posOffset>5068349</wp:posOffset>
                </wp:positionH>
                <wp:positionV relativeFrom="paragraph">
                  <wp:posOffset>1629410</wp:posOffset>
                </wp:positionV>
                <wp:extent cx="1264258" cy="1403985"/>
                <wp:effectExtent l="0" t="0" r="0" b="4445"/>
                <wp:wrapNone/>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4258" cy="1403985"/>
                        </a:xfrm>
                        <a:prstGeom prst="rect">
                          <a:avLst/>
                        </a:prstGeom>
                        <a:noFill/>
                        <a:ln w="9525">
                          <a:noFill/>
                          <a:miter lim="800000"/>
                          <a:headEnd/>
                          <a:tailEnd/>
                        </a:ln>
                      </wps:spPr>
                      <wps:txbx>
                        <w:txbxContent>
                          <w:p w:rsidR="003E01AC" w:rsidRDefault="003E01AC">
                            <w:r>
                              <w:t>Long-term average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9" type="#_x0000_t202" style="position:absolute;left:0;text-align:left;margin-left:399.1pt;margin-top:128.3pt;width:99.55pt;height:110.55pt;z-index:2516705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" filled="f" stroked="f">
                <v:textbox style="mso-fit-shape-to-text:t">
                  <w:txbxContent>
                    <w:p w:rsidR="003E01AC" w:rsidRDefault="003E01AC">
                      <w:r>
                        <w:t>Long-term average</w:t>
                      </w:r>
                    </w:p>
                  </w:txbxContent>
                </v:textbox>
              </v:shape>
            </w:pict>
          </mc:Fallback>
        </mc:AlternateContent>
      </w:r>
      <w:r w:rsidR="00570D6E">
        <w:rPr>
          <w:noProof/>
          <w:lang w:eastAsia="en-AU"/>
        </w:rPr>
        <w:drawing>
          <wp:inline distT="0" distB="0" distL="0" distR="0" wp14:anchorId="2A4D051E" wp14:editId="67CA0B2A">
            <wp:extent cx="5499847" cy="3281082"/>
            <wp:effectExtent l="0" t="0" r="5715" b="0"/>
            <wp:docPr id="10" name="Chart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F107E6" w:rsidRDefault="00570D6E" w:rsidP="000F15EE">
      <w:pPr>
        <w:spacing w:after="200"/>
        <w:rPr>
          <w:rFonts w:ascii="Calibri" w:eastAsia="Calibri" w:hAnsi="Calibri"/>
          <w:bCs/>
          <w:i/>
          <w:color w:val="000000"/>
          <w:sz w:val="20"/>
          <w:szCs w:val="18"/>
        </w:rPr>
      </w:pPr>
      <w:bookmarkStart w:id="77" w:name="_Ref353733979"/>
      <w:r>
        <w:rPr>
          <w:rFonts w:ascii="Calibri" w:eastAsia="Calibri" w:hAnsi="Calibri"/>
          <w:bCs/>
          <w:i/>
          <w:noProof/>
          <w:color w:val="000000"/>
          <w:sz w:val="20"/>
          <w:szCs w:val="18"/>
          <w:lang w:eastAsia="en-AU"/>
        </w:rPr>
        <mc:AlternateContent>
          <mc:Choice Requires="wps">
            <w:drawing>
              <wp:anchor distT="0" distB="0" distL="114300" distR="114300" simplePos="0" relativeHeight="251643904" behindDoc="0" locked="0" layoutInCell="1" allowOverlap="1" wp14:anchorId="4D1B3E19" wp14:editId="292A17E1">
                <wp:simplePos x="0" y="0"/>
                <wp:positionH relativeFrom="column">
                  <wp:posOffset>2332990</wp:posOffset>
                </wp:positionH>
                <wp:positionV relativeFrom="paragraph">
                  <wp:posOffset>0</wp:posOffset>
                </wp:positionV>
                <wp:extent cx="1800225" cy="275590"/>
                <wp:effectExtent l="0" t="0" r="0" b="0"/>
                <wp:wrapNone/>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225" cy="27559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01AC" w:rsidRPr="009F285D" w:rsidRDefault="003E01AC" w:rsidP="00F107E6">
                            <w:pPr>
                              <w:spacing w:before="0" w:after="200"/>
                              <w:rPr>
                                <w:rFonts w:ascii="Calibri" w:eastAsia="Calibri" w:hAnsi="Calibri"/>
                                <w:b/>
                                <w:bCs/>
                                <w:color w:val="000000"/>
                                <w:sz w:val="22"/>
                                <w:szCs w:val="18"/>
                              </w:rPr>
                            </w:pPr>
                            <w:r w:rsidRPr="009F285D">
                              <w:rPr>
                                <w:rFonts w:ascii="Calibri" w:eastAsia="Calibri" w:hAnsi="Calibri"/>
                                <w:b/>
                                <w:bCs/>
                                <w:color w:val="000000"/>
                                <w:sz w:val="22"/>
                                <w:szCs w:val="18"/>
                              </w:rPr>
                              <w:t>Fishing Year (Nov – Sept)</w:t>
                            </w:r>
                          </w:p>
                          <w:p w:rsidR="003E01AC" w:rsidRDefault="003E01AC" w:rsidP="00F107E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D1B3E19" id="_x0000_s1030" type="#_x0000_t202" style="position:absolute;margin-left:183.7pt;margin-top:0;width:141.75pt;height:21.7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" stroked="f">
                <v:fill opacity="0"/>
                <v:textbox>
                  <w:txbxContent>
                    <w:p w:rsidR="003E01AC" w:rsidRPr="009F285D" w:rsidRDefault="003E01AC" w:rsidP="00F107E6">
                      <w:pPr>
                        <w:spacing w:before="0" w:after="200"/>
                        <w:rPr>
                          <w:rFonts w:ascii="Calibri" w:eastAsia="Calibri" w:hAnsi="Calibri"/>
                          <w:b/>
                          <w:bCs/>
                          <w:color w:val="000000"/>
                          <w:sz w:val="22"/>
                          <w:szCs w:val="18"/>
                        </w:rPr>
                      </w:pPr>
                      <w:r w:rsidRPr="009F285D">
                        <w:rPr>
                          <w:rFonts w:ascii="Calibri" w:eastAsia="Calibri" w:hAnsi="Calibri"/>
                          <w:b/>
                          <w:bCs/>
                          <w:color w:val="000000"/>
                          <w:sz w:val="22"/>
                          <w:szCs w:val="18"/>
                        </w:rPr>
                        <w:t>Fishing Year (Nov – Sept)</w:t>
                      </w:r>
                    </w:p>
                    <w:p w:rsidR="003E01AC" w:rsidRDefault="003E01AC" w:rsidP="00F107E6"/>
                  </w:txbxContent>
                </v:textbox>
              </v:shape>
            </w:pict>
          </mc:Fallback>
        </mc:AlternateContent>
      </w:r>
    </w:p>
    <w:p w:rsidR="000F15EE" w:rsidRDefault="000F15EE" w:rsidP="000F15EE">
      <w:pPr>
        <w:spacing w:after="200"/>
        <w:rPr>
          <w:rFonts w:ascii="Calibri" w:eastAsia="Calibri" w:hAnsi="Calibri"/>
          <w:bCs/>
          <w:i/>
          <w:color w:val="000000"/>
          <w:sz w:val="20"/>
          <w:szCs w:val="18"/>
        </w:rPr>
      </w:pPr>
      <w:r w:rsidRPr="000F15EE">
        <w:rPr>
          <w:rFonts w:ascii="Calibri" w:eastAsia="Calibri" w:hAnsi="Calibri"/>
          <w:bCs/>
          <w:i/>
          <w:color w:val="000000"/>
          <w:sz w:val="20"/>
          <w:szCs w:val="18"/>
        </w:rPr>
        <w:t xml:space="preserve">Figure </w:t>
      </w:r>
      <w:r w:rsidRPr="000F15EE">
        <w:rPr>
          <w:rFonts w:ascii="Calibri" w:eastAsia="Calibri" w:hAnsi="Calibri"/>
          <w:bCs/>
          <w:i/>
          <w:color w:val="000000"/>
          <w:sz w:val="20"/>
          <w:szCs w:val="18"/>
        </w:rPr>
        <w:fldChar w:fldCharType="begin"/>
      </w:r>
      <w:r w:rsidRPr="000F15EE">
        <w:rPr>
          <w:rFonts w:ascii="Calibri" w:eastAsia="Calibri" w:hAnsi="Calibri"/>
          <w:bCs/>
          <w:i/>
          <w:color w:val="000000"/>
          <w:sz w:val="20"/>
          <w:szCs w:val="18"/>
        </w:rPr>
        <w:instrText xml:space="preserve"> SEQ Figure \* ARABIC </w:instrText>
      </w:r>
      <w:r w:rsidRPr="000F15EE">
        <w:rPr>
          <w:rFonts w:ascii="Calibri" w:eastAsia="Calibri" w:hAnsi="Calibri"/>
          <w:bCs/>
          <w:i/>
          <w:color w:val="000000"/>
          <w:sz w:val="20"/>
          <w:szCs w:val="18"/>
        </w:rPr>
        <w:fldChar w:fldCharType="separate"/>
      </w:r>
      <w:r w:rsidR="003E01AC">
        <w:rPr>
          <w:rFonts w:ascii="Calibri" w:eastAsia="Calibri" w:hAnsi="Calibri"/>
          <w:bCs/>
          <w:i/>
          <w:noProof/>
          <w:color w:val="000000"/>
          <w:sz w:val="20"/>
          <w:szCs w:val="18"/>
        </w:rPr>
        <w:t>12</w:t>
      </w:r>
      <w:r w:rsidRPr="000F15EE">
        <w:rPr>
          <w:rFonts w:ascii="Calibri" w:eastAsia="Calibri" w:hAnsi="Calibri"/>
          <w:bCs/>
          <w:i/>
          <w:noProof/>
          <w:color w:val="000000"/>
          <w:sz w:val="20"/>
          <w:szCs w:val="18"/>
        </w:rPr>
        <w:fldChar w:fldCharType="end"/>
      </w:r>
      <w:bookmarkEnd w:id="77"/>
      <w:r w:rsidRPr="000F15EE">
        <w:rPr>
          <w:rFonts w:ascii="Calibri" w:eastAsia="Calibri" w:hAnsi="Calibri"/>
          <w:bCs/>
          <w:i/>
          <w:color w:val="000000"/>
          <w:sz w:val="20"/>
          <w:szCs w:val="18"/>
        </w:rPr>
        <w:t>: Relative number of recruits (to 60 mm in CL) in the Western Zone Fishery. These data are generated by the length-frequency model. The long-term average is indicated by the dotted black line. The most recent year plotted is 2014/15 as this is the most recent year for which reliable estimates are available.</w:t>
      </w:r>
    </w:p>
    <w:p w:rsidR="000F15EE" w:rsidRDefault="00877A45" w:rsidP="002F1A7A">
      <w:pPr>
        <w:spacing w:after="200"/>
        <w:jc w:val="center"/>
        <w:rPr>
          <w:noProof/>
          <w:lang w:eastAsia="en-AU"/>
        </w:rPr>
      </w:pPr>
      <w:r w:rsidRPr="00E652CF">
        <w:rPr>
          <w:noProof/>
          <w:lang w:eastAsia="en-AU"/>
        </w:rPr>
        <mc:AlternateContent>
          <mc:Choice Requires="wps">
            <w:drawing>
              <wp:anchor distT="0" distB="0" distL="114300" distR="114300" simplePos="0" relativeHeight="251672576" behindDoc="0" locked="0" layoutInCell="1" allowOverlap="1" wp14:anchorId="5C30EB1F" wp14:editId="5BB8EF1C">
                <wp:simplePos x="0" y="0"/>
                <wp:positionH relativeFrom="column">
                  <wp:posOffset>5433060</wp:posOffset>
                </wp:positionH>
                <wp:positionV relativeFrom="paragraph">
                  <wp:posOffset>1022350</wp:posOffset>
                </wp:positionV>
                <wp:extent cx="659765" cy="1403985"/>
                <wp:effectExtent l="0" t="0" r="0" b="4445"/>
                <wp:wrapNone/>
                <wp:docPr id="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765" cy="1403985"/>
                        </a:xfrm>
                        <a:prstGeom prst="rect">
                          <a:avLst/>
                        </a:prstGeom>
                        <a:noFill/>
                        <a:ln w="9525">
                          <a:noFill/>
                          <a:miter lim="800000"/>
                          <a:headEnd/>
                          <a:tailEnd/>
                        </a:ln>
                      </wps:spPr>
                      <wps:txbx>
                        <w:txbxContent>
                          <w:p w:rsidR="003E01AC" w:rsidRDefault="003E01AC">
                            <w:r>
                              <w:t>41.6%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C30EB1F" id="_x0000_s1031" type="#_x0000_t202" style="position:absolute;left:0;text-align:left;margin-left:427.8pt;margin-top:80.5pt;width:51.95pt;height:110.55pt;z-index:2516725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" filled="f" stroked="f">
                <v:textbox style="mso-fit-shape-to-text:t">
                  <w:txbxContent>
                    <w:p w:rsidR="003E01AC" w:rsidRDefault="003E01AC">
                      <w:r>
                        <w:t>41.6%</w:t>
                      </w:r>
                    </w:p>
                  </w:txbxContent>
                </v:textbox>
              </v:shape>
            </w:pict>
          </mc:Fallback>
        </mc:AlternateContent>
      </w:r>
      <w:r w:rsidR="009F285D" w:rsidRPr="00E652CF">
        <w:rPr>
          <w:noProof/>
          <w:lang w:eastAsia="en-AU"/>
        </w:rPr>
        <mc:AlternateContent>
          <mc:Choice Requires="wps">
            <w:drawing>
              <wp:anchor distT="0" distB="0" distL="114300" distR="114300" simplePos="0" relativeHeight="251674624" behindDoc="0" locked="0" layoutInCell="1" allowOverlap="1" wp14:anchorId="22CCC802" wp14:editId="2521B085">
                <wp:simplePos x="0" y="0"/>
                <wp:positionH relativeFrom="column">
                  <wp:posOffset>5433060</wp:posOffset>
                </wp:positionH>
                <wp:positionV relativeFrom="paragraph">
                  <wp:posOffset>1756410</wp:posOffset>
                </wp:positionV>
                <wp:extent cx="524510" cy="1403985"/>
                <wp:effectExtent l="0" t="0" r="0" b="4445"/>
                <wp:wrapNone/>
                <wp:docPr id="3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510" cy="1403985"/>
                        </a:xfrm>
                        <a:prstGeom prst="rect">
                          <a:avLst/>
                        </a:prstGeom>
                        <a:noFill/>
                        <a:ln w="9525">
                          <a:noFill/>
                          <a:miter lim="800000"/>
                          <a:headEnd/>
                          <a:tailEnd/>
                        </a:ln>
                      </wps:spPr>
                      <wps:txbx>
                        <w:txbxContent>
                          <w:p w:rsidR="003E01AC" w:rsidRDefault="003E01AC">
                            <w:r>
                              <w:t>20%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2CCC802" id="_x0000_s1032" type="#_x0000_t202" style="position:absolute;left:0;text-align:left;margin-left:427.8pt;margin-top:138.3pt;width:41.3pt;height:110.55pt;z-index:2516746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" filled="f" stroked="f">
                <v:textbox style="mso-fit-shape-to-text:t">
                  <w:txbxContent>
                    <w:p w:rsidR="003E01AC" w:rsidRDefault="003E01AC">
                      <w:r>
                        <w:t>20%</w:t>
                      </w:r>
                    </w:p>
                  </w:txbxContent>
                </v:textbox>
              </v:shape>
            </w:pict>
          </mc:Fallback>
        </mc:AlternateContent>
      </w:r>
      <w:r w:rsidR="009F285D">
        <w:rPr>
          <w:rFonts w:ascii="Calibri" w:hAnsi="Calibri"/>
          <w:b/>
          <w:noProof/>
          <w:color w:val="00ACBA"/>
          <w:sz w:val="24"/>
          <w:lang w:eastAsia="en-AU"/>
        </w:rPr>
        <mc:AlternateContent>
          <mc:Choice Requires="wps">
            <w:drawing>
              <wp:anchor distT="0" distB="0" distL="114300" distR="114300" simplePos="0" relativeHeight="251648000" behindDoc="0" locked="0" layoutInCell="1" allowOverlap="1" wp14:anchorId="187DB636" wp14:editId="29C3EB91">
                <wp:simplePos x="0" y="0"/>
                <wp:positionH relativeFrom="column">
                  <wp:posOffset>4133215</wp:posOffset>
                </wp:positionH>
                <wp:positionV relativeFrom="paragraph">
                  <wp:posOffset>1755140</wp:posOffset>
                </wp:positionV>
                <wp:extent cx="1299210" cy="275590"/>
                <wp:effectExtent l="0" t="0" r="0" b="0"/>
                <wp:wrapNone/>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9210" cy="27559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01AC" w:rsidRPr="005B7300" w:rsidRDefault="003E01AC" w:rsidP="00F107E6">
                            <w:pPr>
                              <w:spacing w:before="0" w:after="200"/>
                              <w:rPr>
                                <w:rFonts w:ascii="Calibri" w:eastAsia="Calibri" w:hAnsi="Calibri"/>
                                <w:b/>
                                <w:bCs/>
                                <w:color w:val="000000"/>
                                <w:sz w:val="20"/>
                                <w:szCs w:val="18"/>
                              </w:rPr>
                            </w:pPr>
                            <w:r>
                              <w:rPr>
                                <w:rFonts w:ascii="Calibri" w:eastAsia="Calibri" w:hAnsi="Calibri"/>
                                <w:b/>
                                <w:bCs/>
                                <w:color w:val="000000"/>
                                <w:sz w:val="20"/>
                                <w:szCs w:val="18"/>
                              </w:rPr>
                              <w:t>Limit reference point</w:t>
                            </w:r>
                          </w:p>
                          <w:p w:rsidR="003E01AC" w:rsidRDefault="003E01AC" w:rsidP="00F107E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87DB636" id="_x0000_s1033" type="#_x0000_t202" style="position:absolute;left:0;text-align:left;margin-left:325.45pt;margin-top:138.2pt;width:102.3pt;height:21.7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" stroked="f">
                <v:fill opacity="0"/>
                <v:textbox>
                  <w:txbxContent>
                    <w:p w:rsidR="003E01AC" w:rsidRPr="005B7300" w:rsidRDefault="003E01AC" w:rsidP="00F107E6">
                      <w:pPr>
                        <w:spacing w:before="0" w:after="200"/>
                        <w:rPr>
                          <w:rFonts w:ascii="Calibri" w:eastAsia="Calibri" w:hAnsi="Calibri"/>
                          <w:b/>
                          <w:bCs/>
                          <w:color w:val="000000"/>
                          <w:sz w:val="20"/>
                          <w:szCs w:val="18"/>
                        </w:rPr>
                      </w:pPr>
                      <w:r>
                        <w:rPr>
                          <w:rFonts w:ascii="Calibri" w:eastAsia="Calibri" w:hAnsi="Calibri"/>
                          <w:b/>
                          <w:bCs/>
                          <w:color w:val="000000"/>
                          <w:sz w:val="20"/>
                          <w:szCs w:val="18"/>
                        </w:rPr>
                        <w:t>Limit reference point</w:t>
                      </w:r>
                    </w:p>
                    <w:p w:rsidR="003E01AC" w:rsidRDefault="003E01AC" w:rsidP="00F107E6"/>
                  </w:txbxContent>
                </v:textbox>
              </v:shape>
            </w:pict>
          </mc:Fallback>
        </mc:AlternateContent>
      </w:r>
      <w:r w:rsidR="009F285D">
        <w:rPr>
          <w:rFonts w:ascii="Calibri" w:eastAsia="Calibri" w:hAnsi="Calibri"/>
          <w:bCs/>
          <w:i/>
          <w:noProof/>
          <w:color w:val="000000"/>
          <w:sz w:val="20"/>
          <w:szCs w:val="18"/>
          <w:lang w:eastAsia="en-AU"/>
        </w:rPr>
        <mc:AlternateContent>
          <mc:Choice Requires="wps">
            <w:drawing>
              <wp:anchor distT="0" distB="0" distL="114300" distR="114300" simplePos="0" relativeHeight="251645952" behindDoc="0" locked="0" layoutInCell="1" allowOverlap="1" wp14:anchorId="763E93BD" wp14:editId="59B6B092">
                <wp:simplePos x="0" y="0"/>
                <wp:positionH relativeFrom="column">
                  <wp:posOffset>2332990</wp:posOffset>
                </wp:positionH>
                <wp:positionV relativeFrom="paragraph">
                  <wp:posOffset>2973705</wp:posOffset>
                </wp:positionV>
                <wp:extent cx="1914525" cy="275590"/>
                <wp:effectExtent l="0" t="0" r="0" b="0"/>
                <wp:wrapNone/>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4525" cy="27559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01AC" w:rsidRPr="009F285D" w:rsidRDefault="003E01AC" w:rsidP="00F107E6">
                            <w:pPr>
                              <w:spacing w:before="0" w:after="200"/>
                              <w:rPr>
                                <w:rFonts w:ascii="Calibri" w:eastAsia="Calibri" w:hAnsi="Calibri"/>
                                <w:b/>
                                <w:bCs/>
                                <w:color w:val="000000"/>
                                <w:sz w:val="22"/>
                                <w:szCs w:val="18"/>
                              </w:rPr>
                            </w:pPr>
                            <w:r w:rsidRPr="009F285D">
                              <w:rPr>
                                <w:rFonts w:ascii="Calibri" w:eastAsia="Calibri" w:hAnsi="Calibri"/>
                                <w:b/>
                                <w:bCs/>
                                <w:color w:val="000000"/>
                                <w:sz w:val="22"/>
                                <w:szCs w:val="18"/>
                              </w:rPr>
                              <w:t>Fishing Year (Nov – Sept)</w:t>
                            </w:r>
                          </w:p>
                          <w:p w:rsidR="003E01AC" w:rsidRDefault="003E01AC" w:rsidP="00F107E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63E93BD" id="_x0000_s1034" type="#_x0000_t202" style="position:absolute;left:0;text-align:left;margin-left:183.7pt;margin-top:234.15pt;width:150.75pt;height:21.7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" stroked="f">
                <v:fill opacity="0"/>
                <v:textbox>
                  <w:txbxContent>
                    <w:p w:rsidR="003E01AC" w:rsidRPr="009F285D" w:rsidRDefault="003E01AC" w:rsidP="00F107E6">
                      <w:pPr>
                        <w:spacing w:before="0" w:after="200"/>
                        <w:rPr>
                          <w:rFonts w:ascii="Calibri" w:eastAsia="Calibri" w:hAnsi="Calibri"/>
                          <w:b/>
                          <w:bCs/>
                          <w:color w:val="000000"/>
                          <w:sz w:val="22"/>
                          <w:szCs w:val="18"/>
                        </w:rPr>
                      </w:pPr>
                      <w:r w:rsidRPr="009F285D">
                        <w:rPr>
                          <w:rFonts w:ascii="Calibri" w:eastAsia="Calibri" w:hAnsi="Calibri"/>
                          <w:b/>
                          <w:bCs/>
                          <w:color w:val="000000"/>
                          <w:sz w:val="22"/>
                          <w:szCs w:val="18"/>
                        </w:rPr>
                        <w:t>Fishing Year (Nov – Sept)</w:t>
                      </w:r>
                    </w:p>
                    <w:p w:rsidR="003E01AC" w:rsidRDefault="003E01AC" w:rsidP="00F107E6"/>
                  </w:txbxContent>
                </v:textbox>
              </v:shape>
            </w:pict>
          </mc:Fallback>
        </mc:AlternateContent>
      </w:r>
      <w:r w:rsidR="00EE301A">
        <w:rPr>
          <w:noProof/>
          <w:lang w:eastAsia="en-AU"/>
        </w:rPr>
        <w:drawing>
          <wp:inline distT="0" distB="0" distL="0" distR="0" wp14:anchorId="50A0B511" wp14:editId="404F39D2">
            <wp:extent cx="5252085" cy="2971800"/>
            <wp:effectExtent l="0" t="0" r="5715" b="0"/>
            <wp:docPr id="11" name="Chart 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9F285D" w:rsidRDefault="009F285D" w:rsidP="009F285D">
      <w:pPr>
        <w:spacing w:before="0"/>
        <w:rPr>
          <w:rFonts w:ascii="Calibri" w:eastAsia="Calibri" w:hAnsi="Calibri"/>
          <w:bCs/>
          <w:i/>
          <w:color w:val="000000"/>
          <w:sz w:val="20"/>
          <w:szCs w:val="18"/>
        </w:rPr>
      </w:pPr>
    </w:p>
    <w:p w:rsidR="009F285D" w:rsidRDefault="009F285D" w:rsidP="009F285D">
      <w:pPr>
        <w:spacing w:before="0"/>
        <w:rPr>
          <w:rFonts w:ascii="Calibri" w:eastAsia="Calibri" w:hAnsi="Calibri"/>
          <w:bCs/>
          <w:i/>
          <w:color w:val="000000"/>
          <w:sz w:val="20"/>
          <w:szCs w:val="18"/>
        </w:rPr>
      </w:pPr>
    </w:p>
    <w:p w:rsidR="000F15EE" w:rsidRPr="000F15EE" w:rsidRDefault="000F15EE" w:rsidP="009F285D">
      <w:pPr>
        <w:spacing w:before="0"/>
        <w:rPr>
          <w:rFonts w:ascii="Calibri" w:eastAsia="Calibri" w:hAnsi="Calibri"/>
          <w:bCs/>
          <w:i/>
          <w:color w:val="000000"/>
          <w:sz w:val="20"/>
          <w:szCs w:val="18"/>
        </w:rPr>
      </w:pPr>
      <w:r w:rsidRPr="000F15EE">
        <w:rPr>
          <w:rFonts w:ascii="Calibri" w:eastAsia="Calibri" w:hAnsi="Calibri"/>
          <w:bCs/>
          <w:i/>
          <w:color w:val="000000"/>
          <w:sz w:val="20"/>
          <w:szCs w:val="18"/>
        </w:rPr>
        <w:t xml:space="preserve">Figure </w:t>
      </w:r>
      <w:r w:rsidRPr="000F15EE">
        <w:rPr>
          <w:rFonts w:ascii="Calibri" w:eastAsia="Calibri" w:hAnsi="Calibri"/>
          <w:bCs/>
          <w:i/>
          <w:color w:val="000000"/>
          <w:sz w:val="20"/>
          <w:szCs w:val="18"/>
        </w:rPr>
        <w:fldChar w:fldCharType="begin"/>
      </w:r>
      <w:r w:rsidRPr="000F15EE">
        <w:rPr>
          <w:rFonts w:ascii="Calibri" w:eastAsia="Calibri" w:hAnsi="Calibri"/>
          <w:bCs/>
          <w:i/>
          <w:color w:val="000000"/>
          <w:sz w:val="20"/>
          <w:szCs w:val="18"/>
        </w:rPr>
        <w:instrText xml:space="preserve"> SEQ Figure \* ARABIC </w:instrText>
      </w:r>
      <w:r w:rsidRPr="000F15EE">
        <w:rPr>
          <w:rFonts w:ascii="Calibri" w:eastAsia="Calibri" w:hAnsi="Calibri"/>
          <w:bCs/>
          <w:i/>
          <w:color w:val="000000"/>
          <w:sz w:val="20"/>
          <w:szCs w:val="18"/>
        </w:rPr>
        <w:fldChar w:fldCharType="separate"/>
      </w:r>
      <w:r w:rsidR="003E01AC">
        <w:rPr>
          <w:rFonts w:ascii="Calibri" w:eastAsia="Calibri" w:hAnsi="Calibri"/>
          <w:bCs/>
          <w:i/>
          <w:noProof/>
          <w:color w:val="000000"/>
          <w:sz w:val="20"/>
          <w:szCs w:val="18"/>
        </w:rPr>
        <w:t>13</w:t>
      </w:r>
      <w:r w:rsidRPr="000F15EE">
        <w:rPr>
          <w:rFonts w:ascii="Calibri" w:eastAsia="Calibri" w:hAnsi="Calibri"/>
          <w:bCs/>
          <w:i/>
          <w:noProof/>
          <w:color w:val="000000"/>
          <w:sz w:val="20"/>
          <w:szCs w:val="18"/>
        </w:rPr>
        <w:fldChar w:fldCharType="end"/>
      </w:r>
      <w:r w:rsidRPr="000F15EE">
        <w:rPr>
          <w:rFonts w:ascii="Calibri" w:eastAsia="Calibri" w:hAnsi="Calibri"/>
          <w:bCs/>
          <w:i/>
          <w:color w:val="000000"/>
          <w:sz w:val="20"/>
          <w:szCs w:val="18"/>
        </w:rPr>
        <w:t>: Model estimated level of egg production through time in the Western Zone fishery. The limit reference point (dotted line) is 20% of egg production estimated in 1951 (E</w:t>
      </w:r>
      <w:r w:rsidRPr="00E652CF">
        <w:rPr>
          <w:rFonts w:ascii="Calibri" w:eastAsia="Calibri" w:hAnsi="Calibri"/>
          <w:bCs/>
          <w:i/>
          <w:color w:val="000000"/>
          <w:sz w:val="20"/>
          <w:szCs w:val="18"/>
          <w:vertAlign w:val="subscript"/>
        </w:rPr>
        <w:t>1951</w:t>
      </w:r>
      <w:r w:rsidR="00E652CF">
        <w:rPr>
          <w:rFonts w:ascii="Calibri" w:eastAsia="Calibri" w:hAnsi="Calibri"/>
          <w:bCs/>
          <w:i/>
          <w:color w:val="000000"/>
          <w:sz w:val="20"/>
          <w:szCs w:val="18"/>
        </w:rPr>
        <w:t>) as defined under the</w:t>
      </w:r>
      <w:r w:rsidRPr="000F15EE">
        <w:rPr>
          <w:rFonts w:ascii="Calibri" w:eastAsia="Calibri" w:hAnsi="Calibri"/>
          <w:bCs/>
          <w:i/>
          <w:color w:val="000000"/>
          <w:sz w:val="20"/>
          <w:szCs w:val="18"/>
        </w:rPr>
        <w:t xml:space="preserve"> harvest strategy.</w:t>
      </w:r>
    </w:p>
    <w:p w:rsidR="000F15EE" w:rsidRDefault="000F15EE" w:rsidP="000F15EE">
      <w:pPr>
        <w:rPr>
          <w:rFonts w:ascii="Calibri" w:hAnsi="Calibri"/>
          <w:b/>
          <w:color w:val="00ACBA"/>
          <w:sz w:val="24"/>
        </w:rPr>
      </w:pPr>
    </w:p>
    <w:p w:rsidR="00321220" w:rsidRDefault="00321220" w:rsidP="000F15EE">
      <w:pPr>
        <w:rPr>
          <w:rFonts w:ascii="Calibri" w:hAnsi="Calibri"/>
          <w:b/>
          <w:color w:val="00ACBA"/>
          <w:sz w:val="24"/>
        </w:rPr>
      </w:pPr>
    </w:p>
    <w:p w:rsidR="00321220" w:rsidRDefault="00321220" w:rsidP="00F107E6">
      <w:pPr>
        <w:jc w:val="center"/>
        <w:rPr>
          <w:noProof/>
          <w:lang w:eastAsia="en-AU"/>
        </w:rPr>
      </w:pPr>
    </w:p>
    <w:p w:rsidR="00FC4DBF" w:rsidRDefault="00FC4DBF" w:rsidP="000F15EE">
      <w:pPr>
        <w:rPr>
          <w:noProof/>
          <w:lang w:eastAsia="en-AU"/>
        </w:rPr>
      </w:pPr>
    </w:p>
    <w:p w:rsidR="00CF0198" w:rsidRDefault="00C22E34" w:rsidP="000F15EE">
      <w:pPr>
        <w:rPr>
          <w:noProof/>
          <w:lang w:eastAsia="en-AU"/>
        </w:rPr>
      </w:pPr>
      <w:r w:rsidRPr="00C22E34">
        <w:rPr>
          <w:noProof/>
          <w:lang w:eastAsia="en-AU"/>
        </w:rPr>
        <w:lastRenderedPageBreak/>
        <mc:AlternateContent>
          <mc:Choice Requires="wps">
            <w:drawing>
              <wp:anchor distT="0" distB="0" distL="114300" distR="114300" simplePos="0" relativeHeight="251666432" behindDoc="0" locked="0" layoutInCell="1" allowOverlap="1" wp14:editId="36B11C9B">
                <wp:simplePos x="0" y="0"/>
                <wp:positionH relativeFrom="column">
                  <wp:posOffset>3251835</wp:posOffset>
                </wp:positionH>
                <wp:positionV relativeFrom="paragraph">
                  <wp:posOffset>3175</wp:posOffset>
                </wp:positionV>
                <wp:extent cx="1415332" cy="1403985"/>
                <wp:effectExtent l="0" t="0" r="0" b="444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5332" cy="1403985"/>
                        </a:xfrm>
                        <a:prstGeom prst="rect">
                          <a:avLst/>
                        </a:prstGeom>
                        <a:noFill/>
                        <a:ln w="9525">
                          <a:noFill/>
                          <a:miter lim="800000"/>
                          <a:headEnd/>
                          <a:tailEnd/>
                        </a:ln>
                      </wps:spPr>
                      <wps:txbx>
                        <w:txbxContent>
                          <w:p w:rsidR="003E01AC" w:rsidRDefault="003E01AC">
                            <w:r>
                              <w:t>Quota introduced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5" type="#_x0000_t202" style="position:absolute;margin-left:256.05pt;margin-top:.25pt;width:111.45pt;height:110.55pt;z-index:2516664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" filled="f" stroked="f">
                <v:textbox style="mso-fit-shape-to-text:t">
                  <w:txbxContent>
                    <w:p w:rsidR="003E01AC" w:rsidRDefault="003E01AC">
                      <w:r>
                        <w:t>Quota introduced</w:t>
                      </w:r>
                    </w:p>
                  </w:txbxContent>
                </v:textbox>
              </v:shape>
            </w:pict>
          </mc:Fallback>
        </mc:AlternateContent>
      </w:r>
      <w:r w:rsidRPr="002F115A">
        <w:rPr>
          <w:noProof/>
          <w:lang w:eastAsia="en-AU"/>
        </w:rPr>
        <w:drawing>
          <wp:inline distT="0" distB="0" distL="0" distR="0" wp14:anchorId="3BDE9C6C" wp14:editId="6623ACC1">
            <wp:extent cx="5876014" cy="3760967"/>
            <wp:effectExtent l="0" t="0" r="0" b="0"/>
            <wp:docPr id="288" name="Chart 288"/>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D47FC7" w:rsidRDefault="00D47FC7" w:rsidP="00D47FC7">
      <w:pPr>
        <w:spacing w:after="200"/>
        <w:rPr>
          <w:rFonts w:ascii="Calibri" w:eastAsia="Calibri" w:hAnsi="Calibri"/>
          <w:bCs/>
          <w:i/>
          <w:color w:val="000000"/>
          <w:sz w:val="20"/>
          <w:szCs w:val="18"/>
        </w:rPr>
      </w:pPr>
      <w:bookmarkStart w:id="78" w:name="_Ref353734021"/>
      <w:r w:rsidRPr="00D47FC7">
        <w:rPr>
          <w:rFonts w:ascii="Calibri" w:eastAsia="Calibri" w:hAnsi="Calibri"/>
          <w:bCs/>
          <w:i/>
          <w:color w:val="000000"/>
          <w:sz w:val="20"/>
          <w:szCs w:val="18"/>
        </w:rPr>
        <w:t xml:space="preserve">Figure </w:t>
      </w:r>
      <w:r w:rsidRPr="00D47FC7">
        <w:rPr>
          <w:rFonts w:ascii="Calibri" w:eastAsia="Calibri" w:hAnsi="Calibri"/>
          <w:bCs/>
          <w:i/>
          <w:color w:val="000000"/>
          <w:sz w:val="20"/>
          <w:szCs w:val="18"/>
        </w:rPr>
        <w:fldChar w:fldCharType="begin"/>
      </w:r>
      <w:r w:rsidRPr="00D47FC7">
        <w:rPr>
          <w:rFonts w:ascii="Calibri" w:eastAsia="Calibri" w:hAnsi="Calibri"/>
          <w:bCs/>
          <w:i/>
          <w:color w:val="000000"/>
          <w:sz w:val="20"/>
          <w:szCs w:val="18"/>
        </w:rPr>
        <w:instrText xml:space="preserve"> SEQ Figure \* ARABIC </w:instrText>
      </w:r>
      <w:r w:rsidRPr="00D47FC7">
        <w:rPr>
          <w:rFonts w:ascii="Calibri" w:eastAsia="Calibri" w:hAnsi="Calibri"/>
          <w:bCs/>
          <w:i/>
          <w:color w:val="000000"/>
          <w:sz w:val="20"/>
          <w:szCs w:val="18"/>
        </w:rPr>
        <w:fldChar w:fldCharType="separate"/>
      </w:r>
      <w:r w:rsidR="003E01AC">
        <w:rPr>
          <w:rFonts w:ascii="Calibri" w:eastAsia="Calibri" w:hAnsi="Calibri"/>
          <w:bCs/>
          <w:i/>
          <w:noProof/>
          <w:color w:val="000000"/>
          <w:sz w:val="20"/>
          <w:szCs w:val="18"/>
        </w:rPr>
        <w:t>14</w:t>
      </w:r>
      <w:r w:rsidRPr="00D47FC7">
        <w:rPr>
          <w:rFonts w:ascii="Calibri" w:eastAsia="Calibri" w:hAnsi="Calibri"/>
          <w:bCs/>
          <w:i/>
          <w:noProof/>
          <w:color w:val="000000"/>
          <w:sz w:val="20"/>
          <w:szCs w:val="18"/>
        </w:rPr>
        <w:fldChar w:fldCharType="end"/>
      </w:r>
      <w:bookmarkEnd w:id="78"/>
      <w:r w:rsidRPr="00D47FC7">
        <w:rPr>
          <w:rFonts w:ascii="Calibri" w:eastAsia="Calibri" w:hAnsi="Calibri"/>
          <w:bCs/>
          <w:i/>
          <w:color w:val="000000"/>
          <w:sz w:val="20"/>
          <w:szCs w:val="18"/>
        </w:rPr>
        <w:t>: Model estimated levels of avai</w:t>
      </w:r>
      <w:r w:rsidR="00DC5096">
        <w:rPr>
          <w:rFonts w:ascii="Calibri" w:eastAsia="Calibri" w:hAnsi="Calibri"/>
          <w:bCs/>
          <w:i/>
          <w:color w:val="000000"/>
          <w:sz w:val="20"/>
          <w:szCs w:val="18"/>
        </w:rPr>
        <w:t xml:space="preserve">lable biomass </w:t>
      </w:r>
      <w:r w:rsidRPr="00D47FC7">
        <w:rPr>
          <w:rFonts w:ascii="Calibri" w:eastAsia="Calibri" w:hAnsi="Calibri"/>
          <w:bCs/>
          <w:i/>
          <w:color w:val="000000"/>
          <w:sz w:val="20"/>
          <w:szCs w:val="18"/>
        </w:rPr>
        <w:t>and associated fishing</w:t>
      </w:r>
      <w:r w:rsidR="00DC5096">
        <w:rPr>
          <w:rFonts w:ascii="Calibri" w:eastAsia="Calibri" w:hAnsi="Calibri"/>
          <w:bCs/>
          <w:i/>
          <w:color w:val="000000"/>
          <w:sz w:val="20"/>
          <w:szCs w:val="18"/>
        </w:rPr>
        <w:t xml:space="preserve"> exploitation rates </w:t>
      </w:r>
      <w:r w:rsidRPr="00D47FC7">
        <w:rPr>
          <w:rFonts w:ascii="Calibri" w:eastAsia="Calibri" w:hAnsi="Calibri"/>
          <w:bCs/>
          <w:i/>
          <w:color w:val="000000"/>
          <w:sz w:val="20"/>
          <w:szCs w:val="18"/>
        </w:rPr>
        <w:t>in the W</w:t>
      </w:r>
      <w:r w:rsidR="00DC5096">
        <w:rPr>
          <w:rFonts w:ascii="Calibri" w:eastAsia="Calibri" w:hAnsi="Calibri"/>
          <w:bCs/>
          <w:i/>
          <w:color w:val="000000"/>
          <w:sz w:val="20"/>
          <w:szCs w:val="18"/>
        </w:rPr>
        <w:t>estern Zone fishery between 1978/79</w:t>
      </w:r>
      <w:r w:rsidRPr="00D47FC7">
        <w:rPr>
          <w:rFonts w:ascii="Calibri" w:eastAsia="Calibri" w:hAnsi="Calibri"/>
          <w:bCs/>
          <w:i/>
          <w:color w:val="000000"/>
          <w:sz w:val="20"/>
          <w:szCs w:val="18"/>
        </w:rPr>
        <w:t xml:space="preserve"> and 2016</w:t>
      </w:r>
      <w:r w:rsidR="00DC5096">
        <w:rPr>
          <w:rFonts w:ascii="Calibri" w:eastAsia="Calibri" w:hAnsi="Calibri"/>
          <w:bCs/>
          <w:i/>
          <w:color w:val="000000"/>
          <w:sz w:val="20"/>
          <w:szCs w:val="18"/>
        </w:rPr>
        <w:t>/17</w:t>
      </w:r>
      <w:r w:rsidRPr="00D47FC7">
        <w:rPr>
          <w:rFonts w:ascii="Calibri" w:eastAsia="Calibri" w:hAnsi="Calibri"/>
          <w:bCs/>
          <w:i/>
          <w:color w:val="000000"/>
          <w:sz w:val="20"/>
          <w:szCs w:val="18"/>
        </w:rPr>
        <w:t>.</w:t>
      </w:r>
    </w:p>
    <w:p w:rsidR="000E21B7" w:rsidRDefault="000E21B7" w:rsidP="00CF0198">
      <w:pPr>
        <w:spacing w:after="120"/>
        <w:rPr>
          <w:rFonts w:ascii="Calibri" w:eastAsia="Times New Roman" w:hAnsi="Calibri" w:cs="Arial"/>
          <w:bCs/>
          <w:i/>
          <w:sz w:val="20"/>
          <w:szCs w:val="20"/>
        </w:rPr>
        <w:sectPr w:rsidR="000E21B7" w:rsidSect="00052590">
          <w:headerReference w:type="even" r:id="rId61"/>
          <w:headerReference w:type="default" r:id="rId62"/>
          <w:footerReference w:type="default" r:id="rId63"/>
          <w:headerReference w:type="first" r:id="rId64"/>
          <w:pgSz w:w="11900" w:h="16840"/>
          <w:pgMar w:top="1418" w:right="1134" w:bottom="1418" w:left="1276" w:header="709" w:footer="709" w:gutter="0"/>
          <w:cols w:space="708"/>
        </w:sectPr>
      </w:pPr>
    </w:p>
    <w:p w:rsidR="00D47FC7" w:rsidRPr="00D13BDA" w:rsidRDefault="00D47FC7" w:rsidP="00D47FC7">
      <w:pPr>
        <w:pStyle w:val="Heading1"/>
        <w:numPr>
          <w:ilvl w:val="0"/>
          <w:numId w:val="29"/>
        </w:numPr>
        <w:spacing w:before="480"/>
        <w:ind w:left="425" w:hanging="425"/>
        <w:rPr>
          <w:rFonts w:ascii="Calibri" w:eastAsia="Times New Roman" w:hAnsi="Calibri"/>
          <w:caps w:val="0"/>
          <w:color w:val="004876"/>
          <w:kern w:val="0"/>
          <w:sz w:val="36"/>
        </w:rPr>
      </w:pPr>
      <w:bookmarkStart w:id="79" w:name="_Toc480987546"/>
      <w:bookmarkStart w:id="80" w:name="_Toc482301713"/>
      <w:bookmarkStart w:id="81" w:name="_Toc500773227"/>
      <w:r w:rsidRPr="00D13BDA">
        <w:rPr>
          <w:rFonts w:ascii="Calibri" w:hAnsi="Calibri"/>
          <w:color w:val="004876"/>
          <w:sz w:val="32"/>
        </w:rPr>
        <w:lastRenderedPageBreak/>
        <w:t>Eastern Zone Data</w:t>
      </w:r>
      <w:bookmarkEnd w:id="79"/>
      <w:bookmarkEnd w:id="80"/>
      <w:bookmarkEnd w:id="81"/>
      <w:r w:rsidRPr="00D13BDA">
        <w:rPr>
          <w:rFonts w:ascii="Calibri" w:eastAsia="Times New Roman" w:hAnsi="Calibri"/>
          <w:caps w:val="0"/>
          <w:color w:val="004876"/>
          <w:kern w:val="0"/>
          <w:sz w:val="36"/>
        </w:rPr>
        <w:t xml:space="preserve"> </w:t>
      </w:r>
    </w:p>
    <w:p w:rsidR="00D47FC7" w:rsidRPr="00D47FC7" w:rsidRDefault="00D47FC7" w:rsidP="00D47FC7">
      <w:pPr>
        <w:spacing w:after="200"/>
        <w:rPr>
          <w:rFonts w:ascii="Calibri" w:eastAsia="Calibri" w:hAnsi="Calibri"/>
          <w:bCs/>
          <w:i/>
          <w:color w:val="000000"/>
          <w:sz w:val="17"/>
          <w:szCs w:val="17"/>
          <w:lang w:val="en-US"/>
        </w:rPr>
      </w:pPr>
      <w:bookmarkStart w:id="82" w:name="_Ref353734072"/>
      <w:r w:rsidRPr="00D47FC7">
        <w:rPr>
          <w:rFonts w:ascii="Calibri" w:eastAsia="Calibri" w:hAnsi="Calibri"/>
          <w:bCs/>
          <w:i/>
          <w:color w:val="000000"/>
          <w:sz w:val="20"/>
          <w:szCs w:val="18"/>
        </w:rPr>
        <w:t xml:space="preserve">Table </w:t>
      </w:r>
      <w:bookmarkEnd w:id="82"/>
      <w:r w:rsidR="00D207C9">
        <w:rPr>
          <w:rFonts w:ascii="Calibri" w:eastAsia="Calibri" w:hAnsi="Calibri"/>
          <w:bCs/>
          <w:i/>
          <w:color w:val="000000"/>
          <w:sz w:val="20"/>
          <w:szCs w:val="18"/>
        </w:rPr>
        <w:t>3</w:t>
      </w:r>
      <w:r w:rsidRPr="00D47FC7">
        <w:rPr>
          <w:rFonts w:ascii="Calibri" w:eastAsia="Calibri" w:hAnsi="Calibri"/>
          <w:bCs/>
          <w:i/>
          <w:color w:val="000000"/>
          <w:sz w:val="20"/>
          <w:szCs w:val="18"/>
        </w:rPr>
        <w:t>: Eastern Zone catch, fishing effort and CPUE (Fishing Year: November-September; SRL: Southern rock lobster; CPUE: Catch per unit effort). </w:t>
      </w:r>
    </w:p>
    <w:tbl>
      <w:tblPr>
        <w:tblW w:w="9233" w:type="dxa"/>
        <w:jc w:val="center"/>
        <w:tblBorders>
          <w:top w:val="single" w:sz="8" w:space="0" w:color="004876"/>
          <w:left w:val="single" w:sz="8" w:space="0" w:color="004876"/>
          <w:bottom w:val="single" w:sz="8" w:space="0" w:color="004876"/>
          <w:right w:val="single" w:sz="8" w:space="0" w:color="004876"/>
          <w:insideH w:val="single" w:sz="8" w:space="0" w:color="004876"/>
        </w:tblBorders>
        <w:tblLook w:val="0420" w:firstRow="1" w:lastRow="0" w:firstColumn="0" w:lastColumn="0" w:noHBand="0" w:noVBand="1"/>
      </w:tblPr>
      <w:tblGrid>
        <w:gridCol w:w="1300"/>
        <w:gridCol w:w="1300"/>
        <w:gridCol w:w="1300"/>
        <w:gridCol w:w="1339"/>
        <w:gridCol w:w="1316"/>
        <w:gridCol w:w="1316"/>
        <w:gridCol w:w="1362"/>
      </w:tblGrid>
      <w:tr w:rsidR="00D47FC7" w:rsidRPr="00D85054" w:rsidTr="00280C2F">
        <w:trPr>
          <w:trHeight w:val="227"/>
          <w:jc w:val="center"/>
        </w:trPr>
        <w:tc>
          <w:tcPr>
            <w:tcW w:w="1300" w:type="dxa"/>
            <w:shd w:val="clear" w:color="auto" w:fill="004876"/>
            <w:noWrap/>
            <w:hideMark/>
          </w:tcPr>
          <w:p w:rsidR="00D47FC7" w:rsidRPr="00D85054" w:rsidRDefault="00D47FC7" w:rsidP="00D85054">
            <w:pPr>
              <w:spacing w:before="0"/>
              <w:jc w:val="center"/>
              <w:rPr>
                <w:rFonts w:ascii="Calibri" w:eastAsia="Times New Roman" w:hAnsi="Calibri"/>
                <w:b/>
                <w:bCs/>
                <w:color w:val="FFFFFF"/>
                <w:sz w:val="20"/>
                <w:szCs w:val="20"/>
                <w:lang w:val="en-US"/>
              </w:rPr>
            </w:pPr>
            <w:r w:rsidRPr="00D85054">
              <w:rPr>
                <w:rFonts w:ascii="Calibri" w:eastAsia="Times New Roman" w:hAnsi="Calibri"/>
                <w:b/>
                <w:bCs/>
                <w:color w:val="FFFFFF"/>
                <w:sz w:val="20"/>
                <w:szCs w:val="20"/>
                <w:lang w:val="en-US"/>
              </w:rPr>
              <w:t>Fishing Year</w:t>
            </w:r>
          </w:p>
        </w:tc>
        <w:tc>
          <w:tcPr>
            <w:tcW w:w="1300" w:type="dxa"/>
            <w:shd w:val="clear" w:color="auto" w:fill="004876"/>
            <w:noWrap/>
            <w:hideMark/>
          </w:tcPr>
          <w:p w:rsidR="00D47FC7" w:rsidRPr="00D85054" w:rsidRDefault="00D47FC7" w:rsidP="00D85054">
            <w:pPr>
              <w:spacing w:before="0"/>
              <w:jc w:val="center"/>
              <w:rPr>
                <w:rFonts w:ascii="Calibri" w:eastAsia="Times New Roman" w:hAnsi="Calibri"/>
                <w:b/>
                <w:bCs/>
                <w:color w:val="FFFFFF"/>
                <w:sz w:val="20"/>
                <w:szCs w:val="20"/>
                <w:lang w:val="en-US"/>
              </w:rPr>
            </w:pPr>
            <w:r w:rsidRPr="00D85054">
              <w:rPr>
                <w:rFonts w:ascii="Calibri" w:eastAsia="Times New Roman" w:hAnsi="Calibri"/>
                <w:b/>
                <w:bCs/>
                <w:color w:val="FFFFFF"/>
                <w:sz w:val="20"/>
                <w:szCs w:val="20"/>
                <w:lang w:val="en-US"/>
              </w:rPr>
              <w:t>Catch</w:t>
            </w:r>
          </w:p>
          <w:p w:rsidR="00D47FC7" w:rsidRPr="00D85054" w:rsidRDefault="00D47FC7" w:rsidP="00D85054">
            <w:pPr>
              <w:spacing w:before="0"/>
              <w:jc w:val="center"/>
              <w:rPr>
                <w:rFonts w:ascii="Calibri" w:eastAsia="Times New Roman" w:hAnsi="Calibri"/>
                <w:b/>
                <w:bCs/>
                <w:color w:val="FFFFFF"/>
                <w:sz w:val="20"/>
                <w:szCs w:val="20"/>
                <w:lang w:val="en-US"/>
              </w:rPr>
            </w:pPr>
            <w:r w:rsidRPr="00D85054">
              <w:rPr>
                <w:rFonts w:ascii="Calibri" w:eastAsia="Times New Roman" w:hAnsi="Calibri"/>
                <w:b/>
                <w:bCs/>
                <w:color w:val="FFFFFF"/>
                <w:sz w:val="20"/>
                <w:szCs w:val="20"/>
                <w:lang w:val="en-US"/>
              </w:rPr>
              <w:t>(tonne)</w:t>
            </w:r>
          </w:p>
        </w:tc>
        <w:tc>
          <w:tcPr>
            <w:tcW w:w="1300" w:type="dxa"/>
            <w:shd w:val="clear" w:color="auto" w:fill="004876"/>
            <w:noWrap/>
            <w:hideMark/>
          </w:tcPr>
          <w:p w:rsidR="00D47FC7" w:rsidRPr="00D85054" w:rsidRDefault="00D47FC7" w:rsidP="00D85054">
            <w:pPr>
              <w:spacing w:before="0"/>
              <w:jc w:val="center"/>
              <w:rPr>
                <w:rFonts w:ascii="Calibri" w:eastAsia="Times New Roman" w:hAnsi="Calibri"/>
                <w:b/>
                <w:bCs/>
                <w:color w:val="FFFFFF"/>
                <w:sz w:val="20"/>
                <w:szCs w:val="20"/>
                <w:lang w:val="en-US"/>
              </w:rPr>
            </w:pPr>
            <w:r w:rsidRPr="00D85054">
              <w:rPr>
                <w:rFonts w:ascii="Calibri" w:eastAsia="Times New Roman" w:hAnsi="Calibri"/>
                <w:b/>
                <w:bCs/>
                <w:color w:val="FFFFFF"/>
                <w:sz w:val="20"/>
                <w:szCs w:val="20"/>
                <w:lang w:val="en-US"/>
              </w:rPr>
              <w:t>Catch</w:t>
            </w:r>
          </w:p>
          <w:p w:rsidR="00D47FC7" w:rsidRPr="00D85054" w:rsidRDefault="00D47FC7" w:rsidP="00D85054">
            <w:pPr>
              <w:spacing w:before="0"/>
              <w:jc w:val="center"/>
              <w:rPr>
                <w:rFonts w:ascii="Calibri" w:eastAsia="Times New Roman" w:hAnsi="Calibri"/>
                <w:b/>
                <w:bCs/>
                <w:color w:val="FFFFFF"/>
                <w:sz w:val="20"/>
                <w:szCs w:val="20"/>
                <w:lang w:val="en-US"/>
              </w:rPr>
            </w:pPr>
            <w:r w:rsidRPr="00D85054">
              <w:rPr>
                <w:rFonts w:ascii="Calibri" w:eastAsia="Times New Roman" w:hAnsi="Calibri"/>
                <w:b/>
                <w:bCs/>
                <w:color w:val="FFFFFF"/>
                <w:sz w:val="20"/>
                <w:szCs w:val="20"/>
                <w:lang w:val="en-US"/>
              </w:rPr>
              <w:t>('000)</w:t>
            </w:r>
          </w:p>
        </w:tc>
        <w:tc>
          <w:tcPr>
            <w:tcW w:w="1339" w:type="dxa"/>
            <w:shd w:val="clear" w:color="auto" w:fill="004876"/>
            <w:noWrap/>
            <w:hideMark/>
          </w:tcPr>
          <w:p w:rsidR="00D47FC7" w:rsidRPr="00D85054" w:rsidRDefault="00D47FC7" w:rsidP="00D85054">
            <w:pPr>
              <w:spacing w:before="0"/>
              <w:jc w:val="center"/>
              <w:rPr>
                <w:rFonts w:ascii="Calibri" w:eastAsia="Times New Roman" w:hAnsi="Calibri"/>
                <w:b/>
                <w:bCs/>
                <w:color w:val="FFFFFF"/>
                <w:sz w:val="20"/>
                <w:szCs w:val="20"/>
                <w:lang w:val="en-US"/>
              </w:rPr>
            </w:pPr>
            <w:r w:rsidRPr="00D85054">
              <w:rPr>
                <w:rFonts w:ascii="Calibri" w:eastAsia="Times New Roman" w:hAnsi="Calibri"/>
                <w:b/>
                <w:bCs/>
                <w:color w:val="FFFFFF"/>
                <w:sz w:val="20"/>
                <w:szCs w:val="20"/>
                <w:lang w:val="en-US"/>
              </w:rPr>
              <w:t>Nominal Effort</w:t>
            </w:r>
          </w:p>
          <w:p w:rsidR="00D47FC7" w:rsidRPr="00D85054" w:rsidRDefault="00D47FC7" w:rsidP="00D85054">
            <w:pPr>
              <w:spacing w:before="0"/>
              <w:jc w:val="center"/>
              <w:rPr>
                <w:rFonts w:ascii="Calibri" w:eastAsia="Times New Roman" w:hAnsi="Calibri"/>
                <w:b/>
                <w:bCs/>
                <w:color w:val="FFFFFF"/>
                <w:sz w:val="20"/>
                <w:szCs w:val="20"/>
                <w:lang w:val="en-US"/>
              </w:rPr>
            </w:pPr>
            <w:r w:rsidRPr="00D85054">
              <w:rPr>
                <w:rFonts w:ascii="Calibri" w:eastAsia="Times New Roman" w:hAnsi="Calibri"/>
                <w:b/>
                <w:bCs/>
                <w:color w:val="FFFFFF"/>
                <w:sz w:val="20"/>
                <w:szCs w:val="20"/>
                <w:lang w:val="en-US"/>
              </w:rPr>
              <w:t>('000 potlifts)</w:t>
            </w:r>
          </w:p>
        </w:tc>
        <w:tc>
          <w:tcPr>
            <w:tcW w:w="1316" w:type="dxa"/>
            <w:shd w:val="clear" w:color="auto" w:fill="004876"/>
            <w:noWrap/>
            <w:hideMark/>
          </w:tcPr>
          <w:p w:rsidR="00D47FC7" w:rsidRPr="00D85054" w:rsidRDefault="00D47FC7" w:rsidP="00D85054">
            <w:pPr>
              <w:spacing w:before="0"/>
              <w:jc w:val="center"/>
              <w:rPr>
                <w:rFonts w:ascii="Calibri" w:eastAsia="Times New Roman" w:hAnsi="Calibri"/>
                <w:b/>
                <w:bCs/>
                <w:color w:val="FFFFFF"/>
                <w:sz w:val="20"/>
                <w:szCs w:val="20"/>
                <w:lang w:val="en-US"/>
              </w:rPr>
            </w:pPr>
            <w:r w:rsidRPr="00D85054">
              <w:rPr>
                <w:rFonts w:ascii="Calibri" w:eastAsia="Times New Roman" w:hAnsi="Calibri"/>
                <w:b/>
                <w:bCs/>
                <w:color w:val="FFFFFF"/>
                <w:sz w:val="20"/>
                <w:szCs w:val="20"/>
                <w:lang w:val="en-US"/>
              </w:rPr>
              <w:t>Nominal CPUE</w:t>
            </w:r>
          </w:p>
          <w:p w:rsidR="00D47FC7" w:rsidRPr="00D85054" w:rsidRDefault="00D47FC7" w:rsidP="00D85054">
            <w:pPr>
              <w:spacing w:before="0"/>
              <w:jc w:val="center"/>
              <w:rPr>
                <w:rFonts w:ascii="Calibri" w:eastAsia="Times New Roman" w:hAnsi="Calibri"/>
                <w:b/>
                <w:bCs/>
                <w:color w:val="FFFFFF"/>
                <w:sz w:val="20"/>
                <w:szCs w:val="20"/>
                <w:lang w:val="en-US"/>
              </w:rPr>
            </w:pPr>
            <w:r w:rsidRPr="00D85054">
              <w:rPr>
                <w:rFonts w:ascii="Calibri" w:eastAsia="Times New Roman" w:hAnsi="Calibri"/>
                <w:b/>
                <w:bCs/>
                <w:color w:val="FFFFFF"/>
                <w:sz w:val="20"/>
                <w:szCs w:val="20"/>
                <w:lang w:val="en-US"/>
              </w:rPr>
              <w:t>(kg/potlift)</w:t>
            </w:r>
          </w:p>
        </w:tc>
        <w:tc>
          <w:tcPr>
            <w:tcW w:w="1316" w:type="dxa"/>
            <w:shd w:val="clear" w:color="auto" w:fill="004876"/>
            <w:noWrap/>
            <w:hideMark/>
          </w:tcPr>
          <w:p w:rsidR="00D47FC7" w:rsidRPr="00D85054" w:rsidRDefault="00D47FC7" w:rsidP="00D85054">
            <w:pPr>
              <w:spacing w:before="0"/>
              <w:jc w:val="center"/>
              <w:rPr>
                <w:rFonts w:ascii="Calibri" w:eastAsia="Times New Roman" w:hAnsi="Calibri"/>
                <w:b/>
                <w:bCs/>
                <w:color w:val="FFFFFF"/>
                <w:sz w:val="20"/>
                <w:szCs w:val="20"/>
                <w:lang w:val="en-US"/>
              </w:rPr>
            </w:pPr>
            <w:r w:rsidRPr="00D85054">
              <w:rPr>
                <w:rFonts w:ascii="Calibri" w:eastAsia="Times New Roman" w:hAnsi="Calibri"/>
                <w:b/>
                <w:bCs/>
                <w:color w:val="FFFFFF"/>
                <w:sz w:val="20"/>
                <w:szCs w:val="20"/>
                <w:lang w:val="en-US"/>
              </w:rPr>
              <w:t>Standardised CPUE</w:t>
            </w:r>
          </w:p>
          <w:p w:rsidR="00D47FC7" w:rsidRPr="00D85054" w:rsidRDefault="00D47FC7" w:rsidP="00D85054">
            <w:pPr>
              <w:spacing w:before="0"/>
              <w:jc w:val="center"/>
              <w:rPr>
                <w:rFonts w:ascii="Calibri" w:eastAsia="Times New Roman" w:hAnsi="Calibri"/>
                <w:b/>
                <w:bCs/>
                <w:color w:val="FFFFFF"/>
                <w:sz w:val="20"/>
                <w:szCs w:val="20"/>
                <w:lang w:val="en-US"/>
              </w:rPr>
            </w:pPr>
            <w:r w:rsidRPr="00D85054">
              <w:rPr>
                <w:rFonts w:ascii="Calibri" w:eastAsia="Times New Roman" w:hAnsi="Calibri"/>
                <w:b/>
                <w:bCs/>
                <w:color w:val="FFFFFF"/>
                <w:sz w:val="20"/>
                <w:szCs w:val="20"/>
                <w:lang w:val="en-US"/>
              </w:rPr>
              <w:t>(kg/potlift)</w:t>
            </w:r>
          </w:p>
        </w:tc>
        <w:tc>
          <w:tcPr>
            <w:tcW w:w="1362" w:type="dxa"/>
            <w:shd w:val="clear" w:color="auto" w:fill="004876"/>
            <w:noWrap/>
            <w:hideMark/>
          </w:tcPr>
          <w:p w:rsidR="00D47FC7" w:rsidRPr="00D85054" w:rsidRDefault="00D47FC7" w:rsidP="00D85054">
            <w:pPr>
              <w:spacing w:before="0"/>
              <w:jc w:val="center"/>
              <w:rPr>
                <w:rFonts w:ascii="Calibri" w:eastAsia="Times New Roman" w:hAnsi="Calibri"/>
                <w:b/>
                <w:bCs/>
                <w:color w:val="FFFFFF"/>
                <w:sz w:val="20"/>
                <w:szCs w:val="20"/>
                <w:lang w:val="en-US"/>
              </w:rPr>
            </w:pPr>
            <w:r w:rsidRPr="00D85054">
              <w:rPr>
                <w:rFonts w:ascii="Calibri" w:eastAsia="Times New Roman" w:hAnsi="Calibri"/>
                <w:b/>
                <w:bCs/>
                <w:color w:val="FFFFFF"/>
                <w:sz w:val="20"/>
                <w:szCs w:val="20"/>
                <w:lang w:val="en-US"/>
              </w:rPr>
              <w:t>Mean Mass</w:t>
            </w:r>
          </w:p>
          <w:p w:rsidR="00D47FC7" w:rsidRPr="00D85054" w:rsidRDefault="00D47FC7" w:rsidP="00D85054">
            <w:pPr>
              <w:spacing w:before="0"/>
              <w:jc w:val="center"/>
              <w:rPr>
                <w:rFonts w:ascii="Calibri" w:eastAsia="Times New Roman" w:hAnsi="Calibri"/>
                <w:b/>
                <w:bCs/>
                <w:color w:val="FFFFFF"/>
                <w:sz w:val="20"/>
                <w:szCs w:val="20"/>
                <w:lang w:val="en-US"/>
              </w:rPr>
            </w:pPr>
            <w:r w:rsidRPr="00D85054">
              <w:rPr>
                <w:rFonts w:ascii="Calibri" w:eastAsia="Times New Roman" w:hAnsi="Calibri"/>
                <w:b/>
                <w:bCs/>
                <w:color w:val="FFFFFF"/>
                <w:sz w:val="20"/>
                <w:szCs w:val="20"/>
                <w:lang w:val="en-US"/>
              </w:rPr>
              <w:t>(kg/lob.)</w:t>
            </w:r>
          </w:p>
        </w:tc>
      </w:tr>
      <w:tr w:rsidR="00D47FC7" w:rsidRPr="00D85054" w:rsidTr="00280C2F">
        <w:trPr>
          <w:jc w:val="center"/>
        </w:trPr>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1978/79</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139</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123</w:t>
            </w:r>
          </w:p>
        </w:tc>
        <w:tc>
          <w:tcPr>
            <w:tcW w:w="1339"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192</w:t>
            </w:r>
          </w:p>
        </w:tc>
        <w:tc>
          <w:tcPr>
            <w:tcW w:w="1316"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0.72</w:t>
            </w:r>
          </w:p>
        </w:tc>
        <w:tc>
          <w:tcPr>
            <w:tcW w:w="1316" w:type="dxa"/>
            <w:shd w:val="clear" w:color="auto" w:fill="auto"/>
            <w:noWrap/>
            <w:vAlign w:val="bottom"/>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0.65</w:t>
            </w:r>
          </w:p>
        </w:tc>
        <w:tc>
          <w:tcPr>
            <w:tcW w:w="1362"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1.13</w:t>
            </w:r>
          </w:p>
        </w:tc>
      </w:tr>
      <w:tr w:rsidR="00D47FC7" w:rsidRPr="00D85054" w:rsidTr="00280C2F">
        <w:trPr>
          <w:trHeight w:val="61"/>
          <w:jc w:val="center"/>
        </w:trPr>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1979/80</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115</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108</w:t>
            </w:r>
          </w:p>
        </w:tc>
        <w:tc>
          <w:tcPr>
            <w:tcW w:w="1339"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171</w:t>
            </w:r>
          </w:p>
        </w:tc>
        <w:tc>
          <w:tcPr>
            <w:tcW w:w="1316"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0.67</w:t>
            </w:r>
          </w:p>
        </w:tc>
        <w:tc>
          <w:tcPr>
            <w:tcW w:w="1316" w:type="dxa"/>
            <w:shd w:val="clear" w:color="auto" w:fill="auto"/>
            <w:noWrap/>
            <w:vAlign w:val="bottom"/>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0.66</w:t>
            </w:r>
          </w:p>
        </w:tc>
        <w:tc>
          <w:tcPr>
            <w:tcW w:w="1362"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1.07</w:t>
            </w:r>
          </w:p>
        </w:tc>
      </w:tr>
      <w:tr w:rsidR="00D47FC7" w:rsidRPr="00D85054" w:rsidTr="00280C2F">
        <w:trPr>
          <w:trHeight w:val="199"/>
          <w:jc w:val="center"/>
        </w:trPr>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1980/81</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133</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123</w:t>
            </w:r>
          </w:p>
        </w:tc>
        <w:tc>
          <w:tcPr>
            <w:tcW w:w="1339"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180</w:t>
            </w:r>
          </w:p>
        </w:tc>
        <w:tc>
          <w:tcPr>
            <w:tcW w:w="1316"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0.74</w:t>
            </w:r>
          </w:p>
        </w:tc>
        <w:tc>
          <w:tcPr>
            <w:tcW w:w="1316" w:type="dxa"/>
            <w:shd w:val="clear" w:color="auto" w:fill="auto"/>
            <w:noWrap/>
            <w:vAlign w:val="bottom"/>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0.66</w:t>
            </w:r>
          </w:p>
        </w:tc>
        <w:tc>
          <w:tcPr>
            <w:tcW w:w="1362"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1.09</w:t>
            </w:r>
          </w:p>
        </w:tc>
      </w:tr>
      <w:tr w:rsidR="00D47FC7" w:rsidRPr="00D85054" w:rsidTr="00280C2F">
        <w:trPr>
          <w:trHeight w:val="227"/>
          <w:jc w:val="center"/>
        </w:trPr>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1981/82</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131</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120</w:t>
            </w:r>
          </w:p>
        </w:tc>
        <w:tc>
          <w:tcPr>
            <w:tcW w:w="1339"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193</w:t>
            </w:r>
          </w:p>
        </w:tc>
        <w:tc>
          <w:tcPr>
            <w:tcW w:w="1316"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0.68</w:t>
            </w:r>
          </w:p>
        </w:tc>
        <w:tc>
          <w:tcPr>
            <w:tcW w:w="1316" w:type="dxa"/>
            <w:shd w:val="clear" w:color="auto" w:fill="auto"/>
            <w:noWrap/>
            <w:vAlign w:val="bottom"/>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0.62</w:t>
            </w:r>
          </w:p>
        </w:tc>
        <w:tc>
          <w:tcPr>
            <w:tcW w:w="1362"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1.09</w:t>
            </w:r>
          </w:p>
        </w:tc>
      </w:tr>
      <w:tr w:rsidR="00D47FC7" w:rsidRPr="00D85054" w:rsidTr="00280C2F">
        <w:trPr>
          <w:trHeight w:val="227"/>
          <w:jc w:val="center"/>
        </w:trPr>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1982/83</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143</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132</w:t>
            </w:r>
          </w:p>
        </w:tc>
        <w:tc>
          <w:tcPr>
            <w:tcW w:w="1339"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212</w:t>
            </w:r>
          </w:p>
        </w:tc>
        <w:tc>
          <w:tcPr>
            <w:tcW w:w="1316"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0.68</w:t>
            </w:r>
          </w:p>
        </w:tc>
        <w:tc>
          <w:tcPr>
            <w:tcW w:w="1316" w:type="dxa"/>
            <w:shd w:val="clear" w:color="auto" w:fill="auto"/>
            <w:noWrap/>
            <w:vAlign w:val="bottom"/>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0.65</w:t>
            </w:r>
          </w:p>
        </w:tc>
        <w:tc>
          <w:tcPr>
            <w:tcW w:w="1362"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1.09</w:t>
            </w:r>
          </w:p>
        </w:tc>
      </w:tr>
      <w:tr w:rsidR="00D47FC7" w:rsidRPr="00D85054" w:rsidTr="00280C2F">
        <w:trPr>
          <w:trHeight w:val="227"/>
          <w:jc w:val="center"/>
        </w:trPr>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1983/84</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136</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128</w:t>
            </w:r>
          </w:p>
        </w:tc>
        <w:tc>
          <w:tcPr>
            <w:tcW w:w="1339"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230</w:t>
            </w:r>
          </w:p>
        </w:tc>
        <w:tc>
          <w:tcPr>
            <w:tcW w:w="1316"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0.59</w:t>
            </w:r>
          </w:p>
        </w:tc>
        <w:tc>
          <w:tcPr>
            <w:tcW w:w="1316" w:type="dxa"/>
            <w:shd w:val="clear" w:color="auto" w:fill="auto"/>
            <w:noWrap/>
            <w:vAlign w:val="bottom"/>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0.56</w:t>
            </w:r>
          </w:p>
        </w:tc>
        <w:tc>
          <w:tcPr>
            <w:tcW w:w="1362"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1.06</w:t>
            </w:r>
          </w:p>
        </w:tc>
      </w:tr>
      <w:tr w:rsidR="00D47FC7" w:rsidRPr="00D85054" w:rsidTr="00280C2F">
        <w:trPr>
          <w:trHeight w:val="227"/>
          <w:jc w:val="center"/>
        </w:trPr>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1984/85</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113</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96</w:t>
            </w:r>
          </w:p>
        </w:tc>
        <w:tc>
          <w:tcPr>
            <w:tcW w:w="1339"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201</w:t>
            </w:r>
          </w:p>
        </w:tc>
        <w:tc>
          <w:tcPr>
            <w:tcW w:w="1316"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0.56</w:t>
            </w:r>
          </w:p>
        </w:tc>
        <w:tc>
          <w:tcPr>
            <w:tcW w:w="1316" w:type="dxa"/>
            <w:shd w:val="clear" w:color="auto" w:fill="auto"/>
            <w:noWrap/>
            <w:vAlign w:val="bottom"/>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0.52</w:t>
            </w:r>
          </w:p>
        </w:tc>
        <w:tc>
          <w:tcPr>
            <w:tcW w:w="1362"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1.18</w:t>
            </w:r>
          </w:p>
        </w:tc>
      </w:tr>
      <w:tr w:rsidR="00D47FC7" w:rsidRPr="00D85054" w:rsidTr="00280C2F">
        <w:trPr>
          <w:trHeight w:val="227"/>
          <w:jc w:val="center"/>
        </w:trPr>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1985/86</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95</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81</w:t>
            </w:r>
          </w:p>
        </w:tc>
        <w:tc>
          <w:tcPr>
            <w:tcW w:w="1339"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175</w:t>
            </w:r>
          </w:p>
        </w:tc>
        <w:tc>
          <w:tcPr>
            <w:tcW w:w="1316"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0.54</w:t>
            </w:r>
          </w:p>
        </w:tc>
        <w:tc>
          <w:tcPr>
            <w:tcW w:w="1316" w:type="dxa"/>
            <w:shd w:val="clear" w:color="auto" w:fill="auto"/>
            <w:noWrap/>
            <w:vAlign w:val="bottom"/>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0.46</w:t>
            </w:r>
          </w:p>
        </w:tc>
        <w:tc>
          <w:tcPr>
            <w:tcW w:w="1362"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1.17</w:t>
            </w:r>
          </w:p>
        </w:tc>
      </w:tr>
      <w:tr w:rsidR="00D47FC7" w:rsidRPr="00D85054" w:rsidTr="00280C2F">
        <w:trPr>
          <w:trHeight w:val="227"/>
          <w:jc w:val="center"/>
        </w:trPr>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1986/87</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78</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66</w:t>
            </w:r>
          </w:p>
        </w:tc>
        <w:tc>
          <w:tcPr>
            <w:tcW w:w="1339"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145</w:t>
            </w:r>
          </w:p>
        </w:tc>
        <w:tc>
          <w:tcPr>
            <w:tcW w:w="1316"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0.54</w:t>
            </w:r>
          </w:p>
        </w:tc>
        <w:tc>
          <w:tcPr>
            <w:tcW w:w="1316" w:type="dxa"/>
            <w:shd w:val="clear" w:color="auto" w:fill="auto"/>
            <w:noWrap/>
            <w:vAlign w:val="bottom"/>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0.45</w:t>
            </w:r>
          </w:p>
        </w:tc>
        <w:tc>
          <w:tcPr>
            <w:tcW w:w="1362"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1.18</w:t>
            </w:r>
          </w:p>
        </w:tc>
      </w:tr>
      <w:tr w:rsidR="00D47FC7" w:rsidRPr="00D85054" w:rsidTr="00280C2F">
        <w:trPr>
          <w:trHeight w:val="227"/>
          <w:jc w:val="center"/>
        </w:trPr>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1987/88</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70</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62</w:t>
            </w:r>
          </w:p>
        </w:tc>
        <w:tc>
          <w:tcPr>
            <w:tcW w:w="1339"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130</w:t>
            </w:r>
          </w:p>
        </w:tc>
        <w:tc>
          <w:tcPr>
            <w:tcW w:w="1316"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0.54</w:t>
            </w:r>
          </w:p>
        </w:tc>
        <w:tc>
          <w:tcPr>
            <w:tcW w:w="1316" w:type="dxa"/>
            <w:shd w:val="clear" w:color="auto" w:fill="auto"/>
            <w:noWrap/>
            <w:vAlign w:val="bottom"/>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0.40</w:t>
            </w:r>
          </w:p>
        </w:tc>
        <w:tc>
          <w:tcPr>
            <w:tcW w:w="1362"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1.13</w:t>
            </w:r>
          </w:p>
        </w:tc>
      </w:tr>
      <w:tr w:rsidR="00D47FC7" w:rsidRPr="00D85054" w:rsidTr="00280C2F">
        <w:trPr>
          <w:trHeight w:val="227"/>
          <w:jc w:val="center"/>
        </w:trPr>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1988/89</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65</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61</w:t>
            </w:r>
          </w:p>
        </w:tc>
        <w:tc>
          <w:tcPr>
            <w:tcW w:w="1339"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145</w:t>
            </w:r>
          </w:p>
        </w:tc>
        <w:tc>
          <w:tcPr>
            <w:tcW w:w="1316"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0.45</w:t>
            </w:r>
          </w:p>
        </w:tc>
        <w:tc>
          <w:tcPr>
            <w:tcW w:w="1316" w:type="dxa"/>
            <w:shd w:val="clear" w:color="auto" w:fill="auto"/>
            <w:noWrap/>
            <w:vAlign w:val="bottom"/>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0.40</w:t>
            </w:r>
          </w:p>
        </w:tc>
        <w:tc>
          <w:tcPr>
            <w:tcW w:w="1362"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1.06</w:t>
            </w:r>
          </w:p>
        </w:tc>
      </w:tr>
      <w:tr w:rsidR="00D47FC7" w:rsidRPr="00D85054" w:rsidTr="00280C2F">
        <w:trPr>
          <w:trHeight w:val="227"/>
          <w:jc w:val="center"/>
        </w:trPr>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1989/90</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84</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85</w:t>
            </w:r>
          </w:p>
        </w:tc>
        <w:tc>
          <w:tcPr>
            <w:tcW w:w="1339"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198</w:t>
            </w:r>
          </w:p>
        </w:tc>
        <w:tc>
          <w:tcPr>
            <w:tcW w:w="1316"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0.42</w:t>
            </w:r>
          </w:p>
        </w:tc>
        <w:tc>
          <w:tcPr>
            <w:tcW w:w="1316" w:type="dxa"/>
            <w:shd w:val="clear" w:color="auto" w:fill="auto"/>
            <w:noWrap/>
            <w:vAlign w:val="bottom"/>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0.38</w:t>
            </w:r>
          </w:p>
        </w:tc>
        <w:tc>
          <w:tcPr>
            <w:tcW w:w="1362"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0.99</w:t>
            </w:r>
          </w:p>
        </w:tc>
      </w:tr>
      <w:tr w:rsidR="00D47FC7" w:rsidRPr="00D85054" w:rsidTr="00280C2F">
        <w:trPr>
          <w:trHeight w:val="227"/>
          <w:jc w:val="center"/>
        </w:trPr>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1990/91</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72</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72</w:t>
            </w:r>
          </w:p>
        </w:tc>
        <w:tc>
          <w:tcPr>
            <w:tcW w:w="1339"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172</w:t>
            </w:r>
          </w:p>
        </w:tc>
        <w:tc>
          <w:tcPr>
            <w:tcW w:w="1316"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0.42</w:t>
            </w:r>
          </w:p>
        </w:tc>
        <w:tc>
          <w:tcPr>
            <w:tcW w:w="1316" w:type="dxa"/>
            <w:shd w:val="clear" w:color="auto" w:fill="auto"/>
            <w:noWrap/>
            <w:vAlign w:val="bottom"/>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0.39</w:t>
            </w:r>
          </w:p>
        </w:tc>
        <w:tc>
          <w:tcPr>
            <w:tcW w:w="1362"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1.00</w:t>
            </w:r>
          </w:p>
        </w:tc>
      </w:tr>
      <w:tr w:rsidR="00D47FC7" w:rsidRPr="00D85054" w:rsidTr="00280C2F">
        <w:trPr>
          <w:trHeight w:val="227"/>
          <w:jc w:val="center"/>
        </w:trPr>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1991/92</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65</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64</w:t>
            </w:r>
          </w:p>
        </w:tc>
        <w:tc>
          <w:tcPr>
            <w:tcW w:w="1339"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175</w:t>
            </w:r>
          </w:p>
        </w:tc>
        <w:tc>
          <w:tcPr>
            <w:tcW w:w="1316"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0.37</w:t>
            </w:r>
          </w:p>
        </w:tc>
        <w:tc>
          <w:tcPr>
            <w:tcW w:w="1316" w:type="dxa"/>
            <w:shd w:val="clear" w:color="auto" w:fill="auto"/>
            <w:noWrap/>
            <w:vAlign w:val="bottom"/>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0.35</w:t>
            </w:r>
          </w:p>
        </w:tc>
        <w:tc>
          <w:tcPr>
            <w:tcW w:w="1362"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1.02</w:t>
            </w:r>
          </w:p>
        </w:tc>
      </w:tr>
      <w:tr w:rsidR="00D47FC7" w:rsidRPr="00D85054" w:rsidTr="00280C2F">
        <w:trPr>
          <w:trHeight w:val="227"/>
          <w:jc w:val="center"/>
        </w:trPr>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1992/93</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70</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63</w:t>
            </w:r>
          </w:p>
        </w:tc>
        <w:tc>
          <w:tcPr>
            <w:tcW w:w="1339"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224</w:t>
            </w:r>
          </w:p>
        </w:tc>
        <w:tc>
          <w:tcPr>
            <w:tcW w:w="1316"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0.31</w:t>
            </w:r>
          </w:p>
        </w:tc>
        <w:tc>
          <w:tcPr>
            <w:tcW w:w="1316" w:type="dxa"/>
            <w:shd w:val="clear" w:color="auto" w:fill="auto"/>
            <w:noWrap/>
            <w:vAlign w:val="bottom"/>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0.30</w:t>
            </w:r>
          </w:p>
        </w:tc>
        <w:tc>
          <w:tcPr>
            <w:tcW w:w="1362"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1.10</w:t>
            </w:r>
          </w:p>
        </w:tc>
      </w:tr>
      <w:tr w:rsidR="00D47FC7" w:rsidRPr="00D85054" w:rsidTr="00280C2F">
        <w:trPr>
          <w:trHeight w:val="227"/>
          <w:jc w:val="center"/>
        </w:trPr>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1993/94</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79</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68</w:t>
            </w:r>
          </w:p>
        </w:tc>
        <w:tc>
          <w:tcPr>
            <w:tcW w:w="1339"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260</w:t>
            </w:r>
          </w:p>
        </w:tc>
        <w:tc>
          <w:tcPr>
            <w:tcW w:w="1316"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0.30</w:t>
            </w:r>
          </w:p>
        </w:tc>
        <w:tc>
          <w:tcPr>
            <w:tcW w:w="1316" w:type="dxa"/>
            <w:shd w:val="clear" w:color="auto" w:fill="auto"/>
            <w:noWrap/>
            <w:vAlign w:val="bottom"/>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0.29</w:t>
            </w:r>
          </w:p>
        </w:tc>
        <w:tc>
          <w:tcPr>
            <w:tcW w:w="1362"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1.17</w:t>
            </w:r>
          </w:p>
        </w:tc>
      </w:tr>
      <w:tr w:rsidR="00D47FC7" w:rsidRPr="00D85054" w:rsidTr="00280C2F">
        <w:trPr>
          <w:trHeight w:val="227"/>
          <w:jc w:val="center"/>
        </w:trPr>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1994/95</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72</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58</w:t>
            </w:r>
          </w:p>
        </w:tc>
        <w:tc>
          <w:tcPr>
            <w:tcW w:w="1339"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253</w:t>
            </w:r>
          </w:p>
        </w:tc>
        <w:tc>
          <w:tcPr>
            <w:tcW w:w="1316"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0.29</w:t>
            </w:r>
          </w:p>
        </w:tc>
        <w:tc>
          <w:tcPr>
            <w:tcW w:w="1316" w:type="dxa"/>
            <w:shd w:val="clear" w:color="auto" w:fill="auto"/>
            <w:noWrap/>
            <w:vAlign w:val="bottom"/>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0.28</w:t>
            </w:r>
          </w:p>
        </w:tc>
        <w:tc>
          <w:tcPr>
            <w:tcW w:w="1362"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1.24</w:t>
            </w:r>
          </w:p>
        </w:tc>
      </w:tr>
      <w:tr w:rsidR="00D47FC7" w:rsidRPr="00D85054" w:rsidTr="00280C2F">
        <w:trPr>
          <w:trHeight w:val="227"/>
          <w:jc w:val="center"/>
        </w:trPr>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1995/96</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57</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48</w:t>
            </w:r>
          </w:p>
        </w:tc>
        <w:tc>
          <w:tcPr>
            <w:tcW w:w="1339"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220</w:t>
            </w:r>
          </w:p>
        </w:tc>
        <w:tc>
          <w:tcPr>
            <w:tcW w:w="1316"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0.26</w:t>
            </w:r>
          </w:p>
        </w:tc>
        <w:tc>
          <w:tcPr>
            <w:tcW w:w="1316" w:type="dxa"/>
            <w:shd w:val="clear" w:color="auto" w:fill="auto"/>
            <w:noWrap/>
            <w:vAlign w:val="bottom"/>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0.28</w:t>
            </w:r>
          </w:p>
        </w:tc>
        <w:tc>
          <w:tcPr>
            <w:tcW w:w="1362"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1.19</w:t>
            </w:r>
          </w:p>
        </w:tc>
      </w:tr>
      <w:tr w:rsidR="00D47FC7" w:rsidRPr="00D85054" w:rsidTr="00280C2F">
        <w:trPr>
          <w:trHeight w:val="227"/>
          <w:jc w:val="center"/>
        </w:trPr>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1996/97</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60</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48</w:t>
            </w:r>
          </w:p>
        </w:tc>
        <w:tc>
          <w:tcPr>
            <w:tcW w:w="1339"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222</w:t>
            </w:r>
          </w:p>
        </w:tc>
        <w:tc>
          <w:tcPr>
            <w:tcW w:w="1316"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0.27</w:t>
            </w:r>
          </w:p>
        </w:tc>
        <w:tc>
          <w:tcPr>
            <w:tcW w:w="1316" w:type="dxa"/>
            <w:shd w:val="clear" w:color="auto" w:fill="auto"/>
            <w:noWrap/>
            <w:vAlign w:val="bottom"/>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0.28</w:t>
            </w:r>
          </w:p>
        </w:tc>
        <w:tc>
          <w:tcPr>
            <w:tcW w:w="1362"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1.25</w:t>
            </w:r>
          </w:p>
        </w:tc>
      </w:tr>
      <w:tr w:rsidR="00D47FC7" w:rsidRPr="00D85054" w:rsidTr="00280C2F">
        <w:trPr>
          <w:trHeight w:val="227"/>
          <w:jc w:val="center"/>
        </w:trPr>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1997/98</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66</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54</w:t>
            </w:r>
          </w:p>
        </w:tc>
        <w:tc>
          <w:tcPr>
            <w:tcW w:w="1339"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220</w:t>
            </w:r>
          </w:p>
        </w:tc>
        <w:tc>
          <w:tcPr>
            <w:tcW w:w="1316"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0.30</w:t>
            </w:r>
          </w:p>
        </w:tc>
        <w:tc>
          <w:tcPr>
            <w:tcW w:w="1316" w:type="dxa"/>
            <w:shd w:val="clear" w:color="auto" w:fill="auto"/>
            <w:noWrap/>
            <w:vAlign w:val="bottom"/>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0.28</w:t>
            </w:r>
          </w:p>
        </w:tc>
        <w:tc>
          <w:tcPr>
            <w:tcW w:w="1362"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1.23</w:t>
            </w:r>
          </w:p>
        </w:tc>
      </w:tr>
      <w:tr w:rsidR="00D47FC7" w:rsidRPr="00D85054" w:rsidTr="00280C2F">
        <w:trPr>
          <w:trHeight w:val="227"/>
          <w:jc w:val="center"/>
        </w:trPr>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1998/99</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66</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57</w:t>
            </w:r>
          </w:p>
        </w:tc>
        <w:tc>
          <w:tcPr>
            <w:tcW w:w="1339"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217</w:t>
            </w:r>
          </w:p>
        </w:tc>
        <w:tc>
          <w:tcPr>
            <w:tcW w:w="1316"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0.30</w:t>
            </w:r>
          </w:p>
        </w:tc>
        <w:tc>
          <w:tcPr>
            <w:tcW w:w="1316" w:type="dxa"/>
            <w:shd w:val="clear" w:color="auto" w:fill="auto"/>
            <w:noWrap/>
            <w:vAlign w:val="bottom"/>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0.31</w:t>
            </w:r>
          </w:p>
        </w:tc>
        <w:tc>
          <w:tcPr>
            <w:tcW w:w="1362"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1.16</w:t>
            </w:r>
          </w:p>
        </w:tc>
      </w:tr>
      <w:tr w:rsidR="00D47FC7" w:rsidRPr="00D85054" w:rsidTr="00280C2F">
        <w:trPr>
          <w:trHeight w:val="227"/>
          <w:jc w:val="center"/>
        </w:trPr>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1999/00</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73</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68</w:t>
            </w:r>
          </w:p>
        </w:tc>
        <w:tc>
          <w:tcPr>
            <w:tcW w:w="1339"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228</w:t>
            </w:r>
          </w:p>
        </w:tc>
        <w:tc>
          <w:tcPr>
            <w:tcW w:w="1316"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0.32</w:t>
            </w:r>
          </w:p>
        </w:tc>
        <w:tc>
          <w:tcPr>
            <w:tcW w:w="1316" w:type="dxa"/>
            <w:shd w:val="clear" w:color="auto" w:fill="auto"/>
            <w:noWrap/>
            <w:vAlign w:val="bottom"/>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0.31</w:t>
            </w:r>
          </w:p>
        </w:tc>
        <w:tc>
          <w:tcPr>
            <w:tcW w:w="1362"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1.07</w:t>
            </w:r>
          </w:p>
        </w:tc>
      </w:tr>
      <w:tr w:rsidR="00D47FC7" w:rsidRPr="00D85054" w:rsidTr="00280C2F">
        <w:trPr>
          <w:trHeight w:val="227"/>
          <w:jc w:val="center"/>
        </w:trPr>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2000/01</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72</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66</w:t>
            </w:r>
          </w:p>
        </w:tc>
        <w:tc>
          <w:tcPr>
            <w:tcW w:w="1339"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217</w:t>
            </w:r>
          </w:p>
        </w:tc>
        <w:tc>
          <w:tcPr>
            <w:tcW w:w="1316"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0.33</w:t>
            </w:r>
          </w:p>
        </w:tc>
        <w:tc>
          <w:tcPr>
            <w:tcW w:w="1316" w:type="dxa"/>
            <w:shd w:val="clear" w:color="auto" w:fill="auto"/>
            <w:noWrap/>
            <w:vAlign w:val="bottom"/>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0.31</w:t>
            </w:r>
          </w:p>
        </w:tc>
        <w:tc>
          <w:tcPr>
            <w:tcW w:w="1362"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1.09</w:t>
            </w:r>
          </w:p>
        </w:tc>
      </w:tr>
      <w:tr w:rsidR="00D47FC7" w:rsidRPr="00D85054" w:rsidTr="00280C2F">
        <w:trPr>
          <w:trHeight w:val="227"/>
          <w:jc w:val="center"/>
        </w:trPr>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2001/02</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54</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50</w:t>
            </w:r>
          </w:p>
        </w:tc>
        <w:tc>
          <w:tcPr>
            <w:tcW w:w="1339"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151</w:t>
            </w:r>
          </w:p>
        </w:tc>
        <w:tc>
          <w:tcPr>
            <w:tcW w:w="1316"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0.36</w:t>
            </w:r>
          </w:p>
        </w:tc>
        <w:tc>
          <w:tcPr>
            <w:tcW w:w="1316" w:type="dxa"/>
            <w:shd w:val="clear" w:color="auto" w:fill="auto"/>
            <w:noWrap/>
            <w:vAlign w:val="bottom"/>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0.34</w:t>
            </w:r>
          </w:p>
        </w:tc>
        <w:tc>
          <w:tcPr>
            <w:tcW w:w="1362"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1.08</w:t>
            </w:r>
          </w:p>
        </w:tc>
      </w:tr>
      <w:tr w:rsidR="00D47FC7" w:rsidRPr="00D85054" w:rsidTr="00280C2F">
        <w:trPr>
          <w:trHeight w:val="227"/>
          <w:jc w:val="center"/>
        </w:trPr>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2002/03</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52</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47</w:t>
            </w:r>
          </w:p>
        </w:tc>
        <w:tc>
          <w:tcPr>
            <w:tcW w:w="1339"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133</w:t>
            </w:r>
          </w:p>
        </w:tc>
        <w:tc>
          <w:tcPr>
            <w:tcW w:w="1316"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0.39</w:t>
            </w:r>
          </w:p>
        </w:tc>
        <w:tc>
          <w:tcPr>
            <w:tcW w:w="1316" w:type="dxa"/>
            <w:shd w:val="clear" w:color="auto" w:fill="auto"/>
            <w:noWrap/>
            <w:vAlign w:val="bottom"/>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0.38</w:t>
            </w:r>
          </w:p>
        </w:tc>
        <w:tc>
          <w:tcPr>
            <w:tcW w:w="1362"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1.10</w:t>
            </w:r>
          </w:p>
        </w:tc>
      </w:tr>
      <w:tr w:rsidR="00D47FC7" w:rsidRPr="00D85054" w:rsidTr="00280C2F">
        <w:trPr>
          <w:trHeight w:val="227"/>
          <w:jc w:val="center"/>
        </w:trPr>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2003/04</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56</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52</w:t>
            </w:r>
          </w:p>
        </w:tc>
        <w:tc>
          <w:tcPr>
            <w:tcW w:w="1339"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133</w:t>
            </w:r>
          </w:p>
        </w:tc>
        <w:tc>
          <w:tcPr>
            <w:tcW w:w="1316"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0.42</w:t>
            </w:r>
          </w:p>
        </w:tc>
        <w:tc>
          <w:tcPr>
            <w:tcW w:w="1316" w:type="dxa"/>
            <w:shd w:val="clear" w:color="auto" w:fill="auto"/>
            <w:noWrap/>
            <w:vAlign w:val="bottom"/>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0.41</w:t>
            </w:r>
          </w:p>
        </w:tc>
        <w:tc>
          <w:tcPr>
            <w:tcW w:w="1362"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1.09</w:t>
            </w:r>
          </w:p>
        </w:tc>
      </w:tr>
      <w:tr w:rsidR="00D47FC7" w:rsidRPr="00D85054" w:rsidTr="00280C2F">
        <w:trPr>
          <w:trHeight w:val="227"/>
          <w:jc w:val="center"/>
        </w:trPr>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2004/05</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54</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47</w:t>
            </w:r>
          </w:p>
        </w:tc>
        <w:tc>
          <w:tcPr>
            <w:tcW w:w="1339"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136</w:t>
            </w:r>
          </w:p>
        </w:tc>
        <w:tc>
          <w:tcPr>
            <w:tcW w:w="1316"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0.40</w:t>
            </w:r>
          </w:p>
        </w:tc>
        <w:tc>
          <w:tcPr>
            <w:tcW w:w="1316" w:type="dxa"/>
            <w:shd w:val="clear" w:color="auto" w:fill="auto"/>
            <w:noWrap/>
            <w:vAlign w:val="bottom"/>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0.41</w:t>
            </w:r>
          </w:p>
        </w:tc>
        <w:tc>
          <w:tcPr>
            <w:tcW w:w="1362"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1.14</w:t>
            </w:r>
          </w:p>
        </w:tc>
      </w:tr>
      <w:tr w:rsidR="00D47FC7" w:rsidRPr="00D85054" w:rsidTr="00280C2F">
        <w:trPr>
          <w:trHeight w:val="227"/>
          <w:jc w:val="center"/>
        </w:trPr>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2005/06</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52</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46</w:t>
            </w:r>
          </w:p>
        </w:tc>
        <w:tc>
          <w:tcPr>
            <w:tcW w:w="1339"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122</w:t>
            </w:r>
          </w:p>
        </w:tc>
        <w:tc>
          <w:tcPr>
            <w:tcW w:w="1316"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0.43</w:t>
            </w:r>
          </w:p>
        </w:tc>
        <w:tc>
          <w:tcPr>
            <w:tcW w:w="1316" w:type="dxa"/>
            <w:shd w:val="clear" w:color="auto" w:fill="auto"/>
            <w:noWrap/>
            <w:vAlign w:val="bottom"/>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0.41</w:t>
            </w:r>
          </w:p>
        </w:tc>
        <w:tc>
          <w:tcPr>
            <w:tcW w:w="1362"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1.14</w:t>
            </w:r>
          </w:p>
        </w:tc>
      </w:tr>
      <w:tr w:rsidR="00D47FC7" w:rsidRPr="00D85054" w:rsidTr="00280C2F">
        <w:trPr>
          <w:trHeight w:val="227"/>
          <w:jc w:val="center"/>
        </w:trPr>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2006/07</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54</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48</w:t>
            </w:r>
          </w:p>
        </w:tc>
        <w:tc>
          <w:tcPr>
            <w:tcW w:w="1339"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136</w:t>
            </w:r>
          </w:p>
        </w:tc>
        <w:tc>
          <w:tcPr>
            <w:tcW w:w="1316"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0.40</w:t>
            </w:r>
          </w:p>
        </w:tc>
        <w:tc>
          <w:tcPr>
            <w:tcW w:w="1316" w:type="dxa"/>
            <w:shd w:val="clear" w:color="auto" w:fill="auto"/>
            <w:noWrap/>
            <w:vAlign w:val="bottom"/>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0.40</w:t>
            </w:r>
          </w:p>
        </w:tc>
        <w:tc>
          <w:tcPr>
            <w:tcW w:w="1362"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1.13</w:t>
            </w:r>
          </w:p>
        </w:tc>
      </w:tr>
      <w:tr w:rsidR="00D47FC7" w:rsidRPr="00D85054" w:rsidTr="00280C2F">
        <w:trPr>
          <w:trHeight w:val="227"/>
          <w:jc w:val="center"/>
        </w:trPr>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2007/08</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46</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39</w:t>
            </w:r>
          </w:p>
        </w:tc>
        <w:tc>
          <w:tcPr>
            <w:tcW w:w="1339"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123</w:t>
            </w:r>
          </w:p>
        </w:tc>
        <w:tc>
          <w:tcPr>
            <w:tcW w:w="1316"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0.38</w:t>
            </w:r>
          </w:p>
        </w:tc>
        <w:tc>
          <w:tcPr>
            <w:tcW w:w="1316" w:type="dxa"/>
            <w:shd w:val="clear" w:color="auto" w:fill="auto"/>
            <w:noWrap/>
            <w:vAlign w:val="bottom"/>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0.39</w:t>
            </w:r>
          </w:p>
        </w:tc>
        <w:tc>
          <w:tcPr>
            <w:tcW w:w="1362"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1.19</w:t>
            </w:r>
          </w:p>
        </w:tc>
      </w:tr>
      <w:tr w:rsidR="00D47FC7" w:rsidRPr="00D85054" w:rsidTr="00280C2F">
        <w:trPr>
          <w:trHeight w:val="227"/>
          <w:jc w:val="center"/>
        </w:trPr>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2008/09</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40</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32</w:t>
            </w:r>
          </w:p>
        </w:tc>
        <w:tc>
          <w:tcPr>
            <w:tcW w:w="1339"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108</w:t>
            </w:r>
          </w:p>
        </w:tc>
        <w:tc>
          <w:tcPr>
            <w:tcW w:w="1316"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0.37</w:t>
            </w:r>
          </w:p>
        </w:tc>
        <w:tc>
          <w:tcPr>
            <w:tcW w:w="1316" w:type="dxa"/>
            <w:shd w:val="clear" w:color="auto" w:fill="auto"/>
            <w:noWrap/>
            <w:vAlign w:val="bottom"/>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0.37</w:t>
            </w:r>
          </w:p>
        </w:tc>
        <w:tc>
          <w:tcPr>
            <w:tcW w:w="1362"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1.25</w:t>
            </w:r>
          </w:p>
        </w:tc>
      </w:tr>
      <w:tr w:rsidR="00D47FC7" w:rsidRPr="00D85054" w:rsidTr="00280C2F">
        <w:trPr>
          <w:trHeight w:val="227"/>
          <w:jc w:val="center"/>
        </w:trPr>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2009/10</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55</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49</w:t>
            </w:r>
          </w:p>
        </w:tc>
        <w:tc>
          <w:tcPr>
            <w:tcW w:w="1339"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145</w:t>
            </w:r>
          </w:p>
        </w:tc>
        <w:tc>
          <w:tcPr>
            <w:tcW w:w="1316"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0.38</w:t>
            </w:r>
          </w:p>
        </w:tc>
        <w:tc>
          <w:tcPr>
            <w:tcW w:w="1316" w:type="dxa"/>
            <w:shd w:val="clear" w:color="auto" w:fill="auto"/>
            <w:noWrap/>
            <w:vAlign w:val="bottom"/>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0.41</w:t>
            </w:r>
          </w:p>
        </w:tc>
        <w:tc>
          <w:tcPr>
            <w:tcW w:w="1362"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1.11</w:t>
            </w:r>
          </w:p>
        </w:tc>
      </w:tr>
      <w:tr w:rsidR="00D47FC7" w:rsidRPr="00D85054" w:rsidTr="00280C2F">
        <w:trPr>
          <w:trHeight w:val="227"/>
          <w:jc w:val="center"/>
        </w:trPr>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2010/11</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66</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62</w:t>
            </w:r>
          </w:p>
        </w:tc>
        <w:tc>
          <w:tcPr>
            <w:tcW w:w="1339"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150</w:t>
            </w:r>
          </w:p>
        </w:tc>
        <w:tc>
          <w:tcPr>
            <w:tcW w:w="1316"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0.44</w:t>
            </w:r>
          </w:p>
        </w:tc>
        <w:tc>
          <w:tcPr>
            <w:tcW w:w="1316" w:type="dxa"/>
            <w:shd w:val="clear" w:color="auto" w:fill="auto"/>
            <w:noWrap/>
            <w:vAlign w:val="bottom"/>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0.47</w:t>
            </w:r>
          </w:p>
        </w:tc>
        <w:tc>
          <w:tcPr>
            <w:tcW w:w="1362"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1.05</w:t>
            </w:r>
          </w:p>
        </w:tc>
      </w:tr>
      <w:tr w:rsidR="00D47FC7" w:rsidRPr="00D85054" w:rsidTr="00280C2F">
        <w:trPr>
          <w:trHeight w:val="227"/>
          <w:jc w:val="center"/>
        </w:trPr>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2011/12</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62</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55</w:t>
            </w:r>
          </w:p>
        </w:tc>
        <w:tc>
          <w:tcPr>
            <w:tcW w:w="1339"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114</w:t>
            </w:r>
          </w:p>
        </w:tc>
        <w:tc>
          <w:tcPr>
            <w:tcW w:w="1316"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0.54</w:t>
            </w:r>
          </w:p>
        </w:tc>
        <w:tc>
          <w:tcPr>
            <w:tcW w:w="1316" w:type="dxa"/>
            <w:shd w:val="clear" w:color="auto" w:fill="auto"/>
            <w:noWrap/>
            <w:vAlign w:val="bottom"/>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0.54</w:t>
            </w:r>
          </w:p>
        </w:tc>
        <w:tc>
          <w:tcPr>
            <w:tcW w:w="1362"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1.13</w:t>
            </w:r>
          </w:p>
        </w:tc>
      </w:tr>
      <w:tr w:rsidR="00D47FC7" w:rsidRPr="00D85054" w:rsidTr="00280C2F">
        <w:trPr>
          <w:trHeight w:val="227"/>
          <w:jc w:val="center"/>
        </w:trPr>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2012/13</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48</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43</w:t>
            </w:r>
          </w:p>
        </w:tc>
        <w:tc>
          <w:tcPr>
            <w:tcW w:w="1339"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94</w:t>
            </w:r>
          </w:p>
        </w:tc>
        <w:tc>
          <w:tcPr>
            <w:tcW w:w="1316"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0.51</w:t>
            </w:r>
          </w:p>
        </w:tc>
        <w:tc>
          <w:tcPr>
            <w:tcW w:w="1316" w:type="dxa"/>
            <w:shd w:val="clear" w:color="auto" w:fill="auto"/>
            <w:noWrap/>
            <w:vAlign w:val="bottom"/>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0.63</w:t>
            </w:r>
          </w:p>
        </w:tc>
        <w:tc>
          <w:tcPr>
            <w:tcW w:w="1362"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1.12</w:t>
            </w:r>
          </w:p>
        </w:tc>
      </w:tr>
      <w:tr w:rsidR="00D47FC7" w:rsidRPr="00D85054" w:rsidTr="00280C2F">
        <w:trPr>
          <w:trHeight w:val="227"/>
          <w:jc w:val="center"/>
        </w:trPr>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2013/14</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59</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48</w:t>
            </w:r>
          </w:p>
        </w:tc>
        <w:tc>
          <w:tcPr>
            <w:tcW w:w="1339"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114</w:t>
            </w:r>
          </w:p>
        </w:tc>
        <w:tc>
          <w:tcPr>
            <w:tcW w:w="1316"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0.52</w:t>
            </w:r>
          </w:p>
        </w:tc>
        <w:tc>
          <w:tcPr>
            <w:tcW w:w="1316" w:type="dxa"/>
            <w:shd w:val="clear" w:color="auto" w:fill="auto"/>
            <w:noWrap/>
            <w:vAlign w:val="bottom"/>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0.60</w:t>
            </w:r>
          </w:p>
        </w:tc>
        <w:tc>
          <w:tcPr>
            <w:tcW w:w="1362"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1.22</w:t>
            </w:r>
          </w:p>
        </w:tc>
      </w:tr>
      <w:tr w:rsidR="00D47FC7" w:rsidRPr="00D85054" w:rsidTr="00280C2F">
        <w:trPr>
          <w:trHeight w:val="227"/>
          <w:jc w:val="center"/>
        </w:trPr>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2014/15</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58</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45</w:t>
            </w:r>
          </w:p>
        </w:tc>
        <w:tc>
          <w:tcPr>
            <w:tcW w:w="1339"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110</w:t>
            </w:r>
          </w:p>
        </w:tc>
        <w:tc>
          <w:tcPr>
            <w:tcW w:w="1316"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0.52</w:t>
            </w:r>
          </w:p>
        </w:tc>
        <w:tc>
          <w:tcPr>
            <w:tcW w:w="1316" w:type="dxa"/>
            <w:shd w:val="clear" w:color="auto" w:fill="auto"/>
            <w:noWrap/>
            <w:vAlign w:val="bottom"/>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0.56</w:t>
            </w:r>
          </w:p>
        </w:tc>
        <w:tc>
          <w:tcPr>
            <w:tcW w:w="1362"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1.28</w:t>
            </w:r>
          </w:p>
        </w:tc>
      </w:tr>
      <w:tr w:rsidR="00D47FC7" w:rsidRPr="00D85054" w:rsidTr="00280C2F">
        <w:trPr>
          <w:trHeight w:val="227"/>
          <w:jc w:val="center"/>
        </w:trPr>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2015/16</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50</w:t>
            </w:r>
          </w:p>
        </w:tc>
        <w:tc>
          <w:tcPr>
            <w:tcW w:w="1300"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39</w:t>
            </w:r>
          </w:p>
        </w:tc>
        <w:tc>
          <w:tcPr>
            <w:tcW w:w="1339"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114</w:t>
            </w:r>
          </w:p>
        </w:tc>
        <w:tc>
          <w:tcPr>
            <w:tcW w:w="1316"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0.44</w:t>
            </w:r>
          </w:p>
        </w:tc>
        <w:tc>
          <w:tcPr>
            <w:tcW w:w="1316" w:type="dxa"/>
            <w:shd w:val="clear" w:color="auto" w:fill="auto"/>
            <w:noWrap/>
            <w:vAlign w:val="bottom"/>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0.47</w:t>
            </w:r>
          </w:p>
        </w:tc>
        <w:tc>
          <w:tcPr>
            <w:tcW w:w="1362" w:type="dxa"/>
            <w:shd w:val="clear" w:color="auto" w:fill="auto"/>
            <w:noWrap/>
            <w:vAlign w:val="bottom"/>
            <w:hideMark/>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1.30</w:t>
            </w:r>
          </w:p>
        </w:tc>
      </w:tr>
      <w:tr w:rsidR="00D47FC7" w:rsidRPr="00D85054" w:rsidTr="00280C2F">
        <w:trPr>
          <w:trHeight w:val="227"/>
          <w:jc w:val="center"/>
        </w:trPr>
        <w:tc>
          <w:tcPr>
            <w:tcW w:w="1300" w:type="dxa"/>
            <w:shd w:val="clear" w:color="auto" w:fill="auto"/>
            <w:noWrap/>
            <w:vAlign w:val="bottom"/>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2016/17</w:t>
            </w:r>
          </w:p>
        </w:tc>
        <w:tc>
          <w:tcPr>
            <w:tcW w:w="1300" w:type="dxa"/>
            <w:shd w:val="clear" w:color="auto" w:fill="auto"/>
            <w:noWrap/>
            <w:vAlign w:val="bottom"/>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52</w:t>
            </w:r>
          </w:p>
        </w:tc>
        <w:tc>
          <w:tcPr>
            <w:tcW w:w="1300" w:type="dxa"/>
            <w:shd w:val="clear" w:color="auto" w:fill="auto"/>
            <w:noWrap/>
            <w:vAlign w:val="bottom"/>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36</w:t>
            </w:r>
          </w:p>
        </w:tc>
        <w:tc>
          <w:tcPr>
            <w:tcW w:w="1339" w:type="dxa"/>
            <w:shd w:val="clear" w:color="auto" w:fill="auto"/>
            <w:noWrap/>
            <w:vAlign w:val="bottom"/>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121</w:t>
            </w:r>
          </w:p>
        </w:tc>
        <w:tc>
          <w:tcPr>
            <w:tcW w:w="1316" w:type="dxa"/>
            <w:shd w:val="clear" w:color="auto" w:fill="auto"/>
            <w:noWrap/>
            <w:vAlign w:val="bottom"/>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0.43</w:t>
            </w:r>
          </w:p>
        </w:tc>
        <w:tc>
          <w:tcPr>
            <w:tcW w:w="1316" w:type="dxa"/>
            <w:shd w:val="clear" w:color="auto" w:fill="auto"/>
            <w:noWrap/>
            <w:vAlign w:val="bottom"/>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0.45</w:t>
            </w:r>
          </w:p>
        </w:tc>
        <w:tc>
          <w:tcPr>
            <w:tcW w:w="1362" w:type="dxa"/>
            <w:shd w:val="clear" w:color="auto" w:fill="auto"/>
            <w:noWrap/>
            <w:vAlign w:val="bottom"/>
          </w:tcPr>
          <w:p w:rsidR="00D47FC7" w:rsidRPr="00D85054" w:rsidRDefault="00D47FC7" w:rsidP="00D85054">
            <w:pPr>
              <w:spacing w:before="0"/>
              <w:jc w:val="center"/>
              <w:rPr>
                <w:rFonts w:ascii="Calibri" w:eastAsia="Times New Roman" w:hAnsi="Calibri"/>
                <w:color w:val="000000"/>
                <w:sz w:val="20"/>
                <w:szCs w:val="20"/>
                <w:lang w:val="en-US"/>
              </w:rPr>
            </w:pPr>
            <w:r w:rsidRPr="00D85054">
              <w:rPr>
                <w:rFonts w:ascii="Calibri" w:eastAsia="Times New Roman" w:hAnsi="Calibri"/>
                <w:color w:val="000000"/>
                <w:sz w:val="20"/>
                <w:szCs w:val="20"/>
              </w:rPr>
              <w:t>1.42</w:t>
            </w:r>
          </w:p>
        </w:tc>
      </w:tr>
    </w:tbl>
    <w:p w:rsidR="00D47FC7" w:rsidRPr="00D47FC7" w:rsidRDefault="00D47FC7" w:rsidP="00D47FC7">
      <w:pPr>
        <w:spacing w:after="120"/>
        <w:rPr>
          <w:rFonts w:ascii="Calibri" w:eastAsia="Calibri" w:hAnsi="Calibri"/>
          <w:bCs/>
          <w:i/>
          <w:color w:val="000000"/>
          <w:sz w:val="20"/>
          <w:szCs w:val="18"/>
        </w:rPr>
      </w:pPr>
      <w:r w:rsidRPr="00D47FC7">
        <w:rPr>
          <w:rFonts w:ascii="Calibri" w:eastAsia="Calibri" w:hAnsi="Calibri"/>
          <w:color w:val="000000"/>
          <w:sz w:val="24"/>
        </w:rPr>
        <w:br w:type="page"/>
      </w:r>
      <w:bookmarkStart w:id="83" w:name="_Ref353734083"/>
      <w:r w:rsidRPr="00D47FC7">
        <w:rPr>
          <w:rFonts w:ascii="Calibri" w:eastAsia="Calibri" w:hAnsi="Calibri"/>
          <w:bCs/>
          <w:i/>
          <w:color w:val="000000"/>
          <w:sz w:val="20"/>
          <w:szCs w:val="18"/>
        </w:rPr>
        <w:lastRenderedPageBreak/>
        <w:t xml:space="preserve">Table </w:t>
      </w:r>
      <w:bookmarkEnd w:id="83"/>
      <w:r w:rsidR="00D207C9">
        <w:rPr>
          <w:rFonts w:ascii="Calibri" w:eastAsia="Calibri" w:hAnsi="Calibri"/>
          <w:bCs/>
          <w:i/>
          <w:color w:val="000000"/>
          <w:sz w:val="20"/>
          <w:szCs w:val="18"/>
        </w:rPr>
        <w:t>4</w:t>
      </w:r>
      <w:r w:rsidRPr="00D47FC7">
        <w:rPr>
          <w:rFonts w:ascii="Calibri" w:eastAsia="Calibri" w:hAnsi="Calibri"/>
          <w:bCs/>
          <w:i/>
          <w:color w:val="000000"/>
          <w:sz w:val="20"/>
          <w:szCs w:val="18"/>
        </w:rPr>
        <w:t>: Eastern Zone history of TACCs for each quota period from 2001-02 to 2015-16 (TACC: Total Allowable Commercial Catch). </w:t>
      </w:r>
    </w:p>
    <w:tbl>
      <w:tblPr>
        <w:tblW w:w="9780" w:type="dxa"/>
        <w:tblBorders>
          <w:top w:val="single" w:sz="8" w:space="0" w:color="004876"/>
          <w:left w:val="single" w:sz="8" w:space="0" w:color="004876"/>
          <w:bottom w:val="single" w:sz="8" w:space="0" w:color="004876"/>
          <w:right w:val="single" w:sz="8" w:space="0" w:color="004876"/>
          <w:insideH w:val="single" w:sz="8" w:space="0" w:color="004876"/>
        </w:tblBorders>
        <w:tblLook w:val="0420" w:firstRow="1" w:lastRow="0" w:firstColumn="0" w:lastColumn="0" w:noHBand="0" w:noVBand="1"/>
      </w:tblPr>
      <w:tblGrid>
        <w:gridCol w:w="1080"/>
        <w:gridCol w:w="1609"/>
        <w:gridCol w:w="971"/>
        <w:gridCol w:w="1120"/>
        <w:gridCol w:w="1080"/>
        <w:gridCol w:w="1300"/>
        <w:gridCol w:w="1300"/>
        <w:gridCol w:w="1320"/>
      </w:tblGrid>
      <w:tr w:rsidR="00D47FC7" w:rsidRPr="00D85054" w:rsidTr="00280C2F">
        <w:trPr>
          <w:trHeight w:val="300"/>
        </w:trPr>
        <w:tc>
          <w:tcPr>
            <w:tcW w:w="1080" w:type="dxa"/>
            <w:shd w:val="clear" w:color="auto" w:fill="004876"/>
            <w:noWrap/>
            <w:hideMark/>
          </w:tcPr>
          <w:p w:rsidR="00D47FC7" w:rsidRPr="00D85054" w:rsidRDefault="00D47FC7" w:rsidP="00D85054">
            <w:pPr>
              <w:spacing w:after="120"/>
              <w:jc w:val="center"/>
              <w:rPr>
                <w:rFonts w:ascii="Calibri" w:eastAsia="Times New Roman" w:hAnsi="Calibri"/>
                <w:b/>
                <w:bCs/>
                <w:color w:val="FFFFFF"/>
                <w:sz w:val="22"/>
                <w:szCs w:val="22"/>
                <w:lang w:val="en-US"/>
              </w:rPr>
            </w:pPr>
            <w:r w:rsidRPr="00D85054">
              <w:rPr>
                <w:rFonts w:ascii="Calibri" w:eastAsia="Times New Roman" w:hAnsi="Calibri"/>
                <w:b/>
                <w:bCs/>
                <w:color w:val="FFFFFF"/>
                <w:sz w:val="22"/>
                <w:szCs w:val="22"/>
                <w:lang w:val="en-US"/>
              </w:rPr>
              <w:t>Year</w:t>
            </w:r>
          </w:p>
        </w:tc>
        <w:tc>
          <w:tcPr>
            <w:tcW w:w="1609" w:type="dxa"/>
            <w:shd w:val="clear" w:color="auto" w:fill="004876"/>
            <w:noWrap/>
            <w:hideMark/>
          </w:tcPr>
          <w:p w:rsidR="00D47FC7" w:rsidRPr="00D85054" w:rsidRDefault="00D47FC7" w:rsidP="00D85054">
            <w:pPr>
              <w:spacing w:after="120"/>
              <w:jc w:val="center"/>
              <w:rPr>
                <w:rFonts w:ascii="Calibri" w:eastAsia="Times New Roman" w:hAnsi="Calibri"/>
                <w:b/>
                <w:bCs/>
                <w:color w:val="FFFFFF"/>
                <w:sz w:val="22"/>
                <w:szCs w:val="22"/>
                <w:lang w:val="en-US"/>
              </w:rPr>
            </w:pPr>
            <w:r w:rsidRPr="00D85054">
              <w:rPr>
                <w:rFonts w:ascii="Calibri" w:eastAsia="Times New Roman" w:hAnsi="Calibri"/>
                <w:b/>
                <w:bCs/>
                <w:color w:val="FFFFFF"/>
                <w:sz w:val="22"/>
                <w:szCs w:val="22"/>
                <w:lang w:val="en-US"/>
              </w:rPr>
              <w:t>Season</w:t>
            </w:r>
          </w:p>
        </w:tc>
        <w:tc>
          <w:tcPr>
            <w:tcW w:w="971" w:type="dxa"/>
            <w:shd w:val="clear" w:color="auto" w:fill="004876"/>
            <w:noWrap/>
            <w:hideMark/>
          </w:tcPr>
          <w:p w:rsidR="00D47FC7" w:rsidRPr="00D85054" w:rsidRDefault="00D47FC7" w:rsidP="00D85054">
            <w:pPr>
              <w:spacing w:after="120"/>
              <w:jc w:val="center"/>
              <w:rPr>
                <w:rFonts w:ascii="Calibri" w:eastAsia="Times New Roman" w:hAnsi="Calibri"/>
                <w:b/>
                <w:bCs/>
                <w:color w:val="FFFFFF"/>
                <w:sz w:val="22"/>
                <w:szCs w:val="22"/>
                <w:lang w:val="en-US"/>
              </w:rPr>
            </w:pPr>
            <w:r w:rsidRPr="00D85054">
              <w:rPr>
                <w:rFonts w:ascii="Calibri" w:eastAsia="Times New Roman" w:hAnsi="Calibri"/>
                <w:b/>
                <w:bCs/>
                <w:color w:val="FFFFFF"/>
                <w:sz w:val="22"/>
                <w:szCs w:val="22"/>
                <w:lang w:val="en-US"/>
              </w:rPr>
              <w:t>TACC (t)</w:t>
            </w:r>
          </w:p>
        </w:tc>
        <w:tc>
          <w:tcPr>
            <w:tcW w:w="1120" w:type="dxa"/>
            <w:shd w:val="clear" w:color="auto" w:fill="004876"/>
            <w:noWrap/>
            <w:hideMark/>
          </w:tcPr>
          <w:p w:rsidR="00D47FC7" w:rsidRPr="00D85054" w:rsidRDefault="00D47FC7" w:rsidP="00D85054">
            <w:pPr>
              <w:spacing w:after="120"/>
              <w:jc w:val="center"/>
              <w:rPr>
                <w:rFonts w:ascii="Calibri" w:eastAsia="Times New Roman" w:hAnsi="Calibri"/>
                <w:b/>
                <w:bCs/>
                <w:color w:val="FFFFFF"/>
                <w:sz w:val="22"/>
                <w:szCs w:val="22"/>
                <w:lang w:val="en-US"/>
              </w:rPr>
            </w:pPr>
            <w:r w:rsidRPr="00D85054">
              <w:rPr>
                <w:rFonts w:ascii="Calibri" w:eastAsia="Times New Roman" w:hAnsi="Calibri"/>
                <w:b/>
                <w:bCs/>
                <w:color w:val="FFFFFF"/>
                <w:sz w:val="22"/>
                <w:szCs w:val="22"/>
                <w:lang w:val="en-US"/>
              </w:rPr>
              <w:t>Catch (t)</w:t>
            </w:r>
          </w:p>
        </w:tc>
        <w:tc>
          <w:tcPr>
            <w:tcW w:w="1080" w:type="dxa"/>
            <w:shd w:val="clear" w:color="auto" w:fill="004876"/>
            <w:noWrap/>
            <w:hideMark/>
          </w:tcPr>
          <w:p w:rsidR="00D47FC7" w:rsidRPr="00D85054" w:rsidRDefault="00D47FC7" w:rsidP="00D85054">
            <w:pPr>
              <w:spacing w:after="120"/>
              <w:jc w:val="center"/>
              <w:rPr>
                <w:rFonts w:ascii="Calibri" w:eastAsia="Times New Roman" w:hAnsi="Calibri"/>
                <w:b/>
                <w:bCs/>
                <w:color w:val="FFFFFF"/>
                <w:sz w:val="22"/>
                <w:szCs w:val="22"/>
                <w:lang w:val="en-US"/>
              </w:rPr>
            </w:pPr>
            <w:r w:rsidRPr="00D85054">
              <w:rPr>
                <w:rFonts w:ascii="Calibri" w:eastAsia="Times New Roman" w:hAnsi="Calibri"/>
                <w:b/>
                <w:bCs/>
                <w:color w:val="FFFFFF"/>
                <w:sz w:val="22"/>
                <w:szCs w:val="22"/>
                <w:lang w:val="en-US"/>
              </w:rPr>
              <w:t>% TACC Caught</w:t>
            </w:r>
          </w:p>
        </w:tc>
        <w:tc>
          <w:tcPr>
            <w:tcW w:w="1300" w:type="dxa"/>
            <w:shd w:val="clear" w:color="auto" w:fill="004876"/>
            <w:noWrap/>
            <w:hideMark/>
          </w:tcPr>
          <w:p w:rsidR="00D47FC7" w:rsidRPr="00D85054" w:rsidRDefault="00D47FC7" w:rsidP="00D85054">
            <w:pPr>
              <w:spacing w:after="120"/>
              <w:jc w:val="center"/>
              <w:rPr>
                <w:rFonts w:ascii="Calibri" w:eastAsia="Times New Roman" w:hAnsi="Calibri"/>
                <w:b/>
                <w:bCs/>
                <w:color w:val="FFFFFF"/>
                <w:sz w:val="22"/>
                <w:szCs w:val="22"/>
                <w:lang w:val="en-US"/>
              </w:rPr>
            </w:pPr>
            <w:r w:rsidRPr="00D85054">
              <w:rPr>
                <w:rFonts w:ascii="Calibri" w:eastAsia="Times New Roman" w:hAnsi="Calibri"/>
                <w:b/>
                <w:bCs/>
                <w:color w:val="FFFFFF"/>
                <w:sz w:val="22"/>
                <w:szCs w:val="22"/>
                <w:lang w:val="en-US"/>
              </w:rPr>
              <w:t>Months Fished</w:t>
            </w:r>
          </w:p>
        </w:tc>
        <w:tc>
          <w:tcPr>
            <w:tcW w:w="1300" w:type="dxa"/>
            <w:shd w:val="clear" w:color="auto" w:fill="004876"/>
            <w:noWrap/>
            <w:hideMark/>
          </w:tcPr>
          <w:p w:rsidR="00D47FC7" w:rsidRPr="00D85054" w:rsidRDefault="00D47FC7" w:rsidP="00D85054">
            <w:pPr>
              <w:spacing w:after="120"/>
              <w:jc w:val="center"/>
              <w:rPr>
                <w:rFonts w:ascii="Calibri" w:eastAsia="Times New Roman" w:hAnsi="Calibri"/>
                <w:b/>
                <w:bCs/>
                <w:color w:val="FFFFFF"/>
                <w:sz w:val="22"/>
                <w:szCs w:val="22"/>
                <w:lang w:val="en-US"/>
              </w:rPr>
            </w:pPr>
            <w:r w:rsidRPr="00D85054">
              <w:rPr>
                <w:rFonts w:ascii="Calibri" w:eastAsia="Times New Roman" w:hAnsi="Calibri"/>
                <w:b/>
                <w:bCs/>
                <w:color w:val="FFFFFF"/>
                <w:sz w:val="22"/>
                <w:szCs w:val="22"/>
                <w:lang w:val="en-US"/>
              </w:rPr>
              <w:t>Active Licenses</w:t>
            </w:r>
          </w:p>
        </w:tc>
        <w:tc>
          <w:tcPr>
            <w:tcW w:w="1320" w:type="dxa"/>
            <w:shd w:val="clear" w:color="auto" w:fill="004876"/>
            <w:noWrap/>
            <w:hideMark/>
          </w:tcPr>
          <w:p w:rsidR="00D47FC7" w:rsidRPr="00D85054" w:rsidRDefault="00D47FC7" w:rsidP="00D85054">
            <w:pPr>
              <w:spacing w:after="120"/>
              <w:jc w:val="center"/>
              <w:rPr>
                <w:rFonts w:ascii="Calibri" w:eastAsia="Times New Roman" w:hAnsi="Calibri"/>
                <w:b/>
                <w:bCs/>
                <w:color w:val="FFFFFF"/>
                <w:sz w:val="22"/>
                <w:szCs w:val="22"/>
                <w:lang w:val="en-US"/>
              </w:rPr>
            </w:pPr>
            <w:r w:rsidRPr="00D85054">
              <w:rPr>
                <w:rFonts w:ascii="Calibri" w:eastAsia="Times New Roman" w:hAnsi="Calibri"/>
                <w:b/>
                <w:bCs/>
                <w:color w:val="FFFFFF"/>
                <w:sz w:val="22"/>
                <w:szCs w:val="22"/>
                <w:lang w:val="en-US"/>
              </w:rPr>
              <w:t>Vessels</w:t>
            </w:r>
          </w:p>
        </w:tc>
      </w:tr>
      <w:tr w:rsidR="00D47FC7" w:rsidRPr="00D85054" w:rsidTr="00280C2F">
        <w:trPr>
          <w:trHeight w:val="300"/>
        </w:trPr>
        <w:tc>
          <w:tcPr>
            <w:tcW w:w="108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2001-02</w:t>
            </w:r>
          </w:p>
        </w:tc>
        <w:tc>
          <w:tcPr>
            <w:tcW w:w="1609"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1 Nov - 31 Mar</w:t>
            </w:r>
          </w:p>
        </w:tc>
        <w:tc>
          <w:tcPr>
            <w:tcW w:w="971"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42</w:t>
            </w:r>
          </w:p>
        </w:tc>
        <w:tc>
          <w:tcPr>
            <w:tcW w:w="112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p>
        </w:tc>
        <w:tc>
          <w:tcPr>
            <w:tcW w:w="108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p>
        </w:tc>
        <w:tc>
          <w:tcPr>
            <w:tcW w:w="130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p>
        </w:tc>
        <w:tc>
          <w:tcPr>
            <w:tcW w:w="130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p>
        </w:tc>
        <w:tc>
          <w:tcPr>
            <w:tcW w:w="132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p>
        </w:tc>
      </w:tr>
      <w:tr w:rsidR="00D47FC7" w:rsidRPr="00D85054" w:rsidTr="00280C2F">
        <w:trPr>
          <w:trHeight w:val="300"/>
        </w:trPr>
        <w:tc>
          <w:tcPr>
            <w:tcW w:w="108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2002-03</w:t>
            </w:r>
          </w:p>
        </w:tc>
        <w:tc>
          <w:tcPr>
            <w:tcW w:w="1609"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1 Apr - 31 Mar</w:t>
            </w:r>
          </w:p>
        </w:tc>
        <w:tc>
          <w:tcPr>
            <w:tcW w:w="971"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60</w:t>
            </w:r>
          </w:p>
        </w:tc>
        <w:tc>
          <w:tcPr>
            <w:tcW w:w="112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49.9</w:t>
            </w:r>
          </w:p>
        </w:tc>
        <w:tc>
          <w:tcPr>
            <w:tcW w:w="108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83</w:t>
            </w:r>
          </w:p>
        </w:tc>
        <w:tc>
          <w:tcPr>
            <w:tcW w:w="130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12</w:t>
            </w:r>
          </w:p>
        </w:tc>
        <w:tc>
          <w:tcPr>
            <w:tcW w:w="130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39</w:t>
            </w:r>
          </w:p>
        </w:tc>
        <w:tc>
          <w:tcPr>
            <w:tcW w:w="132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34</w:t>
            </w:r>
          </w:p>
        </w:tc>
      </w:tr>
      <w:tr w:rsidR="00D47FC7" w:rsidRPr="00D85054" w:rsidTr="00280C2F">
        <w:trPr>
          <w:trHeight w:val="320"/>
        </w:trPr>
        <w:tc>
          <w:tcPr>
            <w:tcW w:w="108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2003-04</w:t>
            </w:r>
          </w:p>
        </w:tc>
        <w:tc>
          <w:tcPr>
            <w:tcW w:w="1609"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1 Apr - 31 Mar</w:t>
            </w:r>
          </w:p>
        </w:tc>
        <w:tc>
          <w:tcPr>
            <w:tcW w:w="971"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60</w:t>
            </w:r>
          </w:p>
        </w:tc>
        <w:tc>
          <w:tcPr>
            <w:tcW w:w="112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54.4</w:t>
            </w:r>
          </w:p>
        </w:tc>
        <w:tc>
          <w:tcPr>
            <w:tcW w:w="108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91</w:t>
            </w:r>
          </w:p>
        </w:tc>
        <w:tc>
          <w:tcPr>
            <w:tcW w:w="130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12</w:t>
            </w:r>
          </w:p>
        </w:tc>
        <w:tc>
          <w:tcPr>
            <w:tcW w:w="130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41</w:t>
            </w:r>
          </w:p>
        </w:tc>
        <w:tc>
          <w:tcPr>
            <w:tcW w:w="132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36</w:t>
            </w:r>
          </w:p>
        </w:tc>
      </w:tr>
      <w:tr w:rsidR="00D47FC7" w:rsidRPr="00D85054" w:rsidTr="00280C2F">
        <w:trPr>
          <w:trHeight w:val="320"/>
        </w:trPr>
        <w:tc>
          <w:tcPr>
            <w:tcW w:w="108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2004-05</w:t>
            </w:r>
          </w:p>
        </w:tc>
        <w:tc>
          <w:tcPr>
            <w:tcW w:w="1609"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1 Apr - 31 Mar</w:t>
            </w:r>
          </w:p>
        </w:tc>
        <w:tc>
          <w:tcPr>
            <w:tcW w:w="971"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60</w:t>
            </w:r>
          </w:p>
        </w:tc>
        <w:tc>
          <w:tcPr>
            <w:tcW w:w="112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53.2</w:t>
            </w:r>
          </w:p>
        </w:tc>
        <w:tc>
          <w:tcPr>
            <w:tcW w:w="108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89</w:t>
            </w:r>
          </w:p>
        </w:tc>
        <w:tc>
          <w:tcPr>
            <w:tcW w:w="130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12</w:t>
            </w:r>
          </w:p>
        </w:tc>
        <w:tc>
          <w:tcPr>
            <w:tcW w:w="130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41</w:t>
            </w:r>
          </w:p>
        </w:tc>
        <w:tc>
          <w:tcPr>
            <w:tcW w:w="132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39</w:t>
            </w:r>
          </w:p>
        </w:tc>
      </w:tr>
      <w:tr w:rsidR="00D47FC7" w:rsidRPr="00D85054" w:rsidTr="00280C2F">
        <w:trPr>
          <w:trHeight w:val="320"/>
        </w:trPr>
        <w:tc>
          <w:tcPr>
            <w:tcW w:w="108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2005-06</w:t>
            </w:r>
          </w:p>
        </w:tc>
        <w:tc>
          <w:tcPr>
            <w:tcW w:w="1609"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1 Apr - 31 Mar</w:t>
            </w:r>
          </w:p>
        </w:tc>
        <w:tc>
          <w:tcPr>
            <w:tcW w:w="971"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60</w:t>
            </w:r>
          </w:p>
        </w:tc>
        <w:tc>
          <w:tcPr>
            <w:tcW w:w="112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55.7</w:t>
            </w:r>
          </w:p>
        </w:tc>
        <w:tc>
          <w:tcPr>
            <w:tcW w:w="108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93</w:t>
            </w:r>
          </w:p>
        </w:tc>
        <w:tc>
          <w:tcPr>
            <w:tcW w:w="130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12</w:t>
            </w:r>
          </w:p>
        </w:tc>
        <w:tc>
          <w:tcPr>
            <w:tcW w:w="130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30</w:t>
            </w:r>
          </w:p>
        </w:tc>
        <w:tc>
          <w:tcPr>
            <w:tcW w:w="132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29</w:t>
            </w:r>
          </w:p>
        </w:tc>
      </w:tr>
      <w:tr w:rsidR="00D47FC7" w:rsidRPr="00D85054" w:rsidTr="00280C2F">
        <w:trPr>
          <w:trHeight w:val="320"/>
        </w:trPr>
        <w:tc>
          <w:tcPr>
            <w:tcW w:w="108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2006-07</w:t>
            </w:r>
          </w:p>
        </w:tc>
        <w:tc>
          <w:tcPr>
            <w:tcW w:w="1609"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1 Apr - 31 Mar</w:t>
            </w:r>
          </w:p>
        </w:tc>
        <w:tc>
          <w:tcPr>
            <w:tcW w:w="971"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60</w:t>
            </w:r>
          </w:p>
        </w:tc>
        <w:tc>
          <w:tcPr>
            <w:tcW w:w="112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53.5</w:t>
            </w:r>
          </w:p>
        </w:tc>
        <w:tc>
          <w:tcPr>
            <w:tcW w:w="108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89</w:t>
            </w:r>
          </w:p>
        </w:tc>
        <w:tc>
          <w:tcPr>
            <w:tcW w:w="130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12</w:t>
            </w:r>
          </w:p>
        </w:tc>
        <w:tc>
          <w:tcPr>
            <w:tcW w:w="130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30</w:t>
            </w:r>
          </w:p>
        </w:tc>
        <w:tc>
          <w:tcPr>
            <w:tcW w:w="132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30</w:t>
            </w:r>
          </w:p>
        </w:tc>
      </w:tr>
      <w:tr w:rsidR="00D47FC7" w:rsidRPr="00D85054" w:rsidTr="00280C2F">
        <w:trPr>
          <w:trHeight w:val="320"/>
        </w:trPr>
        <w:tc>
          <w:tcPr>
            <w:tcW w:w="108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2007-08</w:t>
            </w:r>
          </w:p>
        </w:tc>
        <w:tc>
          <w:tcPr>
            <w:tcW w:w="1609"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1 Apr - 31 Mar</w:t>
            </w:r>
          </w:p>
        </w:tc>
        <w:tc>
          <w:tcPr>
            <w:tcW w:w="971"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66</w:t>
            </w:r>
          </w:p>
        </w:tc>
        <w:tc>
          <w:tcPr>
            <w:tcW w:w="112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50.1</w:t>
            </w:r>
          </w:p>
        </w:tc>
        <w:tc>
          <w:tcPr>
            <w:tcW w:w="108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76</w:t>
            </w:r>
          </w:p>
        </w:tc>
        <w:tc>
          <w:tcPr>
            <w:tcW w:w="130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12</w:t>
            </w:r>
          </w:p>
        </w:tc>
        <w:tc>
          <w:tcPr>
            <w:tcW w:w="130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31</w:t>
            </w:r>
          </w:p>
        </w:tc>
        <w:tc>
          <w:tcPr>
            <w:tcW w:w="132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31</w:t>
            </w:r>
          </w:p>
        </w:tc>
      </w:tr>
      <w:tr w:rsidR="00D47FC7" w:rsidRPr="00D85054" w:rsidTr="00280C2F">
        <w:trPr>
          <w:trHeight w:val="320"/>
        </w:trPr>
        <w:tc>
          <w:tcPr>
            <w:tcW w:w="108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2008-09</w:t>
            </w:r>
          </w:p>
        </w:tc>
        <w:tc>
          <w:tcPr>
            <w:tcW w:w="1609"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1 Apr - 31 Mar</w:t>
            </w:r>
          </w:p>
        </w:tc>
        <w:tc>
          <w:tcPr>
            <w:tcW w:w="971"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66</w:t>
            </w:r>
          </w:p>
        </w:tc>
        <w:tc>
          <w:tcPr>
            <w:tcW w:w="112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41.3</w:t>
            </w:r>
          </w:p>
        </w:tc>
        <w:tc>
          <w:tcPr>
            <w:tcW w:w="108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63</w:t>
            </w:r>
          </w:p>
        </w:tc>
        <w:tc>
          <w:tcPr>
            <w:tcW w:w="130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12</w:t>
            </w:r>
          </w:p>
        </w:tc>
        <w:tc>
          <w:tcPr>
            <w:tcW w:w="130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26</w:t>
            </w:r>
          </w:p>
        </w:tc>
        <w:tc>
          <w:tcPr>
            <w:tcW w:w="132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24</w:t>
            </w:r>
          </w:p>
        </w:tc>
      </w:tr>
      <w:tr w:rsidR="00D47FC7" w:rsidRPr="00D85054" w:rsidTr="00280C2F">
        <w:trPr>
          <w:trHeight w:val="320"/>
        </w:trPr>
        <w:tc>
          <w:tcPr>
            <w:tcW w:w="108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2009-09</w:t>
            </w:r>
          </w:p>
        </w:tc>
        <w:tc>
          <w:tcPr>
            <w:tcW w:w="1609"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1 Apr - 30 Jun</w:t>
            </w:r>
          </w:p>
        </w:tc>
        <w:tc>
          <w:tcPr>
            <w:tcW w:w="971"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6.9</w:t>
            </w:r>
          </w:p>
        </w:tc>
        <w:tc>
          <w:tcPr>
            <w:tcW w:w="112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5.8</w:t>
            </w:r>
          </w:p>
        </w:tc>
        <w:tc>
          <w:tcPr>
            <w:tcW w:w="108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84</w:t>
            </w:r>
          </w:p>
        </w:tc>
        <w:tc>
          <w:tcPr>
            <w:tcW w:w="130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3</w:t>
            </w:r>
          </w:p>
        </w:tc>
        <w:tc>
          <w:tcPr>
            <w:tcW w:w="130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19</w:t>
            </w:r>
          </w:p>
        </w:tc>
        <w:tc>
          <w:tcPr>
            <w:tcW w:w="132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20</w:t>
            </w:r>
          </w:p>
        </w:tc>
      </w:tr>
      <w:tr w:rsidR="00D47FC7" w:rsidRPr="00D85054" w:rsidTr="00280C2F">
        <w:trPr>
          <w:trHeight w:val="320"/>
        </w:trPr>
        <w:tc>
          <w:tcPr>
            <w:tcW w:w="108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2009-10</w:t>
            </w:r>
          </w:p>
        </w:tc>
        <w:tc>
          <w:tcPr>
            <w:tcW w:w="1609"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1 Jul - 30 Jun</w:t>
            </w:r>
          </w:p>
        </w:tc>
        <w:tc>
          <w:tcPr>
            <w:tcW w:w="971"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66</w:t>
            </w:r>
          </w:p>
        </w:tc>
        <w:tc>
          <w:tcPr>
            <w:tcW w:w="112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43.9</w:t>
            </w:r>
          </w:p>
        </w:tc>
        <w:tc>
          <w:tcPr>
            <w:tcW w:w="108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67</w:t>
            </w:r>
          </w:p>
        </w:tc>
        <w:tc>
          <w:tcPr>
            <w:tcW w:w="130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12</w:t>
            </w:r>
          </w:p>
        </w:tc>
        <w:tc>
          <w:tcPr>
            <w:tcW w:w="130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22</w:t>
            </w:r>
          </w:p>
        </w:tc>
        <w:tc>
          <w:tcPr>
            <w:tcW w:w="132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21</w:t>
            </w:r>
          </w:p>
        </w:tc>
      </w:tr>
      <w:tr w:rsidR="00D47FC7" w:rsidRPr="00D85054" w:rsidTr="00280C2F">
        <w:trPr>
          <w:trHeight w:val="320"/>
        </w:trPr>
        <w:tc>
          <w:tcPr>
            <w:tcW w:w="108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2010-11</w:t>
            </w:r>
          </w:p>
        </w:tc>
        <w:tc>
          <w:tcPr>
            <w:tcW w:w="1609"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1 Jul - 30 Jun</w:t>
            </w:r>
          </w:p>
        </w:tc>
        <w:tc>
          <w:tcPr>
            <w:tcW w:w="971"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66</w:t>
            </w:r>
          </w:p>
        </w:tc>
        <w:tc>
          <w:tcPr>
            <w:tcW w:w="112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64.8</w:t>
            </w:r>
          </w:p>
        </w:tc>
        <w:tc>
          <w:tcPr>
            <w:tcW w:w="108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98</w:t>
            </w:r>
          </w:p>
        </w:tc>
        <w:tc>
          <w:tcPr>
            <w:tcW w:w="130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12</w:t>
            </w:r>
          </w:p>
        </w:tc>
        <w:tc>
          <w:tcPr>
            <w:tcW w:w="130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29</w:t>
            </w:r>
          </w:p>
        </w:tc>
        <w:tc>
          <w:tcPr>
            <w:tcW w:w="132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28</w:t>
            </w:r>
          </w:p>
        </w:tc>
      </w:tr>
      <w:tr w:rsidR="00D47FC7" w:rsidRPr="00D85054" w:rsidTr="00280C2F">
        <w:trPr>
          <w:trHeight w:val="320"/>
        </w:trPr>
        <w:tc>
          <w:tcPr>
            <w:tcW w:w="108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2011-12</w:t>
            </w:r>
          </w:p>
        </w:tc>
        <w:tc>
          <w:tcPr>
            <w:tcW w:w="1609"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1 Jul - 30 Jun</w:t>
            </w:r>
          </w:p>
        </w:tc>
        <w:tc>
          <w:tcPr>
            <w:tcW w:w="971"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66</w:t>
            </w:r>
          </w:p>
        </w:tc>
        <w:tc>
          <w:tcPr>
            <w:tcW w:w="112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65.3</w:t>
            </w:r>
          </w:p>
        </w:tc>
        <w:tc>
          <w:tcPr>
            <w:tcW w:w="108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99</w:t>
            </w:r>
          </w:p>
        </w:tc>
        <w:tc>
          <w:tcPr>
            <w:tcW w:w="130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12</w:t>
            </w:r>
          </w:p>
        </w:tc>
        <w:tc>
          <w:tcPr>
            <w:tcW w:w="130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2</w:t>
            </w:r>
            <w:r w:rsidR="007E28CE">
              <w:rPr>
                <w:rFonts w:ascii="Calibri" w:eastAsia="Times New Roman" w:hAnsi="Calibri"/>
                <w:color w:val="000000"/>
                <w:sz w:val="22"/>
                <w:szCs w:val="22"/>
                <w:lang w:val="en-US"/>
              </w:rPr>
              <w:t>6</w:t>
            </w:r>
          </w:p>
        </w:tc>
        <w:tc>
          <w:tcPr>
            <w:tcW w:w="132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2</w:t>
            </w:r>
            <w:r w:rsidR="007E28CE">
              <w:rPr>
                <w:rFonts w:ascii="Calibri" w:eastAsia="Times New Roman" w:hAnsi="Calibri"/>
                <w:color w:val="000000"/>
                <w:sz w:val="22"/>
                <w:szCs w:val="22"/>
                <w:lang w:val="en-US"/>
              </w:rPr>
              <w:t>7</w:t>
            </w:r>
          </w:p>
        </w:tc>
      </w:tr>
      <w:tr w:rsidR="00D47FC7" w:rsidRPr="00D85054" w:rsidTr="00280C2F">
        <w:trPr>
          <w:trHeight w:val="320"/>
        </w:trPr>
        <w:tc>
          <w:tcPr>
            <w:tcW w:w="108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2012-13</w:t>
            </w:r>
          </w:p>
        </w:tc>
        <w:tc>
          <w:tcPr>
            <w:tcW w:w="1609"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1 Jul - 30 Jun</w:t>
            </w:r>
          </w:p>
        </w:tc>
        <w:tc>
          <w:tcPr>
            <w:tcW w:w="971"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48</w:t>
            </w:r>
          </w:p>
        </w:tc>
        <w:tc>
          <w:tcPr>
            <w:tcW w:w="112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47.3</w:t>
            </w:r>
          </w:p>
        </w:tc>
        <w:tc>
          <w:tcPr>
            <w:tcW w:w="108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99</w:t>
            </w:r>
          </w:p>
        </w:tc>
        <w:tc>
          <w:tcPr>
            <w:tcW w:w="130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12</w:t>
            </w:r>
          </w:p>
        </w:tc>
        <w:tc>
          <w:tcPr>
            <w:tcW w:w="130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26</w:t>
            </w:r>
          </w:p>
        </w:tc>
        <w:tc>
          <w:tcPr>
            <w:tcW w:w="132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25</w:t>
            </w:r>
          </w:p>
        </w:tc>
      </w:tr>
      <w:tr w:rsidR="00D47FC7" w:rsidRPr="00D85054" w:rsidTr="00280C2F">
        <w:trPr>
          <w:trHeight w:val="320"/>
        </w:trPr>
        <w:tc>
          <w:tcPr>
            <w:tcW w:w="108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2013-14</w:t>
            </w:r>
          </w:p>
        </w:tc>
        <w:tc>
          <w:tcPr>
            <w:tcW w:w="1609"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1 Jul - 30 Jun</w:t>
            </w:r>
          </w:p>
        </w:tc>
        <w:tc>
          <w:tcPr>
            <w:tcW w:w="971"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51</w:t>
            </w:r>
          </w:p>
        </w:tc>
        <w:tc>
          <w:tcPr>
            <w:tcW w:w="112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50.8</w:t>
            </w:r>
          </w:p>
        </w:tc>
        <w:tc>
          <w:tcPr>
            <w:tcW w:w="108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100</w:t>
            </w:r>
          </w:p>
        </w:tc>
        <w:tc>
          <w:tcPr>
            <w:tcW w:w="130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12</w:t>
            </w:r>
          </w:p>
        </w:tc>
        <w:tc>
          <w:tcPr>
            <w:tcW w:w="130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27</w:t>
            </w:r>
          </w:p>
        </w:tc>
        <w:tc>
          <w:tcPr>
            <w:tcW w:w="1320" w:type="dxa"/>
            <w:shd w:val="clear" w:color="auto" w:fill="auto"/>
            <w:noWrap/>
            <w:hideMark/>
          </w:tcPr>
          <w:p w:rsidR="00D47FC7" w:rsidRPr="00D85054" w:rsidRDefault="007E28CE" w:rsidP="007E28CE">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2</w:t>
            </w:r>
            <w:r>
              <w:rPr>
                <w:rFonts w:ascii="Calibri" w:eastAsia="Times New Roman" w:hAnsi="Calibri"/>
                <w:color w:val="000000"/>
                <w:sz w:val="22"/>
                <w:szCs w:val="22"/>
                <w:lang w:val="en-US"/>
              </w:rPr>
              <w:t>6</w:t>
            </w:r>
          </w:p>
        </w:tc>
      </w:tr>
      <w:tr w:rsidR="00D47FC7" w:rsidRPr="00D85054" w:rsidTr="00280C2F">
        <w:trPr>
          <w:trHeight w:val="320"/>
        </w:trPr>
        <w:tc>
          <w:tcPr>
            <w:tcW w:w="108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2014-15</w:t>
            </w:r>
          </w:p>
        </w:tc>
        <w:tc>
          <w:tcPr>
            <w:tcW w:w="1609"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1 Jul - 30 Jun</w:t>
            </w:r>
          </w:p>
        </w:tc>
        <w:tc>
          <w:tcPr>
            <w:tcW w:w="971"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59</w:t>
            </w:r>
          </w:p>
        </w:tc>
        <w:tc>
          <w:tcPr>
            <w:tcW w:w="112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59</w:t>
            </w:r>
          </w:p>
        </w:tc>
        <w:tc>
          <w:tcPr>
            <w:tcW w:w="108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100</w:t>
            </w:r>
          </w:p>
        </w:tc>
        <w:tc>
          <w:tcPr>
            <w:tcW w:w="130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12</w:t>
            </w:r>
          </w:p>
        </w:tc>
        <w:tc>
          <w:tcPr>
            <w:tcW w:w="1300" w:type="dxa"/>
            <w:shd w:val="clear" w:color="auto" w:fill="auto"/>
            <w:noWrap/>
            <w:hideMark/>
          </w:tcPr>
          <w:p w:rsidR="00D47FC7" w:rsidRPr="00D85054" w:rsidRDefault="007E28CE" w:rsidP="007E28CE">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2</w:t>
            </w:r>
            <w:r>
              <w:rPr>
                <w:rFonts w:ascii="Calibri" w:eastAsia="Times New Roman" w:hAnsi="Calibri"/>
                <w:color w:val="000000"/>
                <w:sz w:val="22"/>
                <w:szCs w:val="22"/>
                <w:lang w:val="en-US"/>
              </w:rPr>
              <w:t>4</w:t>
            </w:r>
          </w:p>
        </w:tc>
        <w:tc>
          <w:tcPr>
            <w:tcW w:w="1320" w:type="dxa"/>
            <w:shd w:val="clear" w:color="auto" w:fill="auto"/>
            <w:noWrap/>
            <w:hideMark/>
          </w:tcPr>
          <w:p w:rsidR="00D47FC7" w:rsidRPr="00D85054" w:rsidRDefault="007E28CE" w:rsidP="007E28CE">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2</w:t>
            </w:r>
            <w:r>
              <w:rPr>
                <w:rFonts w:ascii="Calibri" w:eastAsia="Times New Roman" w:hAnsi="Calibri"/>
                <w:color w:val="000000"/>
                <w:sz w:val="22"/>
                <w:szCs w:val="22"/>
                <w:lang w:val="en-US"/>
              </w:rPr>
              <w:t>2</w:t>
            </w:r>
          </w:p>
        </w:tc>
      </w:tr>
      <w:tr w:rsidR="00D47FC7" w:rsidRPr="00D85054" w:rsidTr="00280C2F">
        <w:trPr>
          <w:trHeight w:val="343"/>
        </w:trPr>
        <w:tc>
          <w:tcPr>
            <w:tcW w:w="108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2015-16</w:t>
            </w:r>
          </w:p>
        </w:tc>
        <w:tc>
          <w:tcPr>
            <w:tcW w:w="1609"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1 Jul - 30 Jun</w:t>
            </w:r>
          </w:p>
        </w:tc>
        <w:tc>
          <w:tcPr>
            <w:tcW w:w="971"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59</w:t>
            </w:r>
          </w:p>
        </w:tc>
        <w:tc>
          <w:tcPr>
            <w:tcW w:w="112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58</w:t>
            </w:r>
          </w:p>
        </w:tc>
        <w:tc>
          <w:tcPr>
            <w:tcW w:w="108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98</w:t>
            </w:r>
          </w:p>
        </w:tc>
        <w:tc>
          <w:tcPr>
            <w:tcW w:w="1300" w:type="dxa"/>
            <w:shd w:val="clear" w:color="auto" w:fill="auto"/>
            <w:noWrap/>
            <w:hideMark/>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12</w:t>
            </w:r>
          </w:p>
        </w:tc>
        <w:tc>
          <w:tcPr>
            <w:tcW w:w="1300" w:type="dxa"/>
            <w:shd w:val="clear" w:color="auto" w:fill="auto"/>
            <w:noWrap/>
            <w:hideMark/>
          </w:tcPr>
          <w:p w:rsidR="00D47FC7" w:rsidRPr="00D85054" w:rsidRDefault="007E28CE" w:rsidP="007E28CE">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2</w:t>
            </w:r>
            <w:r>
              <w:rPr>
                <w:rFonts w:ascii="Calibri" w:eastAsia="Times New Roman" w:hAnsi="Calibri"/>
                <w:color w:val="000000"/>
                <w:sz w:val="22"/>
                <w:szCs w:val="22"/>
                <w:lang w:val="en-US"/>
              </w:rPr>
              <w:t>1</w:t>
            </w:r>
          </w:p>
        </w:tc>
        <w:tc>
          <w:tcPr>
            <w:tcW w:w="1320" w:type="dxa"/>
            <w:shd w:val="clear" w:color="auto" w:fill="auto"/>
            <w:noWrap/>
            <w:hideMark/>
          </w:tcPr>
          <w:p w:rsidR="00D47FC7" w:rsidRPr="00D85054" w:rsidRDefault="007E28CE" w:rsidP="00D85054">
            <w:pPr>
              <w:spacing w:before="0"/>
              <w:jc w:val="center"/>
              <w:rPr>
                <w:rFonts w:ascii="Calibri" w:eastAsia="Times New Roman" w:hAnsi="Calibri"/>
                <w:color w:val="000000"/>
                <w:sz w:val="22"/>
                <w:szCs w:val="22"/>
                <w:lang w:val="en-US"/>
              </w:rPr>
            </w:pPr>
            <w:r>
              <w:rPr>
                <w:rFonts w:ascii="Calibri" w:eastAsia="Times New Roman" w:hAnsi="Calibri"/>
                <w:color w:val="000000"/>
                <w:sz w:val="22"/>
                <w:szCs w:val="22"/>
                <w:lang w:val="en-US"/>
              </w:rPr>
              <w:t>21</w:t>
            </w:r>
          </w:p>
        </w:tc>
      </w:tr>
      <w:tr w:rsidR="00D47FC7" w:rsidRPr="00D85054" w:rsidTr="00280C2F">
        <w:trPr>
          <w:trHeight w:val="320"/>
        </w:trPr>
        <w:tc>
          <w:tcPr>
            <w:tcW w:w="1080" w:type="dxa"/>
            <w:shd w:val="clear" w:color="auto" w:fill="auto"/>
            <w:noWrap/>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2016-17</w:t>
            </w:r>
          </w:p>
        </w:tc>
        <w:tc>
          <w:tcPr>
            <w:tcW w:w="1609" w:type="dxa"/>
            <w:shd w:val="clear" w:color="auto" w:fill="auto"/>
            <w:noWrap/>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1 Jul - 30 Jun</w:t>
            </w:r>
          </w:p>
        </w:tc>
        <w:tc>
          <w:tcPr>
            <w:tcW w:w="971" w:type="dxa"/>
            <w:shd w:val="clear" w:color="auto" w:fill="auto"/>
            <w:noWrap/>
          </w:tcPr>
          <w:p w:rsidR="00D47FC7" w:rsidRPr="00D85054" w:rsidRDefault="00D47FC7" w:rsidP="00D85054">
            <w:pPr>
              <w:spacing w:before="0"/>
              <w:jc w:val="center"/>
              <w:rPr>
                <w:rFonts w:ascii="Calibri" w:eastAsia="Times New Roman" w:hAnsi="Calibri"/>
                <w:color w:val="000000"/>
                <w:sz w:val="22"/>
                <w:szCs w:val="22"/>
                <w:lang w:val="en-US"/>
              </w:rPr>
            </w:pPr>
            <w:r w:rsidRPr="00D85054">
              <w:rPr>
                <w:rFonts w:ascii="Calibri" w:eastAsia="Times New Roman" w:hAnsi="Calibri"/>
                <w:color w:val="000000"/>
                <w:sz w:val="22"/>
                <w:szCs w:val="22"/>
                <w:lang w:val="en-US"/>
              </w:rPr>
              <w:t>59</w:t>
            </w:r>
          </w:p>
        </w:tc>
        <w:tc>
          <w:tcPr>
            <w:tcW w:w="1120" w:type="dxa"/>
            <w:shd w:val="clear" w:color="auto" w:fill="auto"/>
            <w:noWrap/>
          </w:tcPr>
          <w:p w:rsidR="00D47FC7" w:rsidRPr="00FA7D58" w:rsidRDefault="007E28CE" w:rsidP="00D85054">
            <w:pPr>
              <w:spacing w:before="0"/>
              <w:jc w:val="center"/>
              <w:rPr>
                <w:rFonts w:ascii="Calibri" w:eastAsia="Times New Roman" w:hAnsi="Calibri"/>
                <w:color w:val="000000"/>
                <w:sz w:val="22"/>
                <w:szCs w:val="22"/>
                <w:lang w:val="en-US"/>
              </w:rPr>
            </w:pPr>
            <w:r w:rsidRPr="00FA7D58">
              <w:rPr>
                <w:rFonts w:ascii="Calibri" w:eastAsia="Times New Roman" w:hAnsi="Calibri"/>
                <w:color w:val="000000"/>
                <w:sz w:val="22"/>
                <w:szCs w:val="22"/>
                <w:lang w:val="en-US"/>
              </w:rPr>
              <w:t>52.6</w:t>
            </w:r>
          </w:p>
        </w:tc>
        <w:tc>
          <w:tcPr>
            <w:tcW w:w="1080" w:type="dxa"/>
            <w:shd w:val="clear" w:color="auto" w:fill="auto"/>
            <w:noWrap/>
          </w:tcPr>
          <w:p w:rsidR="00D47FC7" w:rsidRPr="00FA7D58" w:rsidRDefault="007E28CE" w:rsidP="00D85054">
            <w:pPr>
              <w:spacing w:before="0"/>
              <w:jc w:val="center"/>
              <w:rPr>
                <w:rFonts w:ascii="Calibri" w:eastAsia="Times New Roman" w:hAnsi="Calibri"/>
                <w:color w:val="000000"/>
                <w:sz w:val="22"/>
                <w:szCs w:val="22"/>
                <w:lang w:val="en-US"/>
              </w:rPr>
            </w:pPr>
            <w:r w:rsidRPr="00FA7D58">
              <w:rPr>
                <w:rFonts w:ascii="Calibri" w:eastAsia="Times New Roman" w:hAnsi="Calibri"/>
                <w:color w:val="000000"/>
                <w:sz w:val="22"/>
                <w:szCs w:val="22"/>
                <w:lang w:val="en-US"/>
              </w:rPr>
              <w:t>89</w:t>
            </w:r>
          </w:p>
        </w:tc>
        <w:tc>
          <w:tcPr>
            <w:tcW w:w="1300" w:type="dxa"/>
            <w:shd w:val="clear" w:color="auto" w:fill="auto"/>
            <w:noWrap/>
          </w:tcPr>
          <w:p w:rsidR="00D47FC7" w:rsidRPr="00FA7D58" w:rsidRDefault="00D47FC7" w:rsidP="00D85054">
            <w:pPr>
              <w:spacing w:before="0"/>
              <w:jc w:val="center"/>
              <w:rPr>
                <w:rFonts w:ascii="Calibri" w:eastAsia="Times New Roman" w:hAnsi="Calibri"/>
                <w:color w:val="000000"/>
                <w:sz w:val="22"/>
                <w:szCs w:val="22"/>
                <w:lang w:val="en-US"/>
              </w:rPr>
            </w:pPr>
            <w:r w:rsidRPr="00FA7D58">
              <w:rPr>
                <w:rFonts w:ascii="Calibri" w:eastAsia="Times New Roman" w:hAnsi="Calibri"/>
                <w:color w:val="000000"/>
                <w:sz w:val="22"/>
                <w:szCs w:val="22"/>
                <w:lang w:val="en-US"/>
              </w:rPr>
              <w:t>12</w:t>
            </w:r>
          </w:p>
        </w:tc>
        <w:tc>
          <w:tcPr>
            <w:tcW w:w="1300" w:type="dxa"/>
            <w:shd w:val="clear" w:color="auto" w:fill="auto"/>
            <w:noWrap/>
          </w:tcPr>
          <w:p w:rsidR="00D47FC7" w:rsidRPr="00FA7D58" w:rsidRDefault="007E28CE" w:rsidP="00D85054">
            <w:pPr>
              <w:spacing w:before="0"/>
              <w:jc w:val="center"/>
              <w:rPr>
                <w:rFonts w:ascii="Calibri" w:eastAsia="Times New Roman" w:hAnsi="Calibri"/>
                <w:color w:val="000000"/>
                <w:sz w:val="22"/>
                <w:szCs w:val="22"/>
                <w:lang w:val="en-US"/>
              </w:rPr>
            </w:pPr>
            <w:r w:rsidRPr="00FA7D58">
              <w:rPr>
                <w:rFonts w:ascii="Calibri" w:eastAsia="Times New Roman" w:hAnsi="Calibri"/>
                <w:color w:val="000000"/>
                <w:sz w:val="22"/>
                <w:szCs w:val="22"/>
                <w:lang w:val="en-US"/>
              </w:rPr>
              <w:t>24</w:t>
            </w:r>
          </w:p>
        </w:tc>
        <w:tc>
          <w:tcPr>
            <w:tcW w:w="1320" w:type="dxa"/>
            <w:shd w:val="clear" w:color="auto" w:fill="auto"/>
            <w:noWrap/>
          </w:tcPr>
          <w:p w:rsidR="00D47FC7" w:rsidRPr="00FA7D58" w:rsidRDefault="007E28CE" w:rsidP="00D85054">
            <w:pPr>
              <w:spacing w:before="0"/>
              <w:jc w:val="center"/>
              <w:rPr>
                <w:rFonts w:ascii="Calibri" w:eastAsia="Times New Roman" w:hAnsi="Calibri"/>
                <w:color w:val="000000"/>
                <w:sz w:val="22"/>
                <w:szCs w:val="22"/>
                <w:lang w:val="en-US"/>
              </w:rPr>
            </w:pPr>
            <w:r w:rsidRPr="00FA7D58">
              <w:rPr>
                <w:rFonts w:ascii="Calibri" w:eastAsia="Times New Roman" w:hAnsi="Calibri"/>
                <w:color w:val="000000"/>
                <w:sz w:val="22"/>
                <w:szCs w:val="22"/>
                <w:lang w:val="en-US"/>
              </w:rPr>
              <w:t>21</w:t>
            </w:r>
          </w:p>
        </w:tc>
      </w:tr>
    </w:tbl>
    <w:p w:rsidR="00D47FC7" w:rsidRDefault="00D47FC7" w:rsidP="00D47FC7">
      <w:pPr>
        <w:rPr>
          <w:rFonts w:ascii="Calibri" w:eastAsia="Times New Roman" w:hAnsi="Calibri"/>
          <w:b/>
          <w:i/>
          <w:color w:val="53565A"/>
          <w:sz w:val="20"/>
          <w:szCs w:val="20"/>
        </w:rPr>
      </w:pPr>
    </w:p>
    <w:p w:rsidR="00FB009E" w:rsidRDefault="00FB009E" w:rsidP="00D47FC7">
      <w:pPr>
        <w:spacing w:after="120"/>
        <w:rPr>
          <w:rFonts w:ascii="Calibri" w:eastAsia="Calibri" w:hAnsi="Calibri"/>
          <w:color w:val="000000"/>
          <w:sz w:val="24"/>
        </w:rPr>
      </w:pPr>
    </w:p>
    <w:p w:rsidR="00D47FC7" w:rsidRPr="00D47FC7" w:rsidRDefault="00FB009E" w:rsidP="00D47FC7">
      <w:pPr>
        <w:spacing w:after="120"/>
        <w:rPr>
          <w:rFonts w:ascii="Calibri" w:eastAsia="Calibri" w:hAnsi="Calibri"/>
          <w:color w:val="000000"/>
          <w:sz w:val="24"/>
        </w:rPr>
      </w:pPr>
      <w:r>
        <w:rPr>
          <w:rFonts w:ascii="Calibri" w:eastAsia="Calibri" w:hAnsi="Calibri"/>
          <w:color w:val="000000"/>
          <w:sz w:val="24"/>
        </w:rPr>
        <w:br w:type="page"/>
      </w:r>
    </w:p>
    <w:p w:rsidR="00CF0198" w:rsidRDefault="00E652CF" w:rsidP="00771BBD">
      <w:pPr>
        <w:jc w:val="both"/>
        <w:rPr>
          <w:rFonts w:ascii="Calibri" w:eastAsia="Calibri" w:hAnsi="Calibri"/>
          <w:bCs/>
          <w:i/>
          <w:color w:val="000000"/>
          <w:sz w:val="20"/>
          <w:szCs w:val="18"/>
        </w:rPr>
      </w:pPr>
      <w:bookmarkStart w:id="84" w:name="_Ref353734117"/>
      <w:r w:rsidRPr="00E652CF">
        <w:rPr>
          <w:rFonts w:ascii="Calibri" w:eastAsia="Calibri" w:hAnsi="Calibri"/>
          <w:bCs/>
          <w:i/>
          <w:noProof/>
          <w:color w:val="000000"/>
          <w:sz w:val="20"/>
          <w:szCs w:val="18"/>
          <w:lang w:eastAsia="en-AU"/>
        </w:rPr>
        <w:lastRenderedPageBreak/>
        <mc:AlternateContent>
          <mc:Choice Requires="wps">
            <w:drawing>
              <wp:anchor distT="0" distB="0" distL="114300" distR="114300" simplePos="0" relativeHeight="251676672" behindDoc="0" locked="0" layoutInCell="1" allowOverlap="1" wp14:anchorId="44C9E8CB" wp14:editId="10F495E8">
                <wp:simplePos x="0" y="0"/>
                <wp:positionH relativeFrom="column">
                  <wp:posOffset>3284855</wp:posOffset>
                </wp:positionH>
                <wp:positionV relativeFrom="paragraph">
                  <wp:posOffset>991870</wp:posOffset>
                </wp:positionV>
                <wp:extent cx="1383527" cy="1403985"/>
                <wp:effectExtent l="0" t="0" r="0" b="4445"/>
                <wp:wrapNone/>
                <wp:docPr id="3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3527" cy="1403985"/>
                        </a:xfrm>
                        <a:prstGeom prst="rect">
                          <a:avLst/>
                        </a:prstGeom>
                        <a:noFill/>
                        <a:ln w="9525">
                          <a:noFill/>
                          <a:miter lim="800000"/>
                          <a:headEnd/>
                          <a:tailEnd/>
                        </a:ln>
                      </wps:spPr>
                      <wps:txbx>
                        <w:txbxContent>
                          <w:p w:rsidR="003E01AC" w:rsidRDefault="003E01AC">
                            <w:r>
                              <w:t>Quota introduced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4C9E8CB" id="_x0000_s1036" type="#_x0000_t202" style="position:absolute;left:0;text-align:left;margin-left:258.65pt;margin-top:78.1pt;width:108.95pt;height:110.55pt;z-index:2516766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" filled="f" stroked="f">
                <v:textbox style="mso-fit-shape-to-text:t">
                  <w:txbxContent>
                    <w:p w:rsidR="003E01AC" w:rsidRDefault="003E01AC">
                      <w:r>
                        <w:t>Quota introduced</w:t>
                      </w:r>
                    </w:p>
                  </w:txbxContent>
                </v:textbox>
              </v:shape>
            </w:pict>
          </mc:Fallback>
        </mc:AlternateContent>
      </w:r>
      <w:r w:rsidRPr="002F115A">
        <w:rPr>
          <w:noProof/>
          <w:lang w:eastAsia="en-AU"/>
        </w:rPr>
        <w:drawing>
          <wp:inline distT="0" distB="0" distL="0" distR="0" wp14:anchorId="122796D0" wp14:editId="13D15F84">
            <wp:extent cx="5943600" cy="3679825"/>
            <wp:effectExtent l="0" t="0" r="0" b="0"/>
            <wp:docPr id="303" name="Chart 303"/>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r w:rsidR="00570D6E">
        <w:rPr>
          <w:rFonts w:ascii="Calibri" w:eastAsia="Calibri" w:hAnsi="Calibri"/>
          <w:noProof/>
          <w:color w:val="000000"/>
          <w:sz w:val="24"/>
          <w:lang w:eastAsia="en-AU"/>
        </w:rPr>
        <mc:AlternateContent>
          <mc:Choice Requires="wps">
            <w:drawing>
              <wp:anchor distT="0" distB="0" distL="114300" distR="114300" simplePos="0" relativeHeight="251662336" behindDoc="0" locked="0" layoutInCell="1" allowOverlap="1" wp14:anchorId="6249F609" wp14:editId="4A70A21E">
                <wp:simplePos x="0" y="0"/>
                <wp:positionH relativeFrom="column">
                  <wp:posOffset>3228975</wp:posOffset>
                </wp:positionH>
                <wp:positionV relativeFrom="paragraph">
                  <wp:posOffset>-2691130</wp:posOffset>
                </wp:positionV>
                <wp:extent cx="1215390" cy="293370"/>
                <wp:effectExtent l="0" t="4445" r="3810" b="0"/>
                <wp:wrapNone/>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5390" cy="293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01AC" w:rsidRPr="00805D4D" w:rsidRDefault="003E01AC" w:rsidP="00805D4D">
                            <w:pPr>
                              <w:rPr>
                                <w:rFonts w:ascii="Calibri" w:hAnsi="Calibri"/>
                                <w:sz w:val="20"/>
                              </w:rPr>
                            </w:pPr>
                            <w:r w:rsidRPr="00805D4D">
                              <w:rPr>
                                <w:rFonts w:ascii="Calibri" w:hAnsi="Calibri"/>
                                <w:sz w:val="20"/>
                              </w:rPr>
                              <w:t>Quota introduced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49F609" id="_x0000_s1037" type="#_x0000_t202" style="position:absolute;left:0;text-align:left;margin-left:254.25pt;margin-top:-211.9pt;width:95.7pt;height:23.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" filled="f" stroked="f">
                <v:textbox>
                  <w:txbxContent>
                    <w:p w:rsidR="003E01AC" w:rsidRPr="00805D4D" w:rsidRDefault="003E01AC" w:rsidP="00805D4D">
                      <w:pPr>
                        <w:rPr>
                          <w:rFonts w:ascii="Calibri" w:hAnsi="Calibri"/>
                          <w:sz w:val="20"/>
                        </w:rPr>
                      </w:pPr>
                      <w:r w:rsidRPr="00805D4D">
                        <w:rPr>
                          <w:rFonts w:ascii="Calibri" w:hAnsi="Calibri"/>
                          <w:sz w:val="20"/>
                        </w:rPr>
                        <w:t>Quota introduced</w:t>
                      </w:r>
                    </w:p>
                  </w:txbxContent>
                </v:textbox>
              </v:shape>
            </w:pict>
          </mc:Fallback>
        </mc:AlternateContent>
      </w:r>
      <w:r w:rsidR="00570D6E">
        <w:rPr>
          <w:rFonts w:ascii="Calibri" w:eastAsia="Calibri" w:hAnsi="Calibri"/>
          <w:noProof/>
          <w:color w:val="000000"/>
          <w:sz w:val="24"/>
          <w:lang w:eastAsia="en-AU"/>
        </w:rPr>
        <mc:AlternateContent>
          <mc:Choice Requires="wps">
            <w:drawing>
              <wp:anchor distT="0" distB="0" distL="114300" distR="114300" simplePos="0" relativeHeight="251664384" behindDoc="0" locked="0" layoutInCell="1" allowOverlap="1" wp14:anchorId="5E08337C" wp14:editId="7BAC0D09">
                <wp:simplePos x="0" y="0"/>
                <wp:positionH relativeFrom="column">
                  <wp:posOffset>3284855</wp:posOffset>
                </wp:positionH>
                <wp:positionV relativeFrom="paragraph">
                  <wp:posOffset>-2524125</wp:posOffset>
                </wp:positionV>
                <wp:extent cx="635" cy="834390"/>
                <wp:effectExtent l="55880" t="9525" r="57785" b="22860"/>
                <wp:wrapNone/>
                <wp:docPr id="47" name="AutoShap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8343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BD19000" id="_x0000_t32" coordsize="21600,21600" o:spt="32" o:oned="t" path="m,l21600,21600e" filled="f">
                <v:path arrowok="t" fillok="f" o:connecttype="none"/>
                <o:lock v:ext="edit" shapetype="t"/>
              </v:shapetype>
              <v:shape id="AutoShape 54" o:spid="_x0000_s1026" type="#_x0000_t32" style="position:absolute;margin-left:258.65pt;margin-top:-198.75pt;width:.05pt;height:65.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">
                <v:stroke endarrow="block"/>
              </v:shape>
            </w:pict>
          </mc:Fallback>
        </mc:AlternateContent>
      </w:r>
    </w:p>
    <w:p w:rsidR="00771BBD" w:rsidRDefault="00771BBD" w:rsidP="00771BBD">
      <w:pPr>
        <w:jc w:val="both"/>
        <w:rPr>
          <w:rFonts w:ascii="Calibri" w:eastAsia="Calibri" w:hAnsi="Calibri"/>
          <w:bCs/>
          <w:i/>
          <w:color w:val="000000"/>
          <w:sz w:val="20"/>
          <w:szCs w:val="18"/>
        </w:rPr>
      </w:pPr>
      <w:r w:rsidRPr="00771BBD">
        <w:rPr>
          <w:rFonts w:ascii="Calibri" w:eastAsia="Calibri" w:hAnsi="Calibri"/>
          <w:bCs/>
          <w:i/>
          <w:color w:val="000000"/>
          <w:sz w:val="20"/>
          <w:szCs w:val="18"/>
        </w:rPr>
        <w:t xml:space="preserve">Figure </w:t>
      </w:r>
      <w:r w:rsidRPr="00771BBD">
        <w:rPr>
          <w:rFonts w:ascii="Calibri" w:eastAsia="Calibri" w:hAnsi="Calibri"/>
          <w:bCs/>
          <w:i/>
          <w:color w:val="000000"/>
          <w:sz w:val="20"/>
          <w:szCs w:val="18"/>
        </w:rPr>
        <w:fldChar w:fldCharType="begin"/>
      </w:r>
      <w:r w:rsidRPr="00771BBD">
        <w:rPr>
          <w:rFonts w:ascii="Calibri" w:eastAsia="Calibri" w:hAnsi="Calibri"/>
          <w:bCs/>
          <w:i/>
          <w:color w:val="000000"/>
          <w:sz w:val="20"/>
          <w:szCs w:val="18"/>
        </w:rPr>
        <w:instrText xml:space="preserve"> SEQ Figure \* ARABIC </w:instrText>
      </w:r>
      <w:r w:rsidRPr="00771BBD">
        <w:rPr>
          <w:rFonts w:ascii="Calibri" w:eastAsia="Calibri" w:hAnsi="Calibri"/>
          <w:bCs/>
          <w:i/>
          <w:color w:val="000000"/>
          <w:sz w:val="20"/>
          <w:szCs w:val="18"/>
        </w:rPr>
        <w:fldChar w:fldCharType="separate"/>
      </w:r>
      <w:r w:rsidR="003E01AC">
        <w:rPr>
          <w:rFonts w:ascii="Calibri" w:eastAsia="Calibri" w:hAnsi="Calibri"/>
          <w:bCs/>
          <w:i/>
          <w:noProof/>
          <w:color w:val="000000"/>
          <w:sz w:val="20"/>
          <w:szCs w:val="18"/>
        </w:rPr>
        <w:t>15</w:t>
      </w:r>
      <w:r w:rsidRPr="00771BBD">
        <w:rPr>
          <w:rFonts w:ascii="Calibri" w:eastAsia="Calibri" w:hAnsi="Calibri"/>
          <w:bCs/>
          <w:i/>
          <w:noProof/>
          <w:color w:val="000000"/>
          <w:sz w:val="20"/>
          <w:szCs w:val="18"/>
        </w:rPr>
        <w:fldChar w:fldCharType="end"/>
      </w:r>
      <w:bookmarkEnd w:id="84"/>
      <w:r w:rsidR="00877A45">
        <w:rPr>
          <w:rFonts w:ascii="Calibri" w:eastAsia="Calibri" w:hAnsi="Calibri"/>
          <w:bCs/>
          <w:i/>
          <w:color w:val="000000"/>
          <w:sz w:val="20"/>
          <w:szCs w:val="18"/>
        </w:rPr>
        <w:t>: Total catch (</w:t>
      </w:r>
      <w:r w:rsidRPr="00771BBD">
        <w:rPr>
          <w:rFonts w:ascii="Calibri" w:eastAsia="Calibri" w:hAnsi="Calibri"/>
          <w:bCs/>
          <w:i/>
          <w:color w:val="000000"/>
          <w:sz w:val="20"/>
          <w:szCs w:val="18"/>
        </w:rPr>
        <w:t>tonnes</w:t>
      </w:r>
      <w:r w:rsidR="00877A45">
        <w:rPr>
          <w:rFonts w:ascii="Calibri" w:eastAsia="Calibri" w:hAnsi="Calibri"/>
          <w:bCs/>
          <w:i/>
          <w:color w:val="000000"/>
          <w:sz w:val="20"/>
          <w:szCs w:val="18"/>
        </w:rPr>
        <w:t>) and nominal effort (</w:t>
      </w:r>
      <w:r w:rsidRPr="00771BBD">
        <w:rPr>
          <w:rFonts w:ascii="Calibri" w:eastAsia="Calibri" w:hAnsi="Calibri"/>
          <w:bCs/>
          <w:i/>
          <w:color w:val="000000"/>
          <w:sz w:val="20"/>
          <w:szCs w:val="18"/>
        </w:rPr>
        <w:t>x1000 pot</w:t>
      </w:r>
      <w:r w:rsidR="007E28CE">
        <w:rPr>
          <w:rFonts w:ascii="Calibri" w:eastAsia="Calibri" w:hAnsi="Calibri"/>
          <w:bCs/>
          <w:i/>
          <w:color w:val="000000"/>
          <w:sz w:val="20"/>
          <w:szCs w:val="18"/>
        </w:rPr>
        <w:t>-</w:t>
      </w:r>
      <w:r w:rsidRPr="00771BBD">
        <w:rPr>
          <w:rFonts w:ascii="Calibri" w:eastAsia="Calibri" w:hAnsi="Calibri"/>
          <w:bCs/>
          <w:i/>
          <w:color w:val="000000"/>
          <w:sz w:val="20"/>
          <w:szCs w:val="18"/>
        </w:rPr>
        <w:t>lifts) in the Eastern Zone from 1978/79–2016/17.</w:t>
      </w:r>
    </w:p>
    <w:p w:rsidR="002F7B61" w:rsidRDefault="002F7B61">
      <w:pPr>
        <w:spacing w:before="0"/>
        <w:rPr>
          <w:rFonts w:ascii="Calibri" w:eastAsia="Calibri" w:hAnsi="Calibri"/>
          <w:bCs/>
          <w:i/>
          <w:color w:val="000000"/>
          <w:sz w:val="20"/>
          <w:szCs w:val="18"/>
        </w:rPr>
      </w:pPr>
    </w:p>
    <w:p w:rsidR="002F7B61" w:rsidRDefault="002F7B61" w:rsidP="00771BBD">
      <w:pPr>
        <w:jc w:val="both"/>
        <w:rPr>
          <w:rFonts w:ascii="Calibri" w:eastAsia="Calibri" w:hAnsi="Calibri"/>
          <w:bCs/>
          <w:i/>
          <w:color w:val="000000"/>
          <w:sz w:val="20"/>
          <w:szCs w:val="18"/>
        </w:rPr>
      </w:pPr>
    </w:p>
    <w:p w:rsidR="002F7B61" w:rsidRDefault="003E01AC" w:rsidP="002F7B61">
      <w:pPr>
        <w:keepNext/>
        <w:spacing w:after="200"/>
      </w:pPr>
      <w:r>
        <w:rPr>
          <w:noProof/>
        </w:rPr>
        <w:drawing>
          <wp:inline distT="0" distB="0" distL="0" distR="0" wp14:anchorId="0DC6D9F9" wp14:editId="6E2625E0">
            <wp:extent cx="6026150" cy="3870960"/>
            <wp:effectExtent l="0" t="0" r="0" b="0"/>
            <wp:docPr id="2" name="Picture 6">
              <a:extLst xmlns:a="http://schemas.openxmlformats.org/drawingml/2006/main">
                <a:ext uri="{FF2B5EF4-FFF2-40B4-BE49-F238E27FC236}">
                  <a16:creationId xmlns:a16="http://schemas.microsoft.com/office/drawing/2014/main" id="{8A88FEE5-739F-D34E-A0FB-BFFF6370C6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8A88FEE5-739F-D34E-A0FB-BFFF6370C611}"/>
                        </a:ext>
                      </a:extLst>
                    </pic:cNvPr>
                    <pic:cNvPicPr>
                      <a:picLocks noChangeAspect="1"/>
                    </pic:cNvPicPr>
                  </pic:nvPicPr>
                  <pic:blipFill>
                    <a:blip r:embed="rId66"/>
                    <a:stretch>
                      <a:fillRect/>
                    </a:stretch>
                  </pic:blipFill>
                  <pic:spPr>
                    <a:xfrm>
                      <a:off x="0" y="0"/>
                      <a:ext cx="6026150" cy="3870960"/>
                    </a:xfrm>
                    <a:prstGeom prst="rect">
                      <a:avLst/>
                    </a:prstGeom>
                  </pic:spPr>
                </pic:pic>
              </a:graphicData>
            </a:graphic>
          </wp:inline>
        </w:drawing>
      </w:r>
    </w:p>
    <w:p w:rsidR="002F7B61" w:rsidRPr="00E652CF" w:rsidRDefault="002F7B61" w:rsidP="00A145CB">
      <w:pPr>
        <w:pStyle w:val="Caption"/>
        <w:rPr>
          <w:color w:val="auto"/>
        </w:rPr>
      </w:pPr>
      <w:r w:rsidRPr="00E652CF">
        <w:rPr>
          <w:color w:val="auto"/>
        </w:rPr>
        <w:t xml:space="preserve">Figure </w:t>
      </w:r>
      <w:r w:rsidRPr="00E652CF">
        <w:rPr>
          <w:color w:val="auto"/>
        </w:rPr>
        <w:fldChar w:fldCharType="begin"/>
      </w:r>
      <w:r w:rsidRPr="00E652CF">
        <w:rPr>
          <w:color w:val="auto"/>
        </w:rPr>
        <w:instrText xml:space="preserve"> SEQ Figure \* ARABIC </w:instrText>
      </w:r>
      <w:r w:rsidRPr="00E652CF">
        <w:rPr>
          <w:color w:val="auto"/>
        </w:rPr>
        <w:fldChar w:fldCharType="separate"/>
      </w:r>
      <w:r w:rsidR="003E01AC">
        <w:rPr>
          <w:noProof/>
          <w:color w:val="auto"/>
        </w:rPr>
        <w:t>16</w:t>
      </w:r>
      <w:r w:rsidRPr="00E652CF">
        <w:rPr>
          <w:color w:val="auto"/>
        </w:rPr>
        <w:fldChar w:fldCharType="end"/>
      </w:r>
      <w:r w:rsidRPr="00E652CF">
        <w:rPr>
          <w:color w:val="auto"/>
        </w:rPr>
        <w:t>: The number of active vessels in the Eastern Zone in each fishing year.</w:t>
      </w:r>
    </w:p>
    <w:p w:rsidR="002F7B61" w:rsidRPr="00A145CB" w:rsidRDefault="002F7B61" w:rsidP="00A145CB"/>
    <w:p w:rsidR="002F7B61" w:rsidRDefault="003E01AC" w:rsidP="002F7B61">
      <w:pPr>
        <w:keepNext/>
        <w:spacing w:after="200"/>
      </w:pPr>
      <w:r>
        <w:rPr>
          <w:noProof/>
        </w:rPr>
        <w:lastRenderedPageBreak/>
        <w:drawing>
          <wp:inline distT="0" distB="0" distL="0" distR="0" wp14:anchorId="51D9B864" wp14:editId="514F1F6E">
            <wp:extent cx="6026150" cy="3596005"/>
            <wp:effectExtent l="0" t="0" r="0" b="4445"/>
            <wp:docPr id="13" name="Picture 5">
              <a:extLst xmlns:a="http://schemas.openxmlformats.org/drawingml/2006/main">
                <a:ext uri="{FF2B5EF4-FFF2-40B4-BE49-F238E27FC236}">
                  <a16:creationId xmlns:a16="http://schemas.microsoft.com/office/drawing/2014/main" id="{5F9A0D59-0F66-DA4D-A073-6D7A93B022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5F9A0D59-0F66-DA4D-A073-6D7A93B02288}"/>
                        </a:ext>
                      </a:extLst>
                    </pic:cNvPr>
                    <pic:cNvPicPr>
                      <a:picLocks noChangeAspect="1"/>
                    </pic:cNvPicPr>
                  </pic:nvPicPr>
                  <pic:blipFill>
                    <a:blip r:embed="rId67"/>
                    <a:stretch>
                      <a:fillRect/>
                    </a:stretch>
                  </pic:blipFill>
                  <pic:spPr>
                    <a:xfrm>
                      <a:off x="0" y="0"/>
                      <a:ext cx="6026150" cy="3596005"/>
                    </a:xfrm>
                    <a:prstGeom prst="rect">
                      <a:avLst/>
                    </a:prstGeom>
                  </pic:spPr>
                </pic:pic>
              </a:graphicData>
            </a:graphic>
          </wp:inline>
        </w:drawing>
      </w:r>
      <w:bookmarkStart w:id="85" w:name="_GoBack"/>
      <w:bookmarkEnd w:id="85"/>
    </w:p>
    <w:p w:rsidR="002F7B61" w:rsidRPr="00E652CF" w:rsidRDefault="002F7B61" w:rsidP="002F7B61">
      <w:pPr>
        <w:pStyle w:val="Caption"/>
        <w:rPr>
          <w:rFonts w:ascii="Calibri" w:eastAsia="Calibri" w:hAnsi="Calibri"/>
          <w:bCs w:val="0"/>
          <w:i w:val="0"/>
          <w:color w:val="auto"/>
          <w:sz w:val="20"/>
          <w:szCs w:val="18"/>
        </w:rPr>
      </w:pPr>
      <w:r w:rsidRPr="00E652CF">
        <w:rPr>
          <w:color w:val="auto"/>
        </w:rPr>
        <w:t xml:space="preserve">Figure </w:t>
      </w:r>
      <w:r w:rsidRPr="00E652CF">
        <w:rPr>
          <w:color w:val="auto"/>
        </w:rPr>
        <w:fldChar w:fldCharType="begin"/>
      </w:r>
      <w:r w:rsidRPr="00E652CF">
        <w:rPr>
          <w:color w:val="auto"/>
        </w:rPr>
        <w:instrText xml:space="preserve"> SEQ Figure \* ARABIC </w:instrText>
      </w:r>
      <w:r w:rsidRPr="00E652CF">
        <w:rPr>
          <w:color w:val="auto"/>
        </w:rPr>
        <w:fldChar w:fldCharType="separate"/>
      </w:r>
      <w:r w:rsidR="003E01AC">
        <w:rPr>
          <w:noProof/>
          <w:color w:val="auto"/>
        </w:rPr>
        <w:t>17</w:t>
      </w:r>
      <w:r w:rsidRPr="00E652CF">
        <w:rPr>
          <w:color w:val="auto"/>
        </w:rPr>
        <w:fldChar w:fldCharType="end"/>
      </w:r>
      <w:r w:rsidRPr="00E652CF">
        <w:rPr>
          <w:color w:val="auto"/>
        </w:rPr>
        <w:t>: The annual mean catch and mean number of days fished per active fishing vessel in the Eastern Zone</w:t>
      </w:r>
    </w:p>
    <w:p w:rsidR="002F7B61" w:rsidRPr="00771BBD" w:rsidRDefault="002F7B61" w:rsidP="00771BBD">
      <w:pPr>
        <w:jc w:val="both"/>
        <w:rPr>
          <w:rFonts w:ascii="Calibri" w:eastAsia="Calibri" w:hAnsi="Calibri"/>
          <w:bCs/>
          <w:i/>
          <w:color w:val="000000"/>
          <w:sz w:val="20"/>
          <w:szCs w:val="18"/>
        </w:rPr>
      </w:pPr>
    </w:p>
    <w:p w:rsidR="00771BBD" w:rsidRPr="00CF0198" w:rsidRDefault="001E1E8B" w:rsidP="00CF0198">
      <w:pPr>
        <w:rPr>
          <w:rFonts w:ascii="Calibri" w:eastAsia="Calibri" w:hAnsi="Calibri"/>
          <w:noProof/>
          <w:color w:val="000000"/>
          <w:sz w:val="24"/>
          <w:lang w:eastAsia="en-AU"/>
        </w:rPr>
      </w:pPr>
      <w:r w:rsidRPr="002F115A">
        <w:rPr>
          <w:noProof/>
          <w:lang w:eastAsia="en-AU"/>
        </w:rPr>
        <w:drawing>
          <wp:inline distT="0" distB="0" distL="0" distR="0" wp14:anchorId="4E265E73" wp14:editId="31024283">
            <wp:extent cx="5836023" cy="3818965"/>
            <wp:effectExtent l="0" t="0" r="0" b="0"/>
            <wp:docPr id="305" name="Chart 305"/>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771BBD" w:rsidRPr="00EC45C6" w:rsidRDefault="00771BBD" w:rsidP="00771BBD">
      <w:pPr>
        <w:spacing w:after="200"/>
        <w:rPr>
          <w:rFonts w:ascii="Calibri" w:eastAsia="Calibri" w:hAnsi="Calibri"/>
          <w:bCs/>
          <w:i/>
          <w:color w:val="000000"/>
          <w:sz w:val="20"/>
          <w:szCs w:val="18"/>
        </w:rPr>
      </w:pPr>
      <w:bookmarkStart w:id="86" w:name="_Ref353734130"/>
      <w:r w:rsidRPr="00771BBD">
        <w:rPr>
          <w:rFonts w:ascii="Calibri" w:eastAsia="Calibri" w:hAnsi="Calibri"/>
          <w:bCs/>
          <w:i/>
          <w:color w:val="000000"/>
          <w:sz w:val="20"/>
          <w:szCs w:val="18"/>
        </w:rPr>
        <w:t xml:space="preserve">Figure </w:t>
      </w:r>
      <w:r w:rsidRPr="00771BBD">
        <w:rPr>
          <w:rFonts w:ascii="Calibri" w:eastAsia="Calibri" w:hAnsi="Calibri"/>
          <w:bCs/>
          <w:i/>
          <w:color w:val="000000"/>
          <w:sz w:val="20"/>
          <w:szCs w:val="18"/>
        </w:rPr>
        <w:fldChar w:fldCharType="begin"/>
      </w:r>
      <w:r w:rsidRPr="00771BBD">
        <w:rPr>
          <w:rFonts w:ascii="Calibri" w:eastAsia="Calibri" w:hAnsi="Calibri"/>
          <w:bCs/>
          <w:i/>
          <w:color w:val="000000"/>
          <w:sz w:val="20"/>
          <w:szCs w:val="18"/>
        </w:rPr>
        <w:instrText xml:space="preserve"> SEQ Figure \* ARABIC </w:instrText>
      </w:r>
      <w:r w:rsidRPr="00771BBD">
        <w:rPr>
          <w:rFonts w:ascii="Calibri" w:eastAsia="Calibri" w:hAnsi="Calibri"/>
          <w:bCs/>
          <w:i/>
          <w:color w:val="000000"/>
          <w:sz w:val="20"/>
          <w:szCs w:val="18"/>
        </w:rPr>
        <w:fldChar w:fldCharType="separate"/>
      </w:r>
      <w:r w:rsidR="003E01AC">
        <w:rPr>
          <w:rFonts w:ascii="Calibri" w:eastAsia="Calibri" w:hAnsi="Calibri"/>
          <w:bCs/>
          <w:i/>
          <w:noProof/>
          <w:color w:val="000000"/>
          <w:sz w:val="20"/>
          <w:szCs w:val="18"/>
        </w:rPr>
        <w:t>18</w:t>
      </w:r>
      <w:r w:rsidRPr="00771BBD">
        <w:rPr>
          <w:rFonts w:ascii="Calibri" w:eastAsia="Calibri" w:hAnsi="Calibri"/>
          <w:bCs/>
          <w:i/>
          <w:noProof/>
          <w:color w:val="000000"/>
          <w:sz w:val="20"/>
          <w:szCs w:val="18"/>
        </w:rPr>
        <w:fldChar w:fldCharType="end"/>
      </w:r>
      <w:bookmarkEnd w:id="86"/>
      <w:r w:rsidRPr="00771BBD">
        <w:rPr>
          <w:rFonts w:ascii="Calibri" w:eastAsia="Calibri" w:hAnsi="Calibri"/>
          <w:bCs/>
          <w:i/>
          <w:color w:val="000000"/>
          <w:sz w:val="20"/>
          <w:szCs w:val="18"/>
        </w:rPr>
        <w:t>: Standardised versus nominal CPUE (kg/pot</w:t>
      </w:r>
      <w:r w:rsidR="007E28CE">
        <w:rPr>
          <w:rFonts w:ascii="Calibri" w:eastAsia="Calibri" w:hAnsi="Calibri"/>
          <w:bCs/>
          <w:i/>
          <w:color w:val="000000"/>
          <w:sz w:val="20"/>
          <w:szCs w:val="18"/>
        </w:rPr>
        <w:t>-</w:t>
      </w:r>
      <w:r w:rsidRPr="00771BBD">
        <w:rPr>
          <w:rFonts w:ascii="Calibri" w:eastAsia="Calibri" w:hAnsi="Calibri"/>
          <w:bCs/>
          <w:i/>
          <w:color w:val="000000"/>
          <w:sz w:val="20"/>
          <w:szCs w:val="18"/>
        </w:rPr>
        <w:t xml:space="preserve">lift) in the Eastern Zone from 1978/79–2016/17. Note that standardised CPUE values differ slightly from one assessment to the next as the depth, seasonal and fisher coefficients are shared across years and are re-estimated including the new data. </w:t>
      </w:r>
      <w:r>
        <w:rPr>
          <w:rFonts w:ascii="Calibri" w:eastAsia="Calibri" w:hAnsi="Calibri"/>
          <w:noProof/>
          <w:color w:val="000000"/>
          <w:sz w:val="24"/>
          <w:lang w:eastAsia="en-AU"/>
        </w:rPr>
        <w:br w:type="page"/>
      </w:r>
    </w:p>
    <w:p w:rsidR="00771BBD" w:rsidRPr="00771BBD" w:rsidRDefault="00771BBD" w:rsidP="00771BBD">
      <w:pPr>
        <w:spacing w:after="200"/>
        <w:rPr>
          <w:rFonts w:ascii="Calibri" w:eastAsia="Calibri" w:hAnsi="Calibri"/>
          <w:b/>
          <w:bCs/>
          <w:i/>
          <w:smallCaps/>
          <w:color w:val="000000"/>
          <w:spacing w:val="5"/>
          <w:sz w:val="22"/>
          <w:szCs w:val="18"/>
        </w:rPr>
      </w:pPr>
      <w:r w:rsidRPr="00771BBD">
        <w:rPr>
          <w:rFonts w:ascii="Calibri" w:eastAsia="Calibri" w:hAnsi="Calibri"/>
          <w:b/>
          <w:bCs/>
          <w:i/>
          <w:smallCaps/>
          <w:color w:val="000000"/>
          <w:spacing w:val="5"/>
          <w:sz w:val="22"/>
          <w:szCs w:val="18"/>
        </w:rPr>
        <w:lastRenderedPageBreak/>
        <w:t>Queenscliff</w:t>
      </w:r>
    </w:p>
    <w:p w:rsidR="00771BBD" w:rsidRPr="00771BBD" w:rsidRDefault="00570D6E" w:rsidP="00771BBD">
      <w:pPr>
        <w:spacing w:after="200"/>
        <w:rPr>
          <w:rFonts w:ascii="Calibri" w:eastAsia="Calibri" w:hAnsi="Calibri"/>
          <w:bCs/>
          <w:i/>
          <w:color w:val="000000"/>
          <w:sz w:val="20"/>
          <w:szCs w:val="18"/>
        </w:rPr>
      </w:pPr>
      <w:r>
        <w:rPr>
          <w:rFonts w:ascii="Calibri" w:eastAsia="Calibri" w:hAnsi="Calibri"/>
          <w:i/>
          <w:noProof/>
          <w:color w:val="000000"/>
          <w:sz w:val="20"/>
          <w:szCs w:val="18"/>
          <w:lang w:eastAsia="en-AU"/>
        </w:rPr>
        <w:drawing>
          <wp:inline distT="0" distB="0" distL="0" distR="0" wp14:anchorId="3EBE622C" wp14:editId="28C90FDF">
            <wp:extent cx="3037205" cy="1900555"/>
            <wp:effectExtent l="0" t="0" r="0" b="4445"/>
            <wp:docPr id="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037205" cy="1900555"/>
                    </a:xfrm>
                    <a:prstGeom prst="rect">
                      <a:avLst/>
                    </a:prstGeom>
                    <a:noFill/>
                    <a:ln>
                      <a:noFill/>
                    </a:ln>
                  </pic:spPr>
                </pic:pic>
              </a:graphicData>
            </a:graphic>
          </wp:inline>
        </w:drawing>
      </w:r>
      <w:r>
        <w:rPr>
          <w:rFonts w:ascii="Calibri" w:eastAsia="Calibri" w:hAnsi="Calibri"/>
          <w:i/>
          <w:noProof/>
          <w:color w:val="000000"/>
          <w:sz w:val="20"/>
          <w:szCs w:val="18"/>
          <w:lang w:eastAsia="en-AU"/>
        </w:rPr>
        <w:drawing>
          <wp:inline distT="0" distB="0" distL="0" distR="0" wp14:anchorId="4472A857" wp14:editId="7DB0F2A2">
            <wp:extent cx="2878455" cy="1804670"/>
            <wp:effectExtent l="0" t="0" r="0" b="5080"/>
            <wp:docPr id="1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78455" cy="1804670"/>
                    </a:xfrm>
                    <a:prstGeom prst="rect">
                      <a:avLst/>
                    </a:prstGeom>
                    <a:noFill/>
                    <a:ln>
                      <a:noFill/>
                    </a:ln>
                  </pic:spPr>
                </pic:pic>
              </a:graphicData>
            </a:graphic>
          </wp:inline>
        </w:drawing>
      </w:r>
    </w:p>
    <w:p w:rsidR="00771BBD" w:rsidRPr="00771BBD" w:rsidRDefault="00771BBD" w:rsidP="00771BBD">
      <w:pPr>
        <w:spacing w:after="200"/>
        <w:rPr>
          <w:rFonts w:ascii="Calibri" w:eastAsia="Calibri" w:hAnsi="Calibri"/>
          <w:b/>
          <w:bCs/>
          <w:i/>
          <w:smallCaps/>
          <w:color w:val="000000"/>
          <w:spacing w:val="5"/>
          <w:sz w:val="22"/>
          <w:szCs w:val="18"/>
        </w:rPr>
      </w:pPr>
      <w:r w:rsidRPr="00771BBD">
        <w:rPr>
          <w:rFonts w:ascii="Calibri" w:eastAsia="Calibri" w:hAnsi="Calibri"/>
          <w:b/>
          <w:bCs/>
          <w:i/>
          <w:smallCaps/>
          <w:color w:val="000000"/>
          <w:spacing w:val="5"/>
          <w:sz w:val="22"/>
          <w:szCs w:val="18"/>
        </w:rPr>
        <w:t>San Remo</w:t>
      </w:r>
    </w:p>
    <w:p w:rsidR="00771BBD" w:rsidRPr="00771BBD" w:rsidRDefault="00570D6E" w:rsidP="00771BBD">
      <w:pPr>
        <w:spacing w:after="200"/>
        <w:rPr>
          <w:rFonts w:ascii="Calibri" w:eastAsia="Calibri" w:hAnsi="Calibri"/>
          <w:bCs/>
          <w:i/>
          <w:color w:val="000000"/>
          <w:sz w:val="20"/>
          <w:szCs w:val="18"/>
        </w:rPr>
      </w:pPr>
      <w:r>
        <w:rPr>
          <w:rFonts w:ascii="Calibri" w:eastAsia="Calibri" w:hAnsi="Calibri"/>
          <w:i/>
          <w:noProof/>
          <w:color w:val="000000"/>
          <w:sz w:val="20"/>
          <w:szCs w:val="18"/>
          <w:lang w:eastAsia="en-AU"/>
        </w:rPr>
        <w:drawing>
          <wp:inline distT="0" distB="0" distL="0" distR="0" wp14:anchorId="085939AD" wp14:editId="620648E2">
            <wp:extent cx="3037205" cy="1892300"/>
            <wp:effectExtent l="0" t="0" r="0" b="0"/>
            <wp:docPr id="1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037205" cy="1892300"/>
                    </a:xfrm>
                    <a:prstGeom prst="rect">
                      <a:avLst/>
                    </a:prstGeom>
                    <a:noFill/>
                    <a:ln>
                      <a:noFill/>
                    </a:ln>
                  </pic:spPr>
                </pic:pic>
              </a:graphicData>
            </a:graphic>
          </wp:inline>
        </w:drawing>
      </w:r>
      <w:r>
        <w:rPr>
          <w:rFonts w:ascii="Calibri" w:eastAsia="Calibri" w:hAnsi="Calibri"/>
          <w:i/>
          <w:noProof/>
          <w:color w:val="000000"/>
          <w:sz w:val="20"/>
          <w:szCs w:val="18"/>
          <w:lang w:eastAsia="en-AU"/>
        </w:rPr>
        <w:drawing>
          <wp:inline distT="0" distB="0" distL="0" distR="0" wp14:anchorId="2626F84B" wp14:editId="40102831">
            <wp:extent cx="2917825" cy="1820545"/>
            <wp:effectExtent l="0" t="0" r="0" b="8255"/>
            <wp:docPr id="1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917825" cy="1820545"/>
                    </a:xfrm>
                    <a:prstGeom prst="rect">
                      <a:avLst/>
                    </a:prstGeom>
                    <a:noFill/>
                    <a:ln>
                      <a:noFill/>
                    </a:ln>
                  </pic:spPr>
                </pic:pic>
              </a:graphicData>
            </a:graphic>
          </wp:inline>
        </w:drawing>
      </w:r>
    </w:p>
    <w:p w:rsidR="00771BBD" w:rsidRPr="00771BBD" w:rsidRDefault="00771BBD" w:rsidP="00771BBD">
      <w:pPr>
        <w:spacing w:after="200"/>
        <w:rPr>
          <w:rFonts w:ascii="Calibri" w:eastAsia="Calibri" w:hAnsi="Calibri"/>
          <w:b/>
          <w:bCs/>
          <w:i/>
          <w:smallCaps/>
          <w:color w:val="000000"/>
          <w:spacing w:val="5"/>
          <w:sz w:val="22"/>
          <w:szCs w:val="18"/>
        </w:rPr>
      </w:pPr>
      <w:r w:rsidRPr="00771BBD">
        <w:rPr>
          <w:rFonts w:ascii="Calibri" w:eastAsia="Calibri" w:hAnsi="Calibri"/>
          <w:b/>
          <w:bCs/>
          <w:i/>
          <w:smallCaps/>
          <w:color w:val="000000"/>
          <w:spacing w:val="5"/>
          <w:sz w:val="22"/>
          <w:szCs w:val="18"/>
        </w:rPr>
        <w:t>Lakes Entrance</w:t>
      </w:r>
    </w:p>
    <w:p w:rsidR="00771BBD" w:rsidRPr="00771BBD" w:rsidRDefault="00570D6E" w:rsidP="00771BBD">
      <w:pPr>
        <w:spacing w:after="200"/>
        <w:rPr>
          <w:rFonts w:ascii="Calibri" w:eastAsia="Calibri" w:hAnsi="Calibri"/>
          <w:bCs/>
          <w:i/>
          <w:color w:val="000000"/>
          <w:sz w:val="20"/>
          <w:szCs w:val="18"/>
        </w:rPr>
      </w:pPr>
      <w:r>
        <w:rPr>
          <w:rFonts w:ascii="Calibri" w:eastAsia="Calibri" w:hAnsi="Calibri"/>
          <w:bCs/>
          <w:i/>
          <w:noProof/>
          <w:color w:val="000000"/>
          <w:sz w:val="20"/>
          <w:szCs w:val="18"/>
          <w:lang w:eastAsia="en-AU"/>
        </w:rPr>
        <mc:AlternateContent>
          <mc:Choice Requires="wps">
            <w:drawing>
              <wp:anchor distT="0" distB="0" distL="114300" distR="114300" simplePos="0" relativeHeight="251650048" behindDoc="0" locked="0" layoutInCell="1" allowOverlap="1" wp14:anchorId="46E2BC90" wp14:editId="0368B536">
                <wp:simplePos x="0" y="0"/>
                <wp:positionH relativeFrom="column">
                  <wp:posOffset>2265045</wp:posOffset>
                </wp:positionH>
                <wp:positionV relativeFrom="paragraph">
                  <wp:posOffset>1851025</wp:posOffset>
                </wp:positionV>
                <wp:extent cx="1496695" cy="275590"/>
                <wp:effectExtent l="7620" t="3175" r="635" b="6985"/>
                <wp:wrapNone/>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6695" cy="27559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01AC" w:rsidRPr="005B7300" w:rsidRDefault="003E01AC" w:rsidP="00F107E6">
                            <w:pPr>
                              <w:spacing w:before="0" w:after="200"/>
                              <w:jc w:val="center"/>
                              <w:rPr>
                                <w:rFonts w:ascii="Calibri" w:eastAsia="Calibri" w:hAnsi="Calibri"/>
                                <w:b/>
                                <w:bCs/>
                                <w:color w:val="000000"/>
                                <w:sz w:val="20"/>
                                <w:szCs w:val="18"/>
                              </w:rPr>
                            </w:pPr>
                            <w:r>
                              <w:rPr>
                                <w:rFonts w:ascii="Calibri" w:eastAsia="Calibri" w:hAnsi="Calibri"/>
                                <w:b/>
                                <w:bCs/>
                                <w:color w:val="000000"/>
                                <w:sz w:val="20"/>
                                <w:szCs w:val="18"/>
                              </w:rPr>
                              <w:t>Fishing Year (Nov – Sept)</w:t>
                            </w:r>
                          </w:p>
                          <w:p w:rsidR="003E01AC" w:rsidRDefault="003E01AC" w:rsidP="00F107E6">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6E2BC90" id="_x0000_s1038" type="#_x0000_t202" style="position:absolute;margin-left:178.35pt;margin-top:145.75pt;width:117.85pt;height:21.7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" stroked="f">
                <v:fill opacity="0"/>
                <v:textbox>
                  <w:txbxContent>
                    <w:p w:rsidR="003E01AC" w:rsidRPr="005B7300" w:rsidRDefault="003E01AC" w:rsidP="00F107E6">
                      <w:pPr>
                        <w:spacing w:before="0" w:after="200"/>
                        <w:jc w:val="center"/>
                        <w:rPr>
                          <w:rFonts w:ascii="Calibri" w:eastAsia="Calibri" w:hAnsi="Calibri"/>
                          <w:b/>
                          <w:bCs/>
                          <w:color w:val="000000"/>
                          <w:sz w:val="20"/>
                          <w:szCs w:val="18"/>
                        </w:rPr>
                      </w:pPr>
                      <w:r>
                        <w:rPr>
                          <w:rFonts w:ascii="Calibri" w:eastAsia="Calibri" w:hAnsi="Calibri"/>
                          <w:b/>
                          <w:bCs/>
                          <w:color w:val="000000"/>
                          <w:sz w:val="20"/>
                          <w:szCs w:val="18"/>
                        </w:rPr>
                        <w:t>Fishing Year (Nov – Sept)</w:t>
                      </w:r>
                    </w:p>
                    <w:p w:rsidR="003E01AC" w:rsidRDefault="003E01AC" w:rsidP="00F107E6">
                      <w:pPr>
                        <w:jc w:val="center"/>
                      </w:pPr>
                    </w:p>
                  </w:txbxContent>
                </v:textbox>
              </v:shape>
            </w:pict>
          </mc:Fallback>
        </mc:AlternateContent>
      </w:r>
      <w:r>
        <w:rPr>
          <w:rFonts w:ascii="Calibri" w:eastAsia="Calibri" w:hAnsi="Calibri"/>
          <w:i/>
          <w:noProof/>
          <w:color w:val="000000"/>
          <w:sz w:val="20"/>
          <w:szCs w:val="18"/>
          <w:lang w:eastAsia="en-AU"/>
        </w:rPr>
        <w:drawing>
          <wp:inline distT="0" distB="0" distL="0" distR="0" wp14:anchorId="62FC8460" wp14:editId="0C6F33B7">
            <wp:extent cx="3037205" cy="1892300"/>
            <wp:effectExtent l="0" t="0" r="0" b="0"/>
            <wp:docPr id="1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037205" cy="1892300"/>
                    </a:xfrm>
                    <a:prstGeom prst="rect">
                      <a:avLst/>
                    </a:prstGeom>
                    <a:noFill/>
                    <a:ln>
                      <a:noFill/>
                    </a:ln>
                  </pic:spPr>
                </pic:pic>
              </a:graphicData>
            </a:graphic>
          </wp:inline>
        </w:drawing>
      </w:r>
      <w:r>
        <w:rPr>
          <w:rFonts w:ascii="Calibri" w:eastAsia="Calibri" w:hAnsi="Calibri"/>
          <w:i/>
          <w:noProof/>
          <w:color w:val="000000"/>
          <w:sz w:val="20"/>
          <w:szCs w:val="18"/>
          <w:lang w:eastAsia="en-AU"/>
        </w:rPr>
        <w:drawing>
          <wp:inline distT="0" distB="0" distL="0" distR="0" wp14:anchorId="211FA8FB" wp14:editId="56A2732F">
            <wp:extent cx="2917825" cy="1828800"/>
            <wp:effectExtent l="0" t="0" r="0" b="0"/>
            <wp:docPr id="1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917825" cy="1828800"/>
                    </a:xfrm>
                    <a:prstGeom prst="rect">
                      <a:avLst/>
                    </a:prstGeom>
                    <a:noFill/>
                    <a:ln>
                      <a:noFill/>
                    </a:ln>
                  </pic:spPr>
                </pic:pic>
              </a:graphicData>
            </a:graphic>
          </wp:inline>
        </w:drawing>
      </w:r>
    </w:p>
    <w:p w:rsidR="00F107E6" w:rsidRDefault="00F107E6" w:rsidP="00771BBD">
      <w:pPr>
        <w:spacing w:after="200"/>
        <w:rPr>
          <w:rFonts w:ascii="Calibri" w:eastAsia="Calibri" w:hAnsi="Calibri"/>
          <w:bCs/>
          <w:i/>
          <w:color w:val="000000"/>
          <w:sz w:val="20"/>
          <w:szCs w:val="18"/>
        </w:rPr>
      </w:pPr>
      <w:bookmarkStart w:id="87" w:name="_Ref353734160"/>
    </w:p>
    <w:p w:rsidR="00771BBD" w:rsidRPr="00771BBD" w:rsidRDefault="00771BBD" w:rsidP="00771BBD">
      <w:pPr>
        <w:spacing w:after="200"/>
        <w:rPr>
          <w:rFonts w:ascii="Calibri" w:eastAsia="Calibri" w:hAnsi="Calibri"/>
          <w:bCs/>
          <w:i/>
          <w:color w:val="000000"/>
          <w:sz w:val="20"/>
          <w:szCs w:val="18"/>
        </w:rPr>
      </w:pPr>
      <w:r w:rsidRPr="00771BBD">
        <w:rPr>
          <w:rFonts w:ascii="Calibri" w:eastAsia="Calibri" w:hAnsi="Calibri"/>
          <w:bCs/>
          <w:i/>
          <w:color w:val="000000"/>
          <w:sz w:val="20"/>
          <w:szCs w:val="18"/>
        </w:rPr>
        <w:t xml:space="preserve">Figure </w:t>
      </w:r>
      <w:r w:rsidRPr="00771BBD">
        <w:rPr>
          <w:rFonts w:ascii="Calibri" w:eastAsia="Calibri" w:hAnsi="Calibri"/>
          <w:bCs/>
          <w:i/>
          <w:color w:val="000000"/>
          <w:sz w:val="20"/>
          <w:szCs w:val="18"/>
        </w:rPr>
        <w:fldChar w:fldCharType="begin"/>
      </w:r>
      <w:r w:rsidRPr="00771BBD">
        <w:rPr>
          <w:rFonts w:ascii="Calibri" w:eastAsia="Calibri" w:hAnsi="Calibri"/>
          <w:bCs/>
          <w:i/>
          <w:color w:val="000000"/>
          <w:sz w:val="20"/>
          <w:szCs w:val="18"/>
        </w:rPr>
        <w:instrText xml:space="preserve"> SEQ Figure \* ARABIC </w:instrText>
      </w:r>
      <w:r w:rsidRPr="00771BBD">
        <w:rPr>
          <w:rFonts w:ascii="Calibri" w:eastAsia="Calibri" w:hAnsi="Calibri"/>
          <w:bCs/>
          <w:i/>
          <w:color w:val="000000"/>
          <w:sz w:val="20"/>
          <w:szCs w:val="18"/>
        </w:rPr>
        <w:fldChar w:fldCharType="separate"/>
      </w:r>
      <w:r w:rsidR="003E01AC">
        <w:rPr>
          <w:rFonts w:ascii="Calibri" w:eastAsia="Calibri" w:hAnsi="Calibri"/>
          <w:bCs/>
          <w:i/>
          <w:noProof/>
          <w:color w:val="000000"/>
          <w:sz w:val="20"/>
          <w:szCs w:val="18"/>
        </w:rPr>
        <w:t>19</w:t>
      </w:r>
      <w:r w:rsidRPr="00771BBD">
        <w:rPr>
          <w:rFonts w:ascii="Calibri" w:eastAsia="Calibri" w:hAnsi="Calibri"/>
          <w:bCs/>
          <w:i/>
          <w:noProof/>
          <w:color w:val="000000"/>
          <w:sz w:val="20"/>
          <w:szCs w:val="18"/>
        </w:rPr>
        <w:fldChar w:fldCharType="end"/>
      </w:r>
      <w:bookmarkEnd w:id="87"/>
      <w:r w:rsidRPr="00771BBD">
        <w:rPr>
          <w:rFonts w:ascii="Calibri" w:eastAsia="Calibri" w:hAnsi="Calibri"/>
          <w:bCs/>
          <w:i/>
          <w:color w:val="000000"/>
          <w:sz w:val="20"/>
          <w:szCs w:val="18"/>
        </w:rPr>
        <w:t>: Regional catch (blue bars), effort (red line), and standardised CPUE (kg/potlift) in the Eastern Zone from 1978/79-2016/17.</w:t>
      </w:r>
    </w:p>
    <w:p w:rsidR="00771BBD" w:rsidRDefault="00771BBD" w:rsidP="000F15EE">
      <w:pPr>
        <w:rPr>
          <w:rFonts w:ascii="Calibri" w:eastAsia="Calibri" w:hAnsi="Calibri"/>
          <w:noProof/>
          <w:color w:val="000000"/>
          <w:sz w:val="24"/>
          <w:lang w:eastAsia="en-AU"/>
        </w:rPr>
      </w:pPr>
    </w:p>
    <w:p w:rsidR="00771BBD" w:rsidRDefault="00771BBD" w:rsidP="000F15EE">
      <w:pPr>
        <w:rPr>
          <w:rFonts w:ascii="Calibri" w:eastAsia="Calibri" w:hAnsi="Calibri"/>
          <w:noProof/>
          <w:color w:val="000000"/>
          <w:sz w:val="24"/>
          <w:lang w:eastAsia="en-AU"/>
        </w:rPr>
      </w:pPr>
    </w:p>
    <w:p w:rsidR="00771BBD" w:rsidRDefault="00771BBD" w:rsidP="000F15EE">
      <w:pPr>
        <w:rPr>
          <w:rFonts w:ascii="Calibri" w:eastAsia="Calibri" w:hAnsi="Calibri"/>
          <w:noProof/>
          <w:color w:val="000000"/>
          <w:sz w:val="24"/>
          <w:lang w:eastAsia="en-AU"/>
        </w:rPr>
      </w:pPr>
    </w:p>
    <w:p w:rsidR="00771BBD" w:rsidRDefault="00771BBD" w:rsidP="000F15EE">
      <w:pPr>
        <w:rPr>
          <w:rFonts w:ascii="Calibri" w:eastAsia="Calibri" w:hAnsi="Calibri"/>
          <w:noProof/>
          <w:color w:val="000000"/>
          <w:sz w:val="24"/>
          <w:lang w:eastAsia="en-AU"/>
        </w:rPr>
      </w:pPr>
    </w:p>
    <w:p w:rsidR="00771BBD" w:rsidRDefault="00570D6E" w:rsidP="00771BBD">
      <w:pPr>
        <w:jc w:val="center"/>
        <w:rPr>
          <w:rFonts w:ascii="Calibri" w:eastAsia="Calibri" w:hAnsi="Calibri"/>
          <w:i/>
          <w:noProof/>
          <w:color w:val="000000"/>
          <w:sz w:val="20"/>
          <w:szCs w:val="18"/>
          <w:lang w:eastAsia="en-AU"/>
        </w:rPr>
      </w:pPr>
      <w:r>
        <w:rPr>
          <w:rFonts w:ascii="Calibri" w:eastAsia="Calibri" w:hAnsi="Calibri"/>
          <w:noProof/>
          <w:color w:val="000000"/>
          <w:sz w:val="24"/>
          <w:lang w:eastAsia="en-AU"/>
        </w:rPr>
        <w:lastRenderedPageBreak/>
        <mc:AlternateContent>
          <mc:Choice Requires="wps">
            <w:drawing>
              <wp:anchor distT="0" distB="0" distL="114300" distR="114300" simplePos="0" relativeHeight="251652096" behindDoc="0" locked="0" layoutInCell="1" allowOverlap="1" wp14:anchorId="3129AF49" wp14:editId="27365BDD">
                <wp:simplePos x="0" y="0"/>
                <wp:positionH relativeFrom="column">
                  <wp:posOffset>2112645</wp:posOffset>
                </wp:positionH>
                <wp:positionV relativeFrom="paragraph">
                  <wp:posOffset>3161665</wp:posOffset>
                </wp:positionV>
                <wp:extent cx="1496695" cy="275590"/>
                <wp:effectExtent l="7620" t="8890" r="635" b="1270"/>
                <wp:wrapNone/>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6695" cy="27559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01AC" w:rsidRPr="005B7300" w:rsidRDefault="003E01AC" w:rsidP="00F107E6">
                            <w:pPr>
                              <w:spacing w:before="0" w:after="200"/>
                              <w:rPr>
                                <w:rFonts w:ascii="Calibri" w:eastAsia="Calibri" w:hAnsi="Calibri"/>
                                <w:b/>
                                <w:bCs/>
                                <w:color w:val="000000"/>
                                <w:sz w:val="20"/>
                                <w:szCs w:val="18"/>
                              </w:rPr>
                            </w:pPr>
                            <w:r>
                              <w:rPr>
                                <w:rFonts w:ascii="Calibri" w:eastAsia="Calibri" w:hAnsi="Calibri"/>
                                <w:b/>
                                <w:bCs/>
                                <w:color w:val="000000"/>
                                <w:sz w:val="20"/>
                                <w:szCs w:val="18"/>
                              </w:rPr>
                              <w:t>Fishing Year (Nov – Sept)</w:t>
                            </w:r>
                          </w:p>
                          <w:p w:rsidR="003E01AC" w:rsidRDefault="003E01AC" w:rsidP="00F107E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29AF49" id="_x0000_s1039" type="#_x0000_t202" style="position:absolute;left:0;text-align:left;margin-left:166.35pt;margin-top:248.95pt;width:117.85pt;height:21.7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" stroked="f">
                <v:fill opacity="0"/>
                <v:textbox>
                  <w:txbxContent>
                    <w:p w:rsidR="003E01AC" w:rsidRPr="005B7300" w:rsidRDefault="003E01AC" w:rsidP="00F107E6">
                      <w:pPr>
                        <w:spacing w:before="0" w:after="200"/>
                        <w:rPr>
                          <w:rFonts w:ascii="Calibri" w:eastAsia="Calibri" w:hAnsi="Calibri"/>
                          <w:b/>
                          <w:bCs/>
                          <w:color w:val="000000"/>
                          <w:sz w:val="20"/>
                          <w:szCs w:val="18"/>
                        </w:rPr>
                      </w:pPr>
                      <w:r>
                        <w:rPr>
                          <w:rFonts w:ascii="Calibri" w:eastAsia="Calibri" w:hAnsi="Calibri"/>
                          <w:b/>
                          <w:bCs/>
                          <w:color w:val="000000"/>
                          <w:sz w:val="20"/>
                          <w:szCs w:val="18"/>
                        </w:rPr>
                        <w:t>Fishing Year (Nov – Sept)</w:t>
                      </w:r>
                    </w:p>
                    <w:p w:rsidR="003E01AC" w:rsidRDefault="003E01AC" w:rsidP="00F107E6"/>
                  </w:txbxContent>
                </v:textbox>
              </v:shape>
            </w:pict>
          </mc:Fallback>
        </mc:AlternateContent>
      </w:r>
      <w:r>
        <w:rPr>
          <w:rFonts w:ascii="Calibri" w:eastAsia="Calibri" w:hAnsi="Calibri"/>
          <w:i/>
          <w:noProof/>
          <w:color w:val="000000"/>
          <w:sz w:val="20"/>
          <w:szCs w:val="18"/>
          <w:lang w:eastAsia="en-AU"/>
        </w:rPr>
        <w:drawing>
          <wp:inline distT="0" distB="0" distL="0" distR="0" wp14:anchorId="6B6EE6AE" wp14:editId="1894804C">
            <wp:extent cx="5732780" cy="3180715"/>
            <wp:effectExtent l="0" t="0" r="1270" b="635"/>
            <wp:docPr id="2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32780" cy="3180715"/>
                    </a:xfrm>
                    <a:prstGeom prst="rect">
                      <a:avLst/>
                    </a:prstGeom>
                    <a:noFill/>
                    <a:ln>
                      <a:noFill/>
                    </a:ln>
                  </pic:spPr>
                </pic:pic>
              </a:graphicData>
            </a:graphic>
          </wp:inline>
        </w:drawing>
      </w:r>
    </w:p>
    <w:p w:rsidR="00F107E6" w:rsidRDefault="00F107E6" w:rsidP="00771BBD">
      <w:pPr>
        <w:jc w:val="center"/>
        <w:rPr>
          <w:rFonts w:ascii="Calibri" w:eastAsia="Calibri" w:hAnsi="Calibri"/>
          <w:noProof/>
          <w:color w:val="000000"/>
          <w:sz w:val="24"/>
          <w:lang w:eastAsia="en-AU"/>
        </w:rPr>
      </w:pPr>
    </w:p>
    <w:p w:rsidR="00771BBD" w:rsidRPr="00771BBD" w:rsidRDefault="00771BBD" w:rsidP="00771BBD">
      <w:pPr>
        <w:spacing w:after="200"/>
        <w:rPr>
          <w:rFonts w:ascii="Calibri" w:eastAsia="Calibri" w:hAnsi="Calibri"/>
          <w:bCs/>
          <w:i/>
          <w:iCs/>
          <w:color w:val="44546A"/>
          <w:sz w:val="20"/>
          <w:szCs w:val="18"/>
        </w:rPr>
      </w:pPr>
      <w:bookmarkStart w:id="88" w:name="_Ref353734187"/>
      <w:r w:rsidRPr="00771BBD">
        <w:rPr>
          <w:rFonts w:ascii="Calibri" w:eastAsia="Calibri" w:hAnsi="Calibri"/>
          <w:bCs/>
          <w:i/>
          <w:color w:val="000000"/>
          <w:sz w:val="20"/>
          <w:szCs w:val="18"/>
        </w:rPr>
        <w:t xml:space="preserve">Figure </w:t>
      </w:r>
      <w:r w:rsidRPr="00771BBD">
        <w:rPr>
          <w:rFonts w:ascii="Calibri" w:eastAsia="Calibri" w:hAnsi="Calibri"/>
          <w:bCs/>
          <w:i/>
          <w:color w:val="000000"/>
          <w:sz w:val="20"/>
          <w:szCs w:val="18"/>
        </w:rPr>
        <w:fldChar w:fldCharType="begin"/>
      </w:r>
      <w:r w:rsidRPr="00771BBD">
        <w:rPr>
          <w:rFonts w:ascii="Calibri" w:eastAsia="Calibri" w:hAnsi="Calibri"/>
          <w:bCs/>
          <w:i/>
          <w:color w:val="000000"/>
          <w:sz w:val="20"/>
          <w:szCs w:val="18"/>
        </w:rPr>
        <w:instrText xml:space="preserve"> SEQ Figure \* ARABIC </w:instrText>
      </w:r>
      <w:r w:rsidRPr="00771BBD">
        <w:rPr>
          <w:rFonts w:ascii="Calibri" w:eastAsia="Calibri" w:hAnsi="Calibri"/>
          <w:bCs/>
          <w:i/>
          <w:color w:val="000000"/>
          <w:sz w:val="20"/>
          <w:szCs w:val="18"/>
        </w:rPr>
        <w:fldChar w:fldCharType="separate"/>
      </w:r>
      <w:r w:rsidR="003E01AC">
        <w:rPr>
          <w:rFonts w:ascii="Calibri" w:eastAsia="Calibri" w:hAnsi="Calibri"/>
          <w:bCs/>
          <w:i/>
          <w:noProof/>
          <w:color w:val="000000"/>
          <w:sz w:val="20"/>
          <w:szCs w:val="18"/>
        </w:rPr>
        <w:t>20</w:t>
      </w:r>
      <w:r w:rsidRPr="00771BBD">
        <w:rPr>
          <w:rFonts w:ascii="Calibri" w:eastAsia="Calibri" w:hAnsi="Calibri"/>
          <w:bCs/>
          <w:i/>
          <w:noProof/>
          <w:color w:val="000000"/>
          <w:sz w:val="20"/>
          <w:szCs w:val="18"/>
        </w:rPr>
        <w:fldChar w:fldCharType="end"/>
      </w:r>
      <w:bookmarkEnd w:id="88"/>
      <w:r w:rsidRPr="00771BBD">
        <w:rPr>
          <w:rFonts w:ascii="Calibri" w:eastAsia="Calibri" w:hAnsi="Calibri"/>
          <w:bCs/>
          <w:i/>
          <w:color w:val="000000"/>
          <w:sz w:val="20"/>
          <w:szCs w:val="18"/>
        </w:rPr>
        <w:t xml:space="preserve">: </w:t>
      </w:r>
      <w:r w:rsidRPr="00771BBD">
        <w:rPr>
          <w:rFonts w:ascii="Calibri" w:eastAsia="Calibri" w:hAnsi="Calibri"/>
          <w:bCs/>
          <w:i/>
          <w:iCs/>
          <w:sz w:val="20"/>
          <w:szCs w:val="18"/>
        </w:rPr>
        <w:t>The undersize catch rate (kg/potlift) for the Eastern Zone as calculated from fixed sites, observer coverage and the final combined PRI. The dashed lines shows the trigger point (0.32 undersize/potlift).</w:t>
      </w:r>
    </w:p>
    <w:p w:rsidR="00771BBD" w:rsidRDefault="00570D6E" w:rsidP="000F15EE">
      <w:pPr>
        <w:rPr>
          <w:rFonts w:ascii="Calibri" w:eastAsia="Calibri" w:hAnsi="Calibri"/>
          <w:noProof/>
          <w:color w:val="000000"/>
          <w:sz w:val="24"/>
          <w:lang w:eastAsia="en-AU"/>
        </w:rPr>
      </w:pPr>
      <w:r>
        <w:rPr>
          <w:rFonts w:ascii="Calibri" w:eastAsia="Calibri" w:hAnsi="Calibri"/>
          <w:bCs/>
          <w:i/>
          <w:noProof/>
          <w:color w:val="000000"/>
          <w:sz w:val="20"/>
          <w:szCs w:val="18"/>
          <w:lang w:eastAsia="en-AU"/>
        </w:rPr>
        <mc:AlternateContent>
          <mc:Choice Requires="wps">
            <w:drawing>
              <wp:anchor distT="0" distB="0" distL="114300" distR="114300" simplePos="0" relativeHeight="251654144" behindDoc="0" locked="0" layoutInCell="1" allowOverlap="1" wp14:anchorId="140AAA6B" wp14:editId="7838974B">
                <wp:simplePos x="0" y="0"/>
                <wp:positionH relativeFrom="column">
                  <wp:posOffset>2160270</wp:posOffset>
                </wp:positionH>
                <wp:positionV relativeFrom="paragraph">
                  <wp:posOffset>3031490</wp:posOffset>
                </wp:positionV>
                <wp:extent cx="1496695" cy="275590"/>
                <wp:effectExtent l="7620" t="2540" r="635" b="7620"/>
                <wp:wrapNone/>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6695" cy="27559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01AC" w:rsidRPr="005B7300" w:rsidRDefault="003E01AC" w:rsidP="00F107E6">
                            <w:pPr>
                              <w:spacing w:before="0" w:after="200"/>
                              <w:rPr>
                                <w:rFonts w:ascii="Calibri" w:eastAsia="Calibri" w:hAnsi="Calibri"/>
                                <w:b/>
                                <w:bCs/>
                                <w:color w:val="000000"/>
                                <w:sz w:val="20"/>
                                <w:szCs w:val="18"/>
                              </w:rPr>
                            </w:pPr>
                            <w:r>
                              <w:rPr>
                                <w:rFonts w:ascii="Calibri" w:eastAsia="Calibri" w:hAnsi="Calibri"/>
                                <w:b/>
                                <w:bCs/>
                                <w:color w:val="000000"/>
                                <w:sz w:val="20"/>
                                <w:szCs w:val="18"/>
                              </w:rPr>
                              <w:t>Fishing Year (Nov – Sept)</w:t>
                            </w:r>
                          </w:p>
                          <w:p w:rsidR="003E01AC" w:rsidRDefault="003E01AC" w:rsidP="00F107E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0AAA6B" id="_x0000_s1040" type="#_x0000_t202" style="position:absolute;margin-left:170.1pt;margin-top:238.7pt;width:117.85pt;height:21.7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" stroked="f">
                <v:fill opacity="0"/>
                <v:textbox>
                  <w:txbxContent>
                    <w:p w:rsidR="003E01AC" w:rsidRPr="005B7300" w:rsidRDefault="003E01AC" w:rsidP="00F107E6">
                      <w:pPr>
                        <w:spacing w:before="0" w:after="200"/>
                        <w:rPr>
                          <w:rFonts w:ascii="Calibri" w:eastAsia="Calibri" w:hAnsi="Calibri"/>
                          <w:b/>
                          <w:bCs/>
                          <w:color w:val="000000"/>
                          <w:sz w:val="20"/>
                          <w:szCs w:val="18"/>
                        </w:rPr>
                      </w:pPr>
                      <w:r>
                        <w:rPr>
                          <w:rFonts w:ascii="Calibri" w:eastAsia="Calibri" w:hAnsi="Calibri"/>
                          <w:b/>
                          <w:bCs/>
                          <w:color w:val="000000"/>
                          <w:sz w:val="20"/>
                          <w:szCs w:val="18"/>
                        </w:rPr>
                        <w:t>Fishing Year (Nov – Sept)</w:t>
                      </w:r>
                    </w:p>
                    <w:p w:rsidR="003E01AC" w:rsidRDefault="003E01AC" w:rsidP="00F107E6"/>
                  </w:txbxContent>
                </v:textbox>
              </v:shape>
            </w:pict>
          </mc:Fallback>
        </mc:AlternateContent>
      </w:r>
      <w:r>
        <w:rPr>
          <w:rFonts w:ascii="Calibri" w:eastAsia="Calibri" w:hAnsi="Calibri"/>
          <w:i/>
          <w:noProof/>
          <w:color w:val="000000"/>
          <w:sz w:val="20"/>
          <w:szCs w:val="18"/>
          <w:lang w:eastAsia="en-AU"/>
        </w:rPr>
        <w:drawing>
          <wp:inline distT="0" distB="0" distL="0" distR="0" wp14:anchorId="2E1122F1" wp14:editId="6276336B">
            <wp:extent cx="5732780" cy="3180715"/>
            <wp:effectExtent l="0" t="0" r="1270" b="635"/>
            <wp:docPr id="2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32780" cy="3180715"/>
                    </a:xfrm>
                    <a:prstGeom prst="rect">
                      <a:avLst/>
                    </a:prstGeom>
                    <a:noFill/>
                    <a:ln>
                      <a:noFill/>
                    </a:ln>
                  </pic:spPr>
                </pic:pic>
              </a:graphicData>
            </a:graphic>
          </wp:inline>
        </w:drawing>
      </w:r>
    </w:p>
    <w:p w:rsidR="00F107E6" w:rsidRDefault="00F107E6" w:rsidP="00771BBD">
      <w:pPr>
        <w:spacing w:after="200"/>
        <w:rPr>
          <w:rFonts w:ascii="Calibri" w:eastAsia="Calibri" w:hAnsi="Calibri"/>
          <w:bCs/>
          <w:i/>
          <w:color w:val="000000"/>
          <w:sz w:val="20"/>
          <w:szCs w:val="18"/>
        </w:rPr>
      </w:pPr>
      <w:bookmarkStart w:id="89" w:name="_Ref353734199"/>
    </w:p>
    <w:p w:rsidR="00771BBD" w:rsidRPr="00771BBD" w:rsidRDefault="00771BBD" w:rsidP="00771BBD">
      <w:pPr>
        <w:spacing w:after="200"/>
        <w:rPr>
          <w:rFonts w:ascii="Calibri" w:eastAsia="Calibri" w:hAnsi="Calibri"/>
          <w:bCs/>
          <w:i/>
          <w:sz w:val="20"/>
          <w:lang w:val="en-US"/>
        </w:rPr>
      </w:pPr>
      <w:r w:rsidRPr="00771BBD">
        <w:rPr>
          <w:rFonts w:ascii="Calibri" w:eastAsia="Calibri" w:hAnsi="Calibri"/>
          <w:bCs/>
          <w:i/>
          <w:color w:val="000000"/>
          <w:sz w:val="20"/>
          <w:szCs w:val="18"/>
        </w:rPr>
        <w:t xml:space="preserve">Figure </w:t>
      </w:r>
      <w:r w:rsidRPr="00771BBD">
        <w:rPr>
          <w:rFonts w:ascii="Calibri" w:eastAsia="Calibri" w:hAnsi="Calibri"/>
          <w:bCs/>
          <w:i/>
          <w:color w:val="000000"/>
          <w:sz w:val="20"/>
          <w:szCs w:val="18"/>
        </w:rPr>
        <w:fldChar w:fldCharType="begin"/>
      </w:r>
      <w:r w:rsidRPr="00771BBD">
        <w:rPr>
          <w:rFonts w:ascii="Calibri" w:eastAsia="Calibri" w:hAnsi="Calibri"/>
          <w:bCs/>
          <w:i/>
          <w:color w:val="000000"/>
          <w:sz w:val="20"/>
          <w:szCs w:val="18"/>
        </w:rPr>
        <w:instrText xml:space="preserve"> SEQ Figure \* ARABIC </w:instrText>
      </w:r>
      <w:r w:rsidRPr="00771BBD">
        <w:rPr>
          <w:rFonts w:ascii="Calibri" w:eastAsia="Calibri" w:hAnsi="Calibri"/>
          <w:bCs/>
          <w:i/>
          <w:color w:val="000000"/>
          <w:sz w:val="20"/>
          <w:szCs w:val="18"/>
        </w:rPr>
        <w:fldChar w:fldCharType="separate"/>
      </w:r>
      <w:r w:rsidR="003E01AC">
        <w:rPr>
          <w:rFonts w:ascii="Calibri" w:eastAsia="Calibri" w:hAnsi="Calibri"/>
          <w:bCs/>
          <w:i/>
          <w:noProof/>
          <w:color w:val="000000"/>
          <w:sz w:val="20"/>
          <w:szCs w:val="18"/>
        </w:rPr>
        <w:t>21</w:t>
      </w:r>
      <w:r w:rsidRPr="00771BBD">
        <w:rPr>
          <w:rFonts w:ascii="Calibri" w:eastAsia="Calibri" w:hAnsi="Calibri"/>
          <w:bCs/>
          <w:i/>
          <w:noProof/>
          <w:color w:val="000000"/>
          <w:sz w:val="20"/>
          <w:szCs w:val="18"/>
        </w:rPr>
        <w:fldChar w:fldCharType="end"/>
      </w:r>
      <w:bookmarkEnd w:id="89"/>
      <w:r w:rsidRPr="00771BBD">
        <w:rPr>
          <w:rFonts w:ascii="Calibri" w:eastAsia="Calibri" w:hAnsi="Calibri"/>
          <w:bCs/>
          <w:i/>
          <w:color w:val="000000"/>
          <w:sz w:val="20"/>
          <w:szCs w:val="18"/>
        </w:rPr>
        <w:t xml:space="preserve">: Mean weight of legal sized lobster in the Eastern Zone fishery from 1978/79 to 2016/17. </w:t>
      </w:r>
    </w:p>
    <w:p w:rsidR="00771BBD" w:rsidRDefault="00771BBD" w:rsidP="000F15EE">
      <w:pPr>
        <w:rPr>
          <w:noProof/>
          <w:lang w:eastAsia="en-AU"/>
        </w:rPr>
      </w:pPr>
    </w:p>
    <w:p w:rsidR="00771BBD" w:rsidRDefault="00771BBD" w:rsidP="000F15EE">
      <w:pPr>
        <w:rPr>
          <w:noProof/>
          <w:lang w:eastAsia="en-AU"/>
        </w:rPr>
      </w:pPr>
    </w:p>
    <w:p w:rsidR="00771BBD" w:rsidRDefault="00771BBD" w:rsidP="000F15EE">
      <w:pPr>
        <w:rPr>
          <w:noProof/>
          <w:lang w:eastAsia="en-AU"/>
        </w:rPr>
      </w:pPr>
    </w:p>
    <w:p w:rsidR="00771BBD" w:rsidRDefault="00771BBD" w:rsidP="000F15EE">
      <w:pPr>
        <w:rPr>
          <w:noProof/>
          <w:lang w:eastAsia="en-AU"/>
        </w:rPr>
      </w:pPr>
    </w:p>
    <w:p w:rsidR="00BE42E0" w:rsidRDefault="00570D6E" w:rsidP="000F15EE">
      <w:pPr>
        <w:rPr>
          <w:rFonts w:ascii="Calibri" w:eastAsia="Calibri" w:hAnsi="Calibri"/>
          <w:i/>
          <w:noProof/>
          <w:color w:val="000000"/>
          <w:sz w:val="20"/>
          <w:szCs w:val="18"/>
          <w:lang w:eastAsia="en-AU"/>
        </w:rPr>
      </w:pPr>
      <w:r>
        <w:rPr>
          <w:rFonts w:ascii="Calibri" w:eastAsia="Calibri" w:hAnsi="Calibri"/>
          <w:i/>
          <w:noProof/>
          <w:color w:val="000000"/>
          <w:sz w:val="20"/>
          <w:szCs w:val="18"/>
          <w:lang w:eastAsia="en-AU"/>
        </w:rPr>
        <w:lastRenderedPageBreak/>
        <w:drawing>
          <wp:inline distT="0" distB="0" distL="0" distR="0" wp14:anchorId="6B9F6EBA" wp14:editId="5E67D41F">
            <wp:extent cx="5732780" cy="8110220"/>
            <wp:effectExtent l="0" t="0" r="1270" b="5080"/>
            <wp:docPr id="2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32780" cy="8110220"/>
                    </a:xfrm>
                    <a:prstGeom prst="rect">
                      <a:avLst/>
                    </a:prstGeom>
                    <a:noFill/>
                    <a:ln>
                      <a:noFill/>
                    </a:ln>
                  </pic:spPr>
                </pic:pic>
              </a:graphicData>
            </a:graphic>
          </wp:inline>
        </w:drawing>
      </w:r>
    </w:p>
    <w:p w:rsidR="00E06FAF" w:rsidRDefault="00E06FAF" w:rsidP="00F107E6">
      <w:pPr>
        <w:spacing w:after="200"/>
        <w:rPr>
          <w:noProof/>
          <w:lang w:eastAsia="en-AU"/>
        </w:rPr>
      </w:pPr>
      <w:bookmarkStart w:id="90" w:name="_Ref353734246"/>
      <w:r w:rsidRPr="00E06FAF">
        <w:rPr>
          <w:rFonts w:ascii="Calibri" w:eastAsia="Calibri" w:hAnsi="Calibri"/>
          <w:bCs/>
          <w:i/>
          <w:color w:val="000000"/>
          <w:sz w:val="20"/>
          <w:szCs w:val="18"/>
        </w:rPr>
        <w:t xml:space="preserve">Figure </w:t>
      </w:r>
      <w:r w:rsidRPr="00E06FAF">
        <w:rPr>
          <w:rFonts w:ascii="Calibri" w:eastAsia="Calibri" w:hAnsi="Calibri"/>
          <w:bCs/>
          <w:i/>
          <w:color w:val="000000"/>
          <w:sz w:val="20"/>
          <w:szCs w:val="18"/>
        </w:rPr>
        <w:fldChar w:fldCharType="begin"/>
      </w:r>
      <w:r w:rsidRPr="00E06FAF">
        <w:rPr>
          <w:rFonts w:ascii="Calibri" w:eastAsia="Calibri" w:hAnsi="Calibri"/>
          <w:bCs/>
          <w:i/>
          <w:color w:val="000000"/>
          <w:sz w:val="20"/>
          <w:szCs w:val="18"/>
        </w:rPr>
        <w:instrText xml:space="preserve"> SEQ Figure \* ARABIC </w:instrText>
      </w:r>
      <w:r w:rsidRPr="00E06FAF">
        <w:rPr>
          <w:rFonts w:ascii="Calibri" w:eastAsia="Calibri" w:hAnsi="Calibri"/>
          <w:bCs/>
          <w:i/>
          <w:color w:val="000000"/>
          <w:sz w:val="20"/>
          <w:szCs w:val="18"/>
        </w:rPr>
        <w:fldChar w:fldCharType="separate"/>
      </w:r>
      <w:r w:rsidR="003E01AC">
        <w:rPr>
          <w:rFonts w:ascii="Calibri" w:eastAsia="Calibri" w:hAnsi="Calibri"/>
          <w:bCs/>
          <w:i/>
          <w:noProof/>
          <w:color w:val="000000"/>
          <w:sz w:val="20"/>
          <w:szCs w:val="18"/>
        </w:rPr>
        <w:t>22</w:t>
      </w:r>
      <w:r w:rsidRPr="00E06FAF">
        <w:rPr>
          <w:rFonts w:ascii="Calibri" w:eastAsia="Calibri" w:hAnsi="Calibri"/>
          <w:bCs/>
          <w:i/>
          <w:noProof/>
          <w:color w:val="000000"/>
          <w:sz w:val="20"/>
          <w:szCs w:val="18"/>
        </w:rPr>
        <w:fldChar w:fldCharType="end"/>
      </w:r>
      <w:bookmarkEnd w:id="90"/>
      <w:r w:rsidRPr="00E06FAF">
        <w:rPr>
          <w:rFonts w:ascii="Calibri" w:eastAsia="Calibri" w:hAnsi="Calibri"/>
          <w:bCs/>
          <w:i/>
          <w:color w:val="000000"/>
          <w:sz w:val="20"/>
          <w:szCs w:val="18"/>
        </w:rPr>
        <w:t>: Length-frequency distribution of the number of female rock lobsters per 1,000 potlifts caught in the Eastern Zone onboard observer program from 2004–05 to 2016-17 fishing years (Nov–Sept). n, total number of lobsters measured.</w:t>
      </w:r>
    </w:p>
    <w:p w:rsidR="00BE42E0" w:rsidRDefault="00E06FAF" w:rsidP="000F15EE">
      <w:pPr>
        <w:rPr>
          <w:rFonts w:ascii="Calibri" w:eastAsia="Calibri" w:hAnsi="Calibri"/>
          <w:i/>
          <w:noProof/>
          <w:color w:val="000000"/>
          <w:sz w:val="20"/>
          <w:szCs w:val="18"/>
          <w:lang w:eastAsia="en-AU"/>
        </w:rPr>
      </w:pPr>
      <w:r>
        <w:rPr>
          <w:noProof/>
          <w:lang w:eastAsia="en-AU"/>
        </w:rPr>
        <w:br w:type="page"/>
      </w:r>
      <w:r w:rsidR="00570D6E">
        <w:rPr>
          <w:rFonts w:ascii="Calibri" w:eastAsia="Calibri" w:hAnsi="Calibri"/>
          <w:i/>
          <w:noProof/>
          <w:color w:val="000000"/>
          <w:sz w:val="20"/>
          <w:szCs w:val="18"/>
          <w:lang w:eastAsia="en-AU"/>
        </w:rPr>
        <w:lastRenderedPageBreak/>
        <w:drawing>
          <wp:inline distT="0" distB="0" distL="0" distR="0" wp14:anchorId="5041A185" wp14:editId="00DE599D">
            <wp:extent cx="5732780" cy="8110220"/>
            <wp:effectExtent l="0" t="0" r="1270" b="508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32780" cy="8110220"/>
                    </a:xfrm>
                    <a:prstGeom prst="rect">
                      <a:avLst/>
                    </a:prstGeom>
                    <a:noFill/>
                    <a:ln>
                      <a:noFill/>
                    </a:ln>
                  </pic:spPr>
                </pic:pic>
              </a:graphicData>
            </a:graphic>
          </wp:inline>
        </w:drawing>
      </w:r>
    </w:p>
    <w:p w:rsidR="00E06FAF" w:rsidRPr="00E06FAF" w:rsidRDefault="00E06FAF" w:rsidP="00E06FAF">
      <w:pPr>
        <w:spacing w:after="200"/>
        <w:rPr>
          <w:rFonts w:ascii="Calibri" w:eastAsia="Calibri" w:hAnsi="Calibri"/>
          <w:bCs/>
          <w:i/>
          <w:color w:val="000000"/>
          <w:sz w:val="20"/>
          <w:szCs w:val="18"/>
          <w:lang w:val="en-US"/>
        </w:rPr>
      </w:pPr>
      <w:r w:rsidRPr="00E06FAF">
        <w:rPr>
          <w:rFonts w:ascii="Calibri" w:eastAsia="Calibri" w:hAnsi="Calibri"/>
          <w:bCs/>
          <w:i/>
          <w:color w:val="000000"/>
          <w:sz w:val="20"/>
          <w:szCs w:val="18"/>
        </w:rPr>
        <w:t xml:space="preserve">Figure </w:t>
      </w:r>
      <w:r w:rsidRPr="00E06FAF">
        <w:rPr>
          <w:rFonts w:ascii="Calibri" w:eastAsia="Calibri" w:hAnsi="Calibri"/>
          <w:bCs/>
          <w:i/>
          <w:color w:val="000000"/>
          <w:sz w:val="20"/>
          <w:szCs w:val="18"/>
        </w:rPr>
        <w:fldChar w:fldCharType="begin"/>
      </w:r>
      <w:r w:rsidRPr="00E06FAF">
        <w:rPr>
          <w:rFonts w:ascii="Calibri" w:eastAsia="Calibri" w:hAnsi="Calibri"/>
          <w:bCs/>
          <w:i/>
          <w:color w:val="000000"/>
          <w:sz w:val="20"/>
          <w:szCs w:val="18"/>
        </w:rPr>
        <w:instrText xml:space="preserve"> SEQ Figure \* ARABIC </w:instrText>
      </w:r>
      <w:r w:rsidRPr="00E06FAF">
        <w:rPr>
          <w:rFonts w:ascii="Calibri" w:eastAsia="Calibri" w:hAnsi="Calibri"/>
          <w:bCs/>
          <w:i/>
          <w:color w:val="000000"/>
          <w:sz w:val="20"/>
          <w:szCs w:val="18"/>
        </w:rPr>
        <w:fldChar w:fldCharType="separate"/>
      </w:r>
      <w:r w:rsidR="003E01AC">
        <w:rPr>
          <w:rFonts w:ascii="Calibri" w:eastAsia="Calibri" w:hAnsi="Calibri"/>
          <w:bCs/>
          <w:i/>
          <w:noProof/>
          <w:color w:val="000000"/>
          <w:sz w:val="20"/>
          <w:szCs w:val="18"/>
        </w:rPr>
        <w:t>23</w:t>
      </w:r>
      <w:r w:rsidRPr="00E06FAF">
        <w:rPr>
          <w:rFonts w:ascii="Calibri" w:eastAsia="Calibri" w:hAnsi="Calibri"/>
          <w:bCs/>
          <w:i/>
          <w:noProof/>
          <w:color w:val="000000"/>
          <w:sz w:val="20"/>
          <w:szCs w:val="18"/>
        </w:rPr>
        <w:fldChar w:fldCharType="end"/>
      </w:r>
      <w:r w:rsidRPr="00E06FAF">
        <w:rPr>
          <w:rFonts w:ascii="Calibri" w:eastAsia="Calibri" w:hAnsi="Calibri"/>
          <w:bCs/>
          <w:i/>
          <w:color w:val="000000"/>
          <w:sz w:val="20"/>
          <w:szCs w:val="18"/>
        </w:rPr>
        <w:t>: Length-frequency distribution of the number of male rock lobsters per 1,000 pot</w:t>
      </w:r>
      <w:r w:rsidR="00DC5096">
        <w:rPr>
          <w:rFonts w:ascii="Calibri" w:eastAsia="Calibri" w:hAnsi="Calibri"/>
          <w:bCs/>
          <w:i/>
          <w:color w:val="000000"/>
          <w:sz w:val="20"/>
          <w:szCs w:val="18"/>
        </w:rPr>
        <w:t>-</w:t>
      </w:r>
      <w:r w:rsidRPr="00E06FAF">
        <w:rPr>
          <w:rFonts w:ascii="Calibri" w:eastAsia="Calibri" w:hAnsi="Calibri"/>
          <w:bCs/>
          <w:i/>
          <w:color w:val="000000"/>
          <w:sz w:val="20"/>
          <w:szCs w:val="18"/>
        </w:rPr>
        <w:t>lifts caught in the Eastern Zone on</w:t>
      </w:r>
      <w:r w:rsidR="001E1E8B">
        <w:rPr>
          <w:rFonts w:ascii="Calibri" w:eastAsia="Calibri" w:hAnsi="Calibri"/>
          <w:bCs/>
          <w:i/>
          <w:color w:val="000000"/>
          <w:sz w:val="20"/>
          <w:szCs w:val="18"/>
        </w:rPr>
        <w:t>-</w:t>
      </w:r>
      <w:r w:rsidRPr="00E06FAF">
        <w:rPr>
          <w:rFonts w:ascii="Calibri" w:eastAsia="Calibri" w:hAnsi="Calibri"/>
          <w:bCs/>
          <w:i/>
          <w:color w:val="000000"/>
          <w:sz w:val="20"/>
          <w:szCs w:val="18"/>
        </w:rPr>
        <w:t>board observer program from 2004–05 to 2016-17 fishing years (Nov–Sept). n, total number of lobsters measured.</w:t>
      </w:r>
    </w:p>
    <w:p w:rsidR="00E06FAF" w:rsidRDefault="00570D6E" w:rsidP="000F15EE">
      <w:pPr>
        <w:rPr>
          <w:rFonts w:ascii="Calibri" w:eastAsia="Calibri" w:hAnsi="Calibri"/>
          <w:i/>
          <w:noProof/>
          <w:color w:val="000000"/>
          <w:sz w:val="20"/>
          <w:szCs w:val="18"/>
          <w:lang w:eastAsia="en-AU"/>
        </w:rPr>
      </w:pPr>
      <w:r>
        <w:rPr>
          <w:rFonts w:ascii="Calibri" w:eastAsia="Calibri" w:hAnsi="Calibri"/>
          <w:i/>
          <w:noProof/>
          <w:color w:val="000000"/>
          <w:sz w:val="20"/>
          <w:szCs w:val="18"/>
          <w:lang w:eastAsia="en-AU"/>
        </w:rPr>
        <w:lastRenderedPageBreak/>
        <w:drawing>
          <wp:inline distT="0" distB="0" distL="0" distR="0" wp14:anchorId="6D209DE5" wp14:editId="17564D6F">
            <wp:extent cx="5732780" cy="8110220"/>
            <wp:effectExtent l="0" t="0" r="1270" b="5080"/>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32780" cy="8110220"/>
                    </a:xfrm>
                    <a:prstGeom prst="rect">
                      <a:avLst/>
                    </a:prstGeom>
                    <a:noFill/>
                    <a:ln>
                      <a:noFill/>
                    </a:ln>
                  </pic:spPr>
                </pic:pic>
              </a:graphicData>
            </a:graphic>
          </wp:inline>
        </w:drawing>
      </w:r>
    </w:p>
    <w:p w:rsidR="00E06FAF" w:rsidRPr="00E06FAF" w:rsidRDefault="00E06FAF" w:rsidP="00E06FAF">
      <w:pPr>
        <w:spacing w:after="200"/>
        <w:rPr>
          <w:rFonts w:ascii="Calibri" w:eastAsia="Calibri" w:hAnsi="Calibri"/>
          <w:bCs/>
          <w:i/>
          <w:color w:val="000000"/>
          <w:sz w:val="20"/>
          <w:szCs w:val="18"/>
          <w:lang w:val="en-US"/>
        </w:rPr>
      </w:pPr>
      <w:r w:rsidRPr="00E06FAF">
        <w:rPr>
          <w:rFonts w:ascii="Calibri" w:eastAsia="Calibri" w:hAnsi="Calibri"/>
          <w:bCs/>
          <w:i/>
          <w:color w:val="000000"/>
          <w:sz w:val="20"/>
          <w:szCs w:val="18"/>
        </w:rPr>
        <w:t xml:space="preserve">Figure </w:t>
      </w:r>
      <w:r w:rsidRPr="00E06FAF">
        <w:rPr>
          <w:rFonts w:ascii="Calibri" w:eastAsia="Calibri" w:hAnsi="Calibri"/>
          <w:bCs/>
          <w:i/>
          <w:color w:val="000000"/>
          <w:sz w:val="20"/>
          <w:szCs w:val="18"/>
        </w:rPr>
        <w:fldChar w:fldCharType="begin"/>
      </w:r>
      <w:r w:rsidRPr="00E06FAF">
        <w:rPr>
          <w:rFonts w:ascii="Calibri" w:eastAsia="Calibri" w:hAnsi="Calibri"/>
          <w:bCs/>
          <w:i/>
          <w:color w:val="000000"/>
          <w:sz w:val="20"/>
          <w:szCs w:val="18"/>
        </w:rPr>
        <w:instrText xml:space="preserve"> SEQ Figure \* ARABIC </w:instrText>
      </w:r>
      <w:r w:rsidRPr="00E06FAF">
        <w:rPr>
          <w:rFonts w:ascii="Calibri" w:eastAsia="Calibri" w:hAnsi="Calibri"/>
          <w:bCs/>
          <w:i/>
          <w:color w:val="000000"/>
          <w:sz w:val="20"/>
          <w:szCs w:val="18"/>
        </w:rPr>
        <w:fldChar w:fldCharType="separate"/>
      </w:r>
      <w:r w:rsidR="003E01AC">
        <w:rPr>
          <w:rFonts w:ascii="Calibri" w:eastAsia="Calibri" w:hAnsi="Calibri"/>
          <w:bCs/>
          <w:i/>
          <w:noProof/>
          <w:color w:val="000000"/>
          <w:sz w:val="20"/>
          <w:szCs w:val="18"/>
        </w:rPr>
        <w:t>24</w:t>
      </w:r>
      <w:r w:rsidRPr="00E06FAF">
        <w:rPr>
          <w:rFonts w:ascii="Calibri" w:eastAsia="Calibri" w:hAnsi="Calibri"/>
          <w:bCs/>
          <w:i/>
          <w:noProof/>
          <w:color w:val="000000"/>
          <w:sz w:val="20"/>
          <w:szCs w:val="18"/>
        </w:rPr>
        <w:fldChar w:fldCharType="end"/>
      </w:r>
      <w:r w:rsidRPr="00E06FAF">
        <w:rPr>
          <w:rFonts w:ascii="Calibri" w:eastAsia="Calibri" w:hAnsi="Calibri"/>
          <w:bCs/>
          <w:i/>
          <w:color w:val="000000"/>
          <w:sz w:val="20"/>
          <w:szCs w:val="18"/>
        </w:rPr>
        <w:t>: Length-frequency distribution of the number of female rock lobsters per 1,000 potlifts caught in the Eastern Zone fixed-site survey program from 1995–96 to 2014–15 fishing years (Nov–Sept), no new measurements were available from 2015-16.. n, total number of lobsters measured.</w:t>
      </w:r>
    </w:p>
    <w:p w:rsidR="00E06FAF" w:rsidRDefault="00570D6E" w:rsidP="000F15EE">
      <w:pPr>
        <w:rPr>
          <w:rFonts w:ascii="Calibri" w:eastAsia="Calibri" w:hAnsi="Calibri"/>
          <w:i/>
          <w:noProof/>
          <w:color w:val="000000"/>
          <w:sz w:val="20"/>
          <w:szCs w:val="18"/>
          <w:lang w:eastAsia="en-AU"/>
        </w:rPr>
      </w:pPr>
      <w:r>
        <w:rPr>
          <w:rFonts w:ascii="Calibri" w:eastAsia="Calibri" w:hAnsi="Calibri"/>
          <w:i/>
          <w:noProof/>
          <w:color w:val="000000"/>
          <w:sz w:val="20"/>
          <w:szCs w:val="18"/>
          <w:lang w:eastAsia="en-AU"/>
        </w:rPr>
        <w:lastRenderedPageBreak/>
        <w:drawing>
          <wp:inline distT="0" distB="0" distL="0" distR="0" wp14:anchorId="64E56846" wp14:editId="4FDE342C">
            <wp:extent cx="5732780" cy="8110220"/>
            <wp:effectExtent l="0" t="0" r="1270" b="5080"/>
            <wp:docPr id="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32780" cy="8110220"/>
                    </a:xfrm>
                    <a:prstGeom prst="rect">
                      <a:avLst/>
                    </a:prstGeom>
                    <a:noFill/>
                    <a:ln>
                      <a:noFill/>
                    </a:ln>
                  </pic:spPr>
                </pic:pic>
              </a:graphicData>
            </a:graphic>
          </wp:inline>
        </w:drawing>
      </w:r>
    </w:p>
    <w:p w:rsidR="00E06FAF" w:rsidRPr="00E06FAF" w:rsidRDefault="00E06FAF" w:rsidP="00E06FAF">
      <w:pPr>
        <w:spacing w:after="200"/>
        <w:rPr>
          <w:rFonts w:ascii="Calibri" w:eastAsia="Calibri" w:hAnsi="Calibri"/>
          <w:bCs/>
          <w:i/>
          <w:color w:val="000000"/>
          <w:sz w:val="20"/>
          <w:szCs w:val="18"/>
        </w:rPr>
      </w:pPr>
      <w:r w:rsidRPr="00E06FAF">
        <w:rPr>
          <w:rFonts w:ascii="Calibri" w:eastAsia="Calibri" w:hAnsi="Calibri"/>
          <w:bCs/>
          <w:i/>
          <w:color w:val="000000"/>
          <w:sz w:val="20"/>
          <w:szCs w:val="18"/>
        </w:rPr>
        <w:t xml:space="preserve">Figure </w:t>
      </w:r>
      <w:r w:rsidRPr="00E06FAF">
        <w:rPr>
          <w:rFonts w:ascii="Calibri" w:eastAsia="Calibri" w:hAnsi="Calibri"/>
          <w:bCs/>
          <w:i/>
          <w:color w:val="000000"/>
          <w:sz w:val="20"/>
          <w:szCs w:val="18"/>
        </w:rPr>
        <w:fldChar w:fldCharType="begin"/>
      </w:r>
      <w:r w:rsidRPr="00E06FAF">
        <w:rPr>
          <w:rFonts w:ascii="Calibri" w:eastAsia="Calibri" w:hAnsi="Calibri"/>
          <w:bCs/>
          <w:i/>
          <w:color w:val="000000"/>
          <w:sz w:val="20"/>
          <w:szCs w:val="18"/>
        </w:rPr>
        <w:instrText xml:space="preserve"> SEQ Figure \* ARABIC </w:instrText>
      </w:r>
      <w:r w:rsidRPr="00E06FAF">
        <w:rPr>
          <w:rFonts w:ascii="Calibri" w:eastAsia="Calibri" w:hAnsi="Calibri"/>
          <w:bCs/>
          <w:i/>
          <w:color w:val="000000"/>
          <w:sz w:val="20"/>
          <w:szCs w:val="18"/>
        </w:rPr>
        <w:fldChar w:fldCharType="separate"/>
      </w:r>
      <w:r w:rsidR="003E01AC">
        <w:rPr>
          <w:rFonts w:ascii="Calibri" w:eastAsia="Calibri" w:hAnsi="Calibri"/>
          <w:bCs/>
          <w:i/>
          <w:noProof/>
          <w:color w:val="000000"/>
          <w:sz w:val="20"/>
          <w:szCs w:val="18"/>
        </w:rPr>
        <w:t>25</w:t>
      </w:r>
      <w:r w:rsidRPr="00E06FAF">
        <w:rPr>
          <w:rFonts w:ascii="Calibri" w:eastAsia="Calibri" w:hAnsi="Calibri"/>
          <w:bCs/>
          <w:i/>
          <w:noProof/>
          <w:color w:val="000000"/>
          <w:sz w:val="20"/>
          <w:szCs w:val="18"/>
        </w:rPr>
        <w:fldChar w:fldCharType="end"/>
      </w:r>
      <w:r w:rsidRPr="00E06FAF">
        <w:rPr>
          <w:rFonts w:ascii="Calibri" w:eastAsia="Calibri" w:hAnsi="Calibri"/>
          <w:bCs/>
          <w:i/>
          <w:color w:val="000000"/>
          <w:sz w:val="20"/>
          <w:szCs w:val="18"/>
        </w:rPr>
        <w:t>: Length-frequency distribution of the number of male rock lobsters per 1,000 potlifts caught in the Eastern Zone fixed-site survey program from 1995–96 to 2014–15 fishing years (Nov–Sept) ), no new measurements were available from 2015-16.. n, total number of lobsters measured.</w:t>
      </w:r>
    </w:p>
    <w:p w:rsidR="00E06FAF" w:rsidRDefault="00E06FAF" w:rsidP="000F15EE">
      <w:pPr>
        <w:rPr>
          <w:noProof/>
          <w:lang w:eastAsia="en-AU"/>
        </w:rPr>
      </w:pPr>
    </w:p>
    <w:p w:rsidR="00E06FAF" w:rsidRDefault="00E06FAF" w:rsidP="000F15EE">
      <w:pPr>
        <w:rPr>
          <w:noProof/>
          <w:lang w:eastAsia="en-AU"/>
        </w:rPr>
      </w:pPr>
    </w:p>
    <w:p w:rsidR="00E06FAF" w:rsidRDefault="00570D6E" w:rsidP="00D515E2">
      <w:pPr>
        <w:rPr>
          <w:noProof/>
          <w:lang w:eastAsia="en-AU"/>
        </w:rPr>
      </w:pPr>
      <w:r>
        <w:rPr>
          <w:noProof/>
          <w:lang w:eastAsia="en-AU"/>
        </w:rPr>
        <w:drawing>
          <wp:anchor distT="0" distB="0" distL="114300" distR="114300" simplePos="0" relativeHeight="251658240" behindDoc="1" locked="0" layoutInCell="1" allowOverlap="1" wp14:anchorId="1A8467A9" wp14:editId="6489728B">
            <wp:simplePos x="0" y="0"/>
            <wp:positionH relativeFrom="column">
              <wp:posOffset>274955</wp:posOffset>
            </wp:positionH>
            <wp:positionV relativeFrom="paragraph">
              <wp:posOffset>64770</wp:posOffset>
            </wp:positionV>
            <wp:extent cx="5191125" cy="2809875"/>
            <wp:effectExtent l="0" t="0" r="9525" b="9525"/>
            <wp:wrapTight wrapText="bothSides">
              <wp:wrapPolygon edited="0">
                <wp:start x="0" y="0"/>
                <wp:lineTo x="0" y="21527"/>
                <wp:lineTo x="21560" y="21527"/>
                <wp:lineTo x="21560" y="0"/>
                <wp:lineTo x="0" y="0"/>
              </wp:wrapPolygon>
            </wp:wrapTight>
            <wp:docPr id="35" name="Chart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33"/>
                    <pic:cNvPicPr>
                      <a:picLocks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91125" cy="2809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07E6" w:rsidRDefault="00F107E6" w:rsidP="00F107E6">
      <w:pPr>
        <w:jc w:val="center"/>
        <w:rPr>
          <w:noProof/>
          <w:lang w:eastAsia="en-AU"/>
        </w:rPr>
      </w:pPr>
    </w:p>
    <w:p w:rsidR="00D515E2" w:rsidRDefault="00D515E2" w:rsidP="00F107E6">
      <w:pPr>
        <w:jc w:val="center"/>
        <w:rPr>
          <w:noProof/>
          <w:lang w:eastAsia="en-AU"/>
        </w:rPr>
      </w:pPr>
    </w:p>
    <w:p w:rsidR="00D515E2" w:rsidRDefault="00D515E2" w:rsidP="00F107E6">
      <w:pPr>
        <w:jc w:val="center"/>
        <w:rPr>
          <w:noProof/>
          <w:lang w:eastAsia="en-AU"/>
        </w:rPr>
      </w:pPr>
    </w:p>
    <w:p w:rsidR="00D515E2" w:rsidRDefault="00D515E2" w:rsidP="00F107E6">
      <w:pPr>
        <w:jc w:val="center"/>
        <w:rPr>
          <w:noProof/>
          <w:lang w:eastAsia="en-AU"/>
        </w:rPr>
      </w:pPr>
    </w:p>
    <w:p w:rsidR="00D515E2" w:rsidRDefault="00877A45" w:rsidP="00F107E6">
      <w:pPr>
        <w:jc w:val="center"/>
        <w:rPr>
          <w:noProof/>
          <w:lang w:eastAsia="en-AU"/>
        </w:rPr>
      </w:pPr>
      <w:r w:rsidRPr="00877A45">
        <w:rPr>
          <w:noProof/>
          <w:lang w:eastAsia="en-AU"/>
        </w:rPr>
        <mc:AlternateContent>
          <mc:Choice Requires="wps">
            <w:drawing>
              <wp:anchor distT="0" distB="0" distL="114300" distR="114300" simplePos="0" relativeHeight="251682816" behindDoc="0" locked="0" layoutInCell="1" allowOverlap="1" wp14:anchorId="07FC2886" wp14:editId="6FAB50FA">
                <wp:simplePos x="0" y="0"/>
                <wp:positionH relativeFrom="column">
                  <wp:posOffset>4742815</wp:posOffset>
                </wp:positionH>
                <wp:positionV relativeFrom="paragraph">
                  <wp:posOffset>113030</wp:posOffset>
                </wp:positionV>
                <wp:extent cx="1714500" cy="1403985"/>
                <wp:effectExtent l="0" t="0" r="0" b="4445"/>
                <wp:wrapNone/>
                <wp:docPr id="3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1403985"/>
                        </a:xfrm>
                        <a:prstGeom prst="rect">
                          <a:avLst/>
                        </a:prstGeom>
                        <a:noFill/>
                        <a:ln w="9525">
                          <a:noFill/>
                          <a:miter lim="800000"/>
                          <a:headEnd/>
                          <a:tailEnd/>
                        </a:ln>
                      </wps:spPr>
                      <wps:txbx>
                        <w:txbxContent>
                          <w:p w:rsidR="003E01AC" w:rsidRDefault="003E01AC" w:rsidP="00877A45">
                            <w:r>
                              <w:t>Long-term average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7FC2886" id="_x0000_s1041" type="#_x0000_t202" style="position:absolute;left:0;text-align:left;margin-left:373.45pt;margin-top:8.9pt;width:135pt;height:110.55pt;z-index:2516828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" filled="f" stroked="f">
                <v:textbox style="mso-fit-shape-to-text:t">
                  <w:txbxContent>
                    <w:p w:rsidR="003E01AC" w:rsidRDefault="003E01AC" w:rsidP="00877A45">
                      <w:r>
                        <w:t>Long-term average</w:t>
                      </w:r>
                    </w:p>
                  </w:txbxContent>
                </v:textbox>
              </v:shape>
            </w:pict>
          </mc:Fallback>
        </mc:AlternateContent>
      </w:r>
    </w:p>
    <w:p w:rsidR="00D515E2" w:rsidRDefault="00D515E2" w:rsidP="00F107E6">
      <w:pPr>
        <w:jc w:val="center"/>
        <w:rPr>
          <w:noProof/>
          <w:lang w:eastAsia="en-AU"/>
        </w:rPr>
      </w:pPr>
    </w:p>
    <w:p w:rsidR="00D515E2" w:rsidRDefault="00D515E2" w:rsidP="00F107E6">
      <w:pPr>
        <w:jc w:val="center"/>
        <w:rPr>
          <w:noProof/>
          <w:lang w:eastAsia="en-AU"/>
        </w:rPr>
      </w:pPr>
    </w:p>
    <w:p w:rsidR="00D515E2" w:rsidRDefault="00D515E2" w:rsidP="00F107E6">
      <w:pPr>
        <w:jc w:val="center"/>
        <w:rPr>
          <w:noProof/>
          <w:lang w:eastAsia="en-AU"/>
        </w:rPr>
      </w:pPr>
    </w:p>
    <w:p w:rsidR="00D515E2" w:rsidRDefault="00D515E2" w:rsidP="00F107E6">
      <w:pPr>
        <w:jc w:val="center"/>
        <w:rPr>
          <w:noProof/>
          <w:lang w:eastAsia="en-AU"/>
        </w:rPr>
      </w:pPr>
    </w:p>
    <w:p w:rsidR="00D515E2" w:rsidRDefault="00D515E2" w:rsidP="00F107E6">
      <w:pPr>
        <w:jc w:val="center"/>
        <w:rPr>
          <w:noProof/>
          <w:lang w:eastAsia="en-AU"/>
        </w:rPr>
      </w:pPr>
    </w:p>
    <w:p w:rsidR="00D515E2" w:rsidRDefault="00D515E2" w:rsidP="00F107E6">
      <w:pPr>
        <w:jc w:val="center"/>
        <w:rPr>
          <w:noProof/>
          <w:lang w:eastAsia="en-AU"/>
        </w:rPr>
      </w:pPr>
    </w:p>
    <w:p w:rsidR="00D515E2" w:rsidRDefault="00D515E2" w:rsidP="00F107E6">
      <w:pPr>
        <w:jc w:val="center"/>
        <w:rPr>
          <w:noProof/>
          <w:lang w:eastAsia="en-AU"/>
        </w:rPr>
      </w:pPr>
    </w:p>
    <w:p w:rsidR="00D515E2" w:rsidRDefault="00570D6E" w:rsidP="00F107E6">
      <w:pPr>
        <w:jc w:val="center"/>
        <w:rPr>
          <w:noProof/>
          <w:lang w:eastAsia="en-AU"/>
        </w:rPr>
      </w:pPr>
      <w:r>
        <w:rPr>
          <w:noProof/>
          <w:lang w:eastAsia="en-AU"/>
        </w:rPr>
        <mc:AlternateContent>
          <mc:Choice Requires="wps">
            <w:drawing>
              <wp:anchor distT="0" distB="0" distL="114300" distR="114300" simplePos="0" relativeHeight="251656192" behindDoc="0" locked="0" layoutInCell="1" allowOverlap="1" wp14:anchorId="1A4E7EC8" wp14:editId="50629127">
                <wp:simplePos x="0" y="0"/>
                <wp:positionH relativeFrom="column">
                  <wp:posOffset>2141220</wp:posOffset>
                </wp:positionH>
                <wp:positionV relativeFrom="paragraph">
                  <wp:posOffset>90170</wp:posOffset>
                </wp:positionV>
                <wp:extent cx="1496695" cy="275590"/>
                <wp:effectExtent l="7620" t="4445" r="635" b="5715"/>
                <wp:wrapNone/>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6695" cy="27559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01AC" w:rsidRPr="005B7300" w:rsidRDefault="003E01AC" w:rsidP="00F107E6">
                            <w:pPr>
                              <w:spacing w:before="0" w:after="200"/>
                              <w:rPr>
                                <w:rFonts w:ascii="Calibri" w:eastAsia="Calibri" w:hAnsi="Calibri"/>
                                <w:b/>
                                <w:bCs/>
                                <w:color w:val="000000"/>
                                <w:sz w:val="20"/>
                                <w:szCs w:val="18"/>
                              </w:rPr>
                            </w:pPr>
                            <w:r>
                              <w:rPr>
                                <w:rFonts w:ascii="Calibri" w:eastAsia="Calibri" w:hAnsi="Calibri"/>
                                <w:b/>
                                <w:bCs/>
                                <w:color w:val="000000"/>
                                <w:sz w:val="20"/>
                                <w:szCs w:val="18"/>
                              </w:rPr>
                              <w:t>Fishing Year (Nov – Sept)</w:t>
                            </w:r>
                          </w:p>
                          <w:p w:rsidR="003E01AC" w:rsidRDefault="003E01AC" w:rsidP="00F107E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4E7EC8" id="_x0000_s1042" type="#_x0000_t202" style="position:absolute;left:0;text-align:left;margin-left:168.6pt;margin-top:7.1pt;width:117.85pt;height:21.7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" stroked="f">
                <v:fill opacity="0"/>
                <v:textbox>
                  <w:txbxContent>
                    <w:p w:rsidR="003E01AC" w:rsidRPr="005B7300" w:rsidRDefault="003E01AC" w:rsidP="00F107E6">
                      <w:pPr>
                        <w:spacing w:before="0" w:after="200"/>
                        <w:rPr>
                          <w:rFonts w:ascii="Calibri" w:eastAsia="Calibri" w:hAnsi="Calibri"/>
                          <w:b/>
                          <w:bCs/>
                          <w:color w:val="000000"/>
                          <w:sz w:val="20"/>
                          <w:szCs w:val="18"/>
                        </w:rPr>
                      </w:pPr>
                      <w:r>
                        <w:rPr>
                          <w:rFonts w:ascii="Calibri" w:eastAsia="Calibri" w:hAnsi="Calibri"/>
                          <w:b/>
                          <w:bCs/>
                          <w:color w:val="000000"/>
                          <w:sz w:val="20"/>
                          <w:szCs w:val="18"/>
                        </w:rPr>
                        <w:t>Fishing Year (Nov – Sept)</w:t>
                      </w:r>
                    </w:p>
                    <w:p w:rsidR="003E01AC" w:rsidRDefault="003E01AC" w:rsidP="00F107E6"/>
                  </w:txbxContent>
                </v:textbox>
              </v:shape>
            </w:pict>
          </mc:Fallback>
        </mc:AlternateContent>
      </w:r>
    </w:p>
    <w:p w:rsidR="00D515E2" w:rsidRDefault="00D515E2" w:rsidP="00F107E6">
      <w:pPr>
        <w:jc w:val="center"/>
        <w:rPr>
          <w:noProof/>
          <w:lang w:eastAsia="en-AU"/>
        </w:rPr>
      </w:pPr>
    </w:p>
    <w:p w:rsidR="00EF111D" w:rsidRDefault="00EF111D" w:rsidP="000F15EE">
      <w:pPr>
        <w:rPr>
          <w:rFonts w:ascii="Calibri" w:eastAsia="Calibri" w:hAnsi="Calibri"/>
          <w:bCs/>
          <w:i/>
          <w:color w:val="000000"/>
          <w:sz w:val="20"/>
          <w:szCs w:val="18"/>
        </w:rPr>
      </w:pPr>
      <w:bookmarkStart w:id="91" w:name="_Ref353734304"/>
      <w:r w:rsidRPr="00EF111D">
        <w:rPr>
          <w:rFonts w:ascii="Calibri" w:eastAsia="Calibri" w:hAnsi="Calibri"/>
          <w:bCs/>
          <w:i/>
          <w:color w:val="000000"/>
          <w:sz w:val="20"/>
          <w:szCs w:val="18"/>
        </w:rPr>
        <w:t xml:space="preserve">Figure </w:t>
      </w:r>
      <w:r w:rsidRPr="00EF111D">
        <w:rPr>
          <w:rFonts w:ascii="Calibri" w:eastAsia="Calibri" w:hAnsi="Calibri"/>
          <w:bCs/>
          <w:i/>
          <w:color w:val="000000"/>
          <w:sz w:val="20"/>
          <w:szCs w:val="18"/>
        </w:rPr>
        <w:fldChar w:fldCharType="begin"/>
      </w:r>
      <w:r w:rsidRPr="00EF111D">
        <w:rPr>
          <w:rFonts w:ascii="Calibri" w:eastAsia="Calibri" w:hAnsi="Calibri"/>
          <w:bCs/>
          <w:i/>
          <w:color w:val="000000"/>
          <w:sz w:val="20"/>
          <w:szCs w:val="18"/>
        </w:rPr>
        <w:instrText xml:space="preserve"> SEQ Figure \* ARABIC </w:instrText>
      </w:r>
      <w:r w:rsidRPr="00EF111D">
        <w:rPr>
          <w:rFonts w:ascii="Calibri" w:eastAsia="Calibri" w:hAnsi="Calibri"/>
          <w:bCs/>
          <w:i/>
          <w:color w:val="000000"/>
          <w:sz w:val="20"/>
          <w:szCs w:val="18"/>
        </w:rPr>
        <w:fldChar w:fldCharType="separate"/>
      </w:r>
      <w:r w:rsidR="003E01AC">
        <w:rPr>
          <w:rFonts w:ascii="Calibri" w:eastAsia="Calibri" w:hAnsi="Calibri"/>
          <w:bCs/>
          <w:i/>
          <w:noProof/>
          <w:color w:val="000000"/>
          <w:sz w:val="20"/>
          <w:szCs w:val="18"/>
        </w:rPr>
        <w:t>26</w:t>
      </w:r>
      <w:r w:rsidRPr="00EF111D">
        <w:rPr>
          <w:rFonts w:ascii="Calibri" w:eastAsia="Calibri" w:hAnsi="Calibri"/>
          <w:bCs/>
          <w:i/>
          <w:noProof/>
          <w:color w:val="000000"/>
          <w:sz w:val="20"/>
          <w:szCs w:val="18"/>
        </w:rPr>
        <w:fldChar w:fldCharType="end"/>
      </w:r>
      <w:bookmarkEnd w:id="91"/>
      <w:r w:rsidRPr="00EF111D">
        <w:rPr>
          <w:rFonts w:ascii="Calibri" w:eastAsia="Calibri" w:hAnsi="Calibri"/>
          <w:bCs/>
          <w:i/>
          <w:color w:val="000000"/>
          <w:sz w:val="20"/>
          <w:szCs w:val="18"/>
        </w:rPr>
        <w:t>: Relative number of recruits (to 60 mm in CL) in the Eastern Zone Fishery. These data are generated by the length-frequency model. The long-term average is indicated by the dotted black line.</w:t>
      </w:r>
    </w:p>
    <w:p w:rsidR="00EF111D" w:rsidRDefault="00EF111D" w:rsidP="000F15EE">
      <w:pPr>
        <w:rPr>
          <w:rFonts w:ascii="Calibri" w:eastAsia="Calibri" w:hAnsi="Calibri"/>
          <w:bCs/>
          <w:i/>
          <w:color w:val="000000"/>
          <w:sz w:val="20"/>
          <w:szCs w:val="18"/>
        </w:rPr>
      </w:pPr>
    </w:p>
    <w:p w:rsidR="00D515E2" w:rsidRPr="00F24FD4" w:rsidRDefault="00877A45" w:rsidP="000F15EE">
      <w:pPr>
        <w:rPr>
          <w:noProof/>
          <w:lang w:eastAsia="en-AU"/>
        </w:rPr>
      </w:pPr>
      <w:r w:rsidRPr="00877A45">
        <w:rPr>
          <w:noProof/>
          <w:lang w:eastAsia="en-AU"/>
        </w:rPr>
        <mc:AlternateContent>
          <mc:Choice Requires="wps">
            <w:drawing>
              <wp:anchor distT="0" distB="0" distL="114300" distR="114300" simplePos="0" relativeHeight="251680768" behindDoc="0" locked="0" layoutInCell="1" allowOverlap="1" wp14:anchorId="70675E7B" wp14:editId="48A0824E">
                <wp:simplePos x="0" y="0"/>
                <wp:positionH relativeFrom="column">
                  <wp:posOffset>5047615</wp:posOffset>
                </wp:positionH>
                <wp:positionV relativeFrom="paragraph">
                  <wp:posOffset>962660</wp:posOffset>
                </wp:positionV>
                <wp:extent cx="542925" cy="1403985"/>
                <wp:effectExtent l="0" t="0" r="0" b="4445"/>
                <wp:wrapNone/>
                <wp:docPr id="3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1403985"/>
                        </a:xfrm>
                        <a:prstGeom prst="rect">
                          <a:avLst/>
                        </a:prstGeom>
                        <a:noFill/>
                        <a:ln w="9525">
                          <a:noFill/>
                          <a:miter lim="800000"/>
                          <a:headEnd/>
                          <a:tailEnd/>
                        </a:ln>
                      </wps:spPr>
                      <wps:txbx>
                        <w:txbxContent>
                          <w:p w:rsidR="003E01AC" w:rsidRDefault="003E01AC" w:rsidP="00877A45">
                            <w:r>
                              <w:t>26.1%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0675E7B" id="_x0000_s1043" type="#_x0000_t202" style="position:absolute;margin-left:397.45pt;margin-top:75.8pt;width:42.75pt;height:110.55pt;z-index:2516807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" filled="f" stroked="f">
                <v:textbox style="mso-fit-shape-to-text:t">
                  <w:txbxContent>
                    <w:p w:rsidR="003E01AC" w:rsidRDefault="003E01AC" w:rsidP="00877A45">
                      <w:r>
                        <w:t>26.1%</w:t>
                      </w:r>
                    </w:p>
                  </w:txbxContent>
                </v:textbox>
              </v:shape>
            </w:pict>
          </mc:Fallback>
        </mc:AlternateContent>
      </w:r>
      <w:r w:rsidRPr="00877A45">
        <w:rPr>
          <w:noProof/>
          <w:lang w:eastAsia="en-AU"/>
        </w:rPr>
        <mc:AlternateContent>
          <mc:Choice Requires="wps">
            <w:drawing>
              <wp:anchor distT="0" distB="0" distL="114300" distR="114300" simplePos="0" relativeHeight="251678720" behindDoc="0" locked="0" layoutInCell="1" allowOverlap="1" wp14:anchorId="50B3BA49" wp14:editId="19FE5518">
                <wp:simplePos x="0" y="0"/>
                <wp:positionH relativeFrom="column">
                  <wp:posOffset>3876040</wp:posOffset>
                </wp:positionH>
                <wp:positionV relativeFrom="paragraph">
                  <wp:posOffset>1534160</wp:posOffset>
                </wp:positionV>
                <wp:extent cx="1714500" cy="1403985"/>
                <wp:effectExtent l="0" t="0" r="0" b="4445"/>
                <wp:wrapNone/>
                <wp:docPr id="3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1403985"/>
                        </a:xfrm>
                        <a:prstGeom prst="rect">
                          <a:avLst/>
                        </a:prstGeom>
                        <a:noFill/>
                        <a:ln w="9525">
                          <a:noFill/>
                          <a:miter lim="800000"/>
                          <a:headEnd/>
                          <a:tailEnd/>
                        </a:ln>
                      </wps:spPr>
                      <wps:txbx>
                        <w:txbxContent>
                          <w:p w:rsidR="003E01AC" w:rsidRDefault="003E01AC">
                            <w:r>
                              <w:t>Limit reference point    20%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0B3BA49" id="_x0000_s1044" type="#_x0000_t202" style="position:absolute;margin-left:305.2pt;margin-top:120.8pt;width:135pt;height:110.55pt;z-index:2516787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" filled="f" stroked="f">
                <v:textbox style="mso-fit-shape-to-text:t">
                  <w:txbxContent>
                    <w:p w:rsidR="003E01AC" w:rsidRDefault="003E01AC">
                      <w:r>
                        <w:t>Limit reference point    20%</w:t>
                      </w:r>
                    </w:p>
                  </w:txbxContent>
                </v:textbox>
              </v:shape>
            </w:pict>
          </mc:Fallback>
        </mc:AlternateContent>
      </w:r>
      <w:r w:rsidR="00570D6E">
        <w:rPr>
          <w:noProof/>
          <w:lang w:eastAsia="en-AU"/>
        </w:rPr>
        <w:drawing>
          <wp:inline distT="0" distB="0" distL="0" distR="0" wp14:anchorId="4D1333A3" wp14:editId="74B0DDB6">
            <wp:extent cx="5176520" cy="3313430"/>
            <wp:effectExtent l="0" t="0" r="5080" b="127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176520" cy="3313430"/>
                    </a:xfrm>
                    <a:prstGeom prst="rect">
                      <a:avLst/>
                    </a:prstGeom>
                    <a:noFill/>
                  </pic:spPr>
                </pic:pic>
              </a:graphicData>
            </a:graphic>
          </wp:inline>
        </w:drawing>
      </w:r>
    </w:p>
    <w:p w:rsidR="00EF111D" w:rsidRDefault="00EF111D" w:rsidP="000F15EE">
      <w:pPr>
        <w:rPr>
          <w:rFonts w:ascii="Calibri" w:eastAsia="Calibri" w:hAnsi="Calibri"/>
          <w:bCs/>
          <w:i/>
          <w:color w:val="000000"/>
          <w:sz w:val="20"/>
          <w:szCs w:val="18"/>
        </w:rPr>
      </w:pPr>
      <w:r w:rsidRPr="00EF111D">
        <w:rPr>
          <w:rFonts w:ascii="Calibri" w:eastAsia="Calibri" w:hAnsi="Calibri"/>
          <w:bCs/>
          <w:i/>
          <w:color w:val="000000"/>
          <w:sz w:val="20"/>
          <w:szCs w:val="18"/>
        </w:rPr>
        <w:t xml:space="preserve">Figure </w:t>
      </w:r>
      <w:r w:rsidRPr="00EF111D">
        <w:rPr>
          <w:rFonts w:ascii="Calibri" w:eastAsia="Calibri" w:hAnsi="Calibri"/>
          <w:bCs/>
          <w:i/>
          <w:color w:val="000000"/>
          <w:sz w:val="20"/>
          <w:szCs w:val="18"/>
        </w:rPr>
        <w:fldChar w:fldCharType="begin"/>
      </w:r>
      <w:r w:rsidRPr="00EF111D">
        <w:rPr>
          <w:rFonts w:ascii="Calibri" w:eastAsia="Calibri" w:hAnsi="Calibri"/>
          <w:bCs/>
          <w:i/>
          <w:color w:val="000000"/>
          <w:sz w:val="20"/>
          <w:szCs w:val="18"/>
        </w:rPr>
        <w:instrText xml:space="preserve"> SEQ Figure \* ARABIC </w:instrText>
      </w:r>
      <w:r w:rsidRPr="00EF111D">
        <w:rPr>
          <w:rFonts w:ascii="Calibri" w:eastAsia="Calibri" w:hAnsi="Calibri"/>
          <w:bCs/>
          <w:i/>
          <w:color w:val="000000"/>
          <w:sz w:val="20"/>
          <w:szCs w:val="18"/>
        </w:rPr>
        <w:fldChar w:fldCharType="separate"/>
      </w:r>
      <w:r w:rsidR="003E01AC">
        <w:rPr>
          <w:rFonts w:ascii="Calibri" w:eastAsia="Calibri" w:hAnsi="Calibri"/>
          <w:bCs/>
          <w:i/>
          <w:noProof/>
          <w:color w:val="000000"/>
          <w:sz w:val="20"/>
          <w:szCs w:val="18"/>
        </w:rPr>
        <w:t>27</w:t>
      </w:r>
      <w:r w:rsidRPr="00EF111D">
        <w:rPr>
          <w:rFonts w:ascii="Calibri" w:eastAsia="Calibri" w:hAnsi="Calibri"/>
          <w:bCs/>
          <w:i/>
          <w:noProof/>
          <w:color w:val="000000"/>
          <w:sz w:val="20"/>
          <w:szCs w:val="18"/>
        </w:rPr>
        <w:fldChar w:fldCharType="end"/>
      </w:r>
      <w:r w:rsidRPr="00EF111D">
        <w:rPr>
          <w:rFonts w:ascii="Calibri" w:eastAsia="Calibri" w:hAnsi="Calibri"/>
          <w:bCs/>
          <w:i/>
          <w:color w:val="000000"/>
          <w:sz w:val="20"/>
          <w:szCs w:val="18"/>
        </w:rPr>
        <w:t>: Model estimated level of egg production through time in the Eastern Zone fishery. The limit reference point(dotted line) is 20% of egg production estimated in 1951 (E</w:t>
      </w:r>
      <w:r w:rsidRPr="00877A45">
        <w:rPr>
          <w:rFonts w:ascii="Calibri" w:eastAsia="Calibri" w:hAnsi="Calibri"/>
          <w:bCs/>
          <w:i/>
          <w:color w:val="000000"/>
          <w:sz w:val="20"/>
          <w:szCs w:val="18"/>
          <w:vertAlign w:val="subscript"/>
        </w:rPr>
        <w:t>1951</w:t>
      </w:r>
      <w:r w:rsidR="005C0CA1">
        <w:rPr>
          <w:rFonts w:ascii="Calibri" w:eastAsia="Calibri" w:hAnsi="Calibri"/>
          <w:bCs/>
          <w:i/>
          <w:color w:val="000000"/>
          <w:sz w:val="20"/>
          <w:szCs w:val="18"/>
        </w:rPr>
        <w:t xml:space="preserve">) as defined under the </w:t>
      </w:r>
      <w:r w:rsidRPr="00EF111D">
        <w:rPr>
          <w:rFonts w:ascii="Calibri" w:eastAsia="Calibri" w:hAnsi="Calibri"/>
          <w:bCs/>
          <w:i/>
          <w:color w:val="000000"/>
          <w:sz w:val="20"/>
          <w:szCs w:val="18"/>
        </w:rPr>
        <w:t>harvest strategy.</w:t>
      </w:r>
    </w:p>
    <w:p w:rsidR="00EF111D" w:rsidRDefault="00EF111D" w:rsidP="000F15EE">
      <w:pPr>
        <w:rPr>
          <w:rFonts w:ascii="Calibri" w:eastAsia="Calibri" w:hAnsi="Calibri"/>
          <w:bCs/>
          <w:i/>
          <w:color w:val="000000"/>
          <w:sz w:val="20"/>
          <w:szCs w:val="18"/>
        </w:rPr>
      </w:pPr>
    </w:p>
    <w:p w:rsidR="00EF111D" w:rsidRDefault="00EF111D" w:rsidP="000F15EE">
      <w:pPr>
        <w:rPr>
          <w:rFonts w:ascii="Calibri" w:eastAsia="Calibri" w:hAnsi="Calibri"/>
          <w:bCs/>
          <w:i/>
          <w:color w:val="000000"/>
          <w:sz w:val="20"/>
          <w:szCs w:val="18"/>
        </w:rPr>
      </w:pPr>
    </w:p>
    <w:p w:rsidR="00EF111D" w:rsidRDefault="00EF111D" w:rsidP="000F15EE">
      <w:pPr>
        <w:rPr>
          <w:rFonts w:ascii="Calibri" w:eastAsia="Calibri" w:hAnsi="Calibri"/>
          <w:bCs/>
          <w:i/>
          <w:color w:val="000000"/>
          <w:sz w:val="20"/>
          <w:szCs w:val="18"/>
        </w:rPr>
      </w:pPr>
    </w:p>
    <w:p w:rsidR="00F24FD4" w:rsidRDefault="00F24FD4" w:rsidP="000F15EE">
      <w:pPr>
        <w:rPr>
          <w:rFonts w:ascii="Calibri" w:eastAsia="Calibri" w:hAnsi="Calibri"/>
          <w:bCs/>
          <w:i/>
          <w:color w:val="000000"/>
          <w:sz w:val="20"/>
          <w:szCs w:val="18"/>
        </w:rPr>
      </w:pPr>
    </w:p>
    <w:p w:rsidR="00EF111D" w:rsidRDefault="00EF111D" w:rsidP="000F15EE">
      <w:pPr>
        <w:rPr>
          <w:noProof/>
          <w:lang w:eastAsia="en-AU"/>
        </w:rPr>
      </w:pPr>
    </w:p>
    <w:p w:rsidR="00EF111D" w:rsidRDefault="00280C2F" w:rsidP="00AA59E8">
      <w:pPr>
        <w:spacing w:after="120"/>
        <w:rPr>
          <w:rFonts w:ascii="Calibri" w:eastAsia="Calibri" w:hAnsi="Calibri"/>
          <w:bCs/>
          <w:i/>
          <w:color w:val="000000"/>
          <w:sz w:val="20"/>
          <w:szCs w:val="18"/>
        </w:rPr>
      </w:pPr>
      <w:r>
        <w:rPr>
          <w:noProof/>
          <w:lang w:eastAsia="en-AU"/>
        </w:rPr>
        <mc:AlternateContent>
          <mc:Choice Requires="wps">
            <w:drawing>
              <wp:anchor distT="0" distB="0" distL="114300" distR="114300" simplePos="0" relativeHeight="251684864" behindDoc="0" locked="0" layoutInCell="1" allowOverlap="1" wp14:anchorId="403685BB" wp14:editId="06B51F18">
                <wp:simplePos x="0" y="0"/>
                <wp:positionH relativeFrom="column">
                  <wp:posOffset>3260725</wp:posOffset>
                </wp:positionH>
                <wp:positionV relativeFrom="paragraph">
                  <wp:posOffset>581025</wp:posOffset>
                </wp:positionV>
                <wp:extent cx="1162050" cy="1403985"/>
                <wp:effectExtent l="0" t="0" r="0" b="4445"/>
                <wp:wrapNone/>
                <wp:docPr id="3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1403985"/>
                        </a:xfrm>
                        <a:prstGeom prst="rect">
                          <a:avLst/>
                        </a:prstGeom>
                        <a:noFill/>
                        <a:ln w="9525">
                          <a:noFill/>
                          <a:miter lim="800000"/>
                          <a:headEnd/>
                          <a:tailEnd/>
                        </a:ln>
                      </wps:spPr>
                      <wps:txbx>
                        <w:txbxContent>
                          <w:p w:rsidR="003E01AC" w:rsidRDefault="003E01AC">
                            <w:r>
                              <w:t>Quota introduced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03685BB" id="_x0000_s1045" type="#_x0000_t202" style="position:absolute;margin-left:256.75pt;margin-top:45.75pt;width:91.5pt;height:110.55pt;z-index:2516848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" filled="f" stroked="f">
                <v:textbox style="mso-fit-shape-to-text:t">
                  <w:txbxContent>
                    <w:p w:rsidR="003E01AC" w:rsidRDefault="003E01AC">
                      <w:r>
                        <w:t>Quota introduced</w:t>
                      </w:r>
                    </w:p>
                  </w:txbxContent>
                </v:textbox>
              </v:shape>
            </w:pict>
          </mc:Fallback>
        </mc:AlternateContent>
      </w:r>
      <w:r w:rsidR="00570D6E">
        <w:rPr>
          <w:noProof/>
          <w:lang w:eastAsia="en-AU"/>
        </w:rPr>
        <w:drawing>
          <wp:inline distT="0" distB="0" distL="0" distR="0" wp14:anchorId="6D768C1F" wp14:editId="77EA6823">
            <wp:extent cx="5804535" cy="4214495"/>
            <wp:effectExtent l="0" t="0" r="5715" b="0"/>
            <wp:docPr id="27" name="Object 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r w:rsidR="00AA59E8">
        <w:t xml:space="preserve">  </w:t>
      </w:r>
      <w:r w:rsidR="00EF111D" w:rsidRPr="00EF111D">
        <w:rPr>
          <w:rFonts w:ascii="Calibri" w:eastAsia="Calibri" w:hAnsi="Calibri"/>
          <w:bCs/>
          <w:i/>
          <w:color w:val="000000"/>
          <w:sz w:val="20"/>
          <w:szCs w:val="18"/>
        </w:rPr>
        <w:t xml:space="preserve">Figure </w:t>
      </w:r>
      <w:r w:rsidR="00EF111D" w:rsidRPr="00EF111D">
        <w:rPr>
          <w:rFonts w:ascii="Calibri" w:eastAsia="Calibri" w:hAnsi="Calibri"/>
          <w:bCs/>
          <w:i/>
          <w:color w:val="000000"/>
          <w:sz w:val="20"/>
          <w:szCs w:val="18"/>
        </w:rPr>
        <w:fldChar w:fldCharType="begin"/>
      </w:r>
      <w:r w:rsidR="00EF111D" w:rsidRPr="00EF111D">
        <w:rPr>
          <w:rFonts w:ascii="Calibri" w:eastAsia="Calibri" w:hAnsi="Calibri"/>
          <w:bCs/>
          <w:i/>
          <w:color w:val="000000"/>
          <w:sz w:val="20"/>
          <w:szCs w:val="18"/>
        </w:rPr>
        <w:instrText xml:space="preserve"> SEQ Figure \* ARABIC </w:instrText>
      </w:r>
      <w:r w:rsidR="00EF111D" w:rsidRPr="00EF111D">
        <w:rPr>
          <w:rFonts w:ascii="Calibri" w:eastAsia="Calibri" w:hAnsi="Calibri"/>
          <w:bCs/>
          <w:i/>
          <w:color w:val="000000"/>
          <w:sz w:val="20"/>
          <w:szCs w:val="18"/>
        </w:rPr>
        <w:fldChar w:fldCharType="separate"/>
      </w:r>
      <w:r w:rsidR="003E01AC">
        <w:rPr>
          <w:rFonts w:ascii="Calibri" w:eastAsia="Calibri" w:hAnsi="Calibri"/>
          <w:bCs/>
          <w:i/>
          <w:noProof/>
          <w:color w:val="000000"/>
          <w:sz w:val="20"/>
          <w:szCs w:val="18"/>
        </w:rPr>
        <w:t>28</w:t>
      </w:r>
      <w:r w:rsidR="00EF111D" w:rsidRPr="00EF111D">
        <w:rPr>
          <w:rFonts w:ascii="Calibri" w:eastAsia="Calibri" w:hAnsi="Calibri"/>
          <w:bCs/>
          <w:i/>
          <w:noProof/>
          <w:color w:val="000000"/>
          <w:sz w:val="20"/>
          <w:szCs w:val="18"/>
        </w:rPr>
        <w:fldChar w:fldCharType="end"/>
      </w:r>
      <w:r w:rsidR="00EF111D" w:rsidRPr="00EF111D">
        <w:rPr>
          <w:rFonts w:ascii="Calibri" w:eastAsia="Calibri" w:hAnsi="Calibri"/>
          <w:bCs/>
          <w:i/>
          <w:color w:val="000000"/>
          <w:sz w:val="20"/>
          <w:szCs w:val="18"/>
        </w:rPr>
        <w:t>: Model estimated levels</w:t>
      </w:r>
      <w:r w:rsidR="00DC5096">
        <w:rPr>
          <w:rFonts w:ascii="Calibri" w:eastAsia="Calibri" w:hAnsi="Calibri"/>
          <w:bCs/>
          <w:i/>
          <w:color w:val="000000"/>
          <w:sz w:val="20"/>
          <w:szCs w:val="18"/>
        </w:rPr>
        <w:t xml:space="preserve"> of available biomass</w:t>
      </w:r>
      <w:r w:rsidR="00EF111D" w:rsidRPr="00EF111D">
        <w:rPr>
          <w:rFonts w:ascii="Calibri" w:eastAsia="Calibri" w:hAnsi="Calibri"/>
          <w:bCs/>
          <w:i/>
          <w:color w:val="000000"/>
          <w:sz w:val="20"/>
          <w:szCs w:val="18"/>
        </w:rPr>
        <w:t xml:space="preserve"> and associa</w:t>
      </w:r>
      <w:r w:rsidR="00DC5096">
        <w:rPr>
          <w:rFonts w:ascii="Calibri" w:eastAsia="Calibri" w:hAnsi="Calibri"/>
          <w:bCs/>
          <w:i/>
          <w:color w:val="000000"/>
          <w:sz w:val="20"/>
          <w:szCs w:val="18"/>
        </w:rPr>
        <w:t>ted fishing exploitation rates</w:t>
      </w:r>
      <w:r w:rsidR="00EF111D" w:rsidRPr="00EF111D">
        <w:rPr>
          <w:rFonts w:ascii="Calibri" w:eastAsia="Calibri" w:hAnsi="Calibri"/>
          <w:bCs/>
          <w:i/>
          <w:color w:val="000000"/>
          <w:sz w:val="20"/>
          <w:szCs w:val="18"/>
        </w:rPr>
        <w:t xml:space="preserve"> in the </w:t>
      </w:r>
      <w:r w:rsidR="00DC5096">
        <w:rPr>
          <w:rFonts w:ascii="Calibri" w:eastAsia="Calibri" w:hAnsi="Calibri"/>
          <w:bCs/>
          <w:i/>
          <w:color w:val="000000"/>
          <w:sz w:val="20"/>
          <w:szCs w:val="18"/>
        </w:rPr>
        <w:t>Eastern Zone fishery between 1978/79</w:t>
      </w:r>
      <w:r w:rsidR="00EF111D" w:rsidRPr="00EF111D">
        <w:rPr>
          <w:rFonts w:ascii="Calibri" w:eastAsia="Calibri" w:hAnsi="Calibri"/>
          <w:bCs/>
          <w:i/>
          <w:color w:val="000000"/>
          <w:sz w:val="20"/>
          <w:szCs w:val="18"/>
        </w:rPr>
        <w:t xml:space="preserve"> and 2016</w:t>
      </w:r>
      <w:r w:rsidR="00DC5096">
        <w:rPr>
          <w:rFonts w:ascii="Calibri" w:eastAsia="Calibri" w:hAnsi="Calibri"/>
          <w:bCs/>
          <w:i/>
          <w:color w:val="000000"/>
          <w:sz w:val="20"/>
          <w:szCs w:val="18"/>
        </w:rPr>
        <w:t>/17</w:t>
      </w:r>
      <w:r w:rsidR="00EF111D" w:rsidRPr="00EF111D">
        <w:rPr>
          <w:rFonts w:ascii="Calibri" w:eastAsia="Calibri" w:hAnsi="Calibri"/>
          <w:bCs/>
          <w:i/>
          <w:color w:val="000000"/>
          <w:sz w:val="20"/>
          <w:szCs w:val="18"/>
        </w:rPr>
        <w:t>.</w:t>
      </w:r>
    </w:p>
    <w:p w:rsidR="00AA59E8" w:rsidRDefault="00AA59E8" w:rsidP="00AA59E8">
      <w:pPr>
        <w:spacing w:before="0"/>
        <w:rPr>
          <w:rFonts w:ascii="Calibri" w:eastAsia="Calibri" w:hAnsi="Calibri"/>
          <w:bCs/>
          <w:i/>
          <w:color w:val="000000"/>
          <w:sz w:val="20"/>
          <w:szCs w:val="18"/>
        </w:rPr>
      </w:pPr>
    </w:p>
    <w:p w:rsidR="00052590" w:rsidRPr="001E4F4B" w:rsidRDefault="00052590" w:rsidP="00052590">
      <w:pPr>
        <w:pStyle w:val="Heading1"/>
        <w:rPr>
          <w:rFonts w:ascii="Arial Bold" w:hAnsi="Arial Bold"/>
          <w:caps w:val="0"/>
          <w:color w:val="004876"/>
          <w:sz w:val="38"/>
          <w:szCs w:val="44"/>
        </w:rPr>
      </w:pPr>
      <w:r>
        <w:rPr>
          <w:noProof/>
          <w:lang w:eastAsia="en-AU"/>
        </w:rPr>
        <w:br w:type="page"/>
      </w:r>
      <w:bookmarkStart w:id="92" w:name="_Toc500407842"/>
      <w:bookmarkStart w:id="93" w:name="_Toc500773228"/>
      <w:r w:rsidR="001E4F4B" w:rsidRPr="001E4F4B">
        <w:rPr>
          <w:rFonts w:ascii="Arial Bold" w:hAnsi="Arial Bold"/>
          <w:caps w:val="0"/>
          <w:color w:val="004876"/>
          <w:sz w:val="38"/>
          <w:szCs w:val="44"/>
        </w:rPr>
        <w:lastRenderedPageBreak/>
        <w:t>Appendix 1: R</w:t>
      </w:r>
      <w:r w:rsidRPr="001E4F4B">
        <w:rPr>
          <w:rFonts w:ascii="Arial Bold" w:hAnsi="Arial Bold"/>
          <w:caps w:val="0"/>
          <w:color w:val="004876"/>
          <w:sz w:val="38"/>
          <w:szCs w:val="44"/>
        </w:rPr>
        <w:t>ock Lobster Fishery Harvest Strategy</w:t>
      </w:r>
      <w:bookmarkEnd w:id="92"/>
      <w:r w:rsidR="001E4F4B">
        <w:rPr>
          <w:rFonts w:ascii="Arial Bold" w:hAnsi="Arial Bold"/>
          <w:caps w:val="0"/>
          <w:color w:val="004876"/>
          <w:sz w:val="38"/>
          <w:szCs w:val="44"/>
        </w:rPr>
        <w:t xml:space="preserve"> </w:t>
      </w:r>
      <w:r w:rsidR="001E4F4B" w:rsidRPr="001E4F4B">
        <w:rPr>
          <w:rFonts w:ascii="Arial Bold" w:hAnsi="Arial Bold"/>
          <w:caps w:val="0"/>
          <w:color w:val="004876"/>
          <w:sz w:val="24"/>
          <w:szCs w:val="24"/>
        </w:rPr>
        <w:t>(excerpt from the Victorian Rock Lobster Fishery</w:t>
      </w:r>
      <w:r w:rsidR="001E4F4B">
        <w:rPr>
          <w:rFonts w:ascii="Arial Bold" w:hAnsi="Arial Bold"/>
          <w:caps w:val="0"/>
          <w:color w:val="004876"/>
          <w:sz w:val="24"/>
          <w:szCs w:val="24"/>
        </w:rPr>
        <w:t xml:space="preserve"> Management Plan 2017)</w:t>
      </w:r>
      <w:bookmarkEnd w:id="93"/>
    </w:p>
    <w:p w:rsidR="00052590" w:rsidRPr="00052590" w:rsidRDefault="00052590" w:rsidP="001E4F4B">
      <w:pPr>
        <w:spacing w:before="360"/>
        <w:rPr>
          <w:sz w:val="20"/>
          <w:szCs w:val="22"/>
        </w:rPr>
      </w:pPr>
      <w:bookmarkStart w:id="94" w:name="_Toc430187984"/>
      <w:r w:rsidRPr="00052590">
        <w:rPr>
          <w:sz w:val="20"/>
          <w:szCs w:val="22"/>
        </w:rPr>
        <w:t>Harvest strategies provide a structured framework for assessing the status of a fishery and a set of rules to determine what the annual catch limits will be.  Decisions regarding catch limits are therefore set out in advance, ensuring that fishers, fishery managers and other relevant stakeholders know what action will be taken in response to the conditions in the fishery (Sloane et al 2014).</w:t>
      </w:r>
    </w:p>
    <w:p w:rsidR="00052590" w:rsidRPr="00052590" w:rsidRDefault="00052590" w:rsidP="00052590">
      <w:pPr>
        <w:rPr>
          <w:sz w:val="20"/>
          <w:szCs w:val="22"/>
        </w:rPr>
      </w:pPr>
      <w:r w:rsidRPr="00052590">
        <w:rPr>
          <w:sz w:val="20"/>
          <w:szCs w:val="22"/>
        </w:rPr>
        <w:t>The foundation of this harvest strategy is the exploitation rate, which is the proportion of the available stock that can be caught.  Unlike the previous harvest strategy used for the fishery, it does not include a rebuilding target so conservative exploitation rates that ensure that stocks rebuild, catch rates improve, profits are maximised and the objectives of this harvest strategy and management plan are met are used.</w:t>
      </w:r>
    </w:p>
    <w:p w:rsidR="00052590" w:rsidRPr="00052590" w:rsidRDefault="00052590" w:rsidP="005E0021">
      <w:pPr>
        <w:keepNext/>
        <w:numPr>
          <w:ilvl w:val="0"/>
          <w:numId w:val="48"/>
        </w:numPr>
        <w:spacing w:before="240" w:after="120"/>
        <w:ind w:left="426" w:hanging="426"/>
        <w:outlineLvl w:val="1"/>
        <w:rPr>
          <w:rFonts w:ascii="Arial Bold" w:hAnsi="Arial Bold"/>
          <w:b/>
          <w:bCs/>
          <w:smallCaps/>
          <w:color w:val="00ACBA"/>
          <w:kern w:val="32"/>
          <w:sz w:val="30"/>
          <w:szCs w:val="32"/>
        </w:rPr>
      </w:pPr>
      <w:bookmarkStart w:id="95" w:name="_Toc438137912"/>
      <w:bookmarkStart w:id="96" w:name="_Toc500407843"/>
      <w:r w:rsidRPr="00052590">
        <w:rPr>
          <w:rFonts w:ascii="Arial Bold" w:hAnsi="Arial Bold"/>
          <w:b/>
          <w:bCs/>
          <w:smallCaps/>
          <w:color w:val="00ACBA"/>
          <w:kern w:val="32"/>
          <w:sz w:val="30"/>
          <w:szCs w:val="32"/>
        </w:rPr>
        <w:t>Operational objectives</w:t>
      </w:r>
      <w:bookmarkEnd w:id="95"/>
      <w:bookmarkEnd w:id="96"/>
    </w:p>
    <w:p w:rsidR="00052590" w:rsidRPr="00052590" w:rsidRDefault="00052590" w:rsidP="00052590">
      <w:pPr>
        <w:spacing w:before="0" w:after="113" w:line="240" w:lineRule="atLeast"/>
        <w:rPr>
          <w:rFonts w:eastAsia="Times New Roman" w:cs="Arial"/>
          <w:sz w:val="20"/>
        </w:rPr>
      </w:pPr>
      <w:r w:rsidRPr="00052590">
        <w:rPr>
          <w:rFonts w:eastAsia="Times New Roman" w:cs="Arial"/>
          <w:sz w:val="20"/>
        </w:rPr>
        <w:t>This harvest strategy aims to achieve two main operational objectives, both of which link to the overarching objectives for the management of the fishery.  These operational objectives are:</w:t>
      </w:r>
    </w:p>
    <w:p w:rsidR="00052590" w:rsidRPr="00052590" w:rsidRDefault="00052590" w:rsidP="00052590">
      <w:pPr>
        <w:widowControl w:val="0"/>
        <w:numPr>
          <w:ilvl w:val="0"/>
          <w:numId w:val="39"/>
        </w:numPr>
        <w:spacing w:before="0" w:after="113" w:line="240" w:lineRule="atLeast"/>
        <w:rPr>
          <w:rFonts w:eastAsia="Times New Roman" w:cs="Arial"/>
          <w:sz w:val="20"/>
        </w:rPr>
      </w:pPr>
      <w:r w:rsidRPr="00052590">
        <w:rPr>
          <w:rFonts w:eastAsia="Times New Roman" w:cs="Arial"/>
          <w:sz w:val="20"/>
        </w:rPr>
        <w:t>Continue to rebuild the rock lobster population by setting appropriately conservative TACCs on an annual basis.</w:t>
      </w:r>
    </w:p>
    <w:p w:rsidR="00052590" w:rsidRPr="00052590" w:rsidRDefault="00052590" w:rsidP="00052590">
      <w:pPr>
        <w:widowControl w:val="0"/>
        <w:numPr>
          <w:ilvl w:val="0"/>
          <w:numId w:val="39"/>
        </w:numPr>
        <w:spacing w:before="0" w:after="113" w:line="240" w:lineRule="atLeast"/>
        <w:rPr>
          <w:rFonts w:eastAsia="Times New Roman" w:cs="Arial"/>
          <w:sz w:val="20"/>
        </w:rPr>
      </w:pPr>
      <w:r w:rsidRPr="00052590">
        <w:rPr>
          <w:rFonts w:eastAsia="Times New Roman" w:cs="Arial"/>
          <w:sz w:val="20"/>
        </w:rPr>
        <w:t>Maintain catch rates above 0.40 kg/pot lift (standardised).</w:t>
      </w:r>
    </w:p>
    <w:p w:rsidR="00052590" w:rsidRPr="00052590" w:rsidRDefault="00052590" w:rsidP="005E0021">
      <w:pPr>
        <w:keepNext/>
        <w:numPr>
          <w:ilvl w:val="0"/>
          <w:numId w:val="48"/>
        </w:numPr>
        <w:spacing w:before="240" w:after="120"/>
        <w:ind w:left="426" w:hanging="426"/>
        <w:outlineLvl w:val="1"/>
        <w:rPr>
          <w:rFonts w:ascii="Arial Bold" w:hAnsi="Arial Bold"/>
          <w:b/>
          <w:bCs/>
          <w:smallCaps/>
          <w:color w:val="00ACBA"/>
          <w:kern w:val="32"/>
          <w:sz w:val="30"/>
          <w:szCs w:val="32"/>
        </w:rPr>
      </w:pPr>
      <w:bookmarkStart w:id="97" w:name="_Toc438137911"/>
      <w:bookmarkStart w:id="98" w:name="_Toc500407844"/>
      <w:r w:rsidRPr="00052590">
        <w:rPr>
          <w:rFonts w:ascii="Arial Bold" w:hAnsi="Arial Bold"/>
          <w:b/>
          <w:bCs/>
          <w:smallCaps/>
          <w:color w:val="00ACBA"/>
          <w:kern w:val="32"/>
          <w:sz w:val="30"/>
          <w:szCs w:val="32"/>
        </w:rPr>
        <w:t>Principles of the harvest strategy</w:t>
      </w:r>
      <w:bookmarkEnd w:id="97"/>
      <w:bookmarkEnd w:id="98"/>
    </w:p>
    <w:p w:rsidR="00052590" w:rsidRPr="00052590" w:rsidRDefault="00052590" w:rsidP="00052590">
      <w:pPr>
        <w:widowControl w:val="0"/>
        <w:numPr>
          <w:ilvl w:val="0"/>
          <w:numId w:val="40"/>
        </w:numPr>
        <w:spacing w:before="0" w:after="113" w:line="240" w:lineRule="atLeast"/>
        <w:rPr>
          <w:rFonts w:eastAsia="Times New Roman" w:cs="Arial"/>
          <w:sz w:val="20"/>
        </w:rPr>
      </w:pPr>
      <w:r w:rsidRPr="00052590">
        <w:rPr>
          <w:rFonts w:eastAsia="Times New Roman" w:cs="Arial"/>
          <w:sz w:val="20"/>
        </w:rPr>
        <w:t>The harvest strategy is based on standardised CPUE from commercial catch and effort logbook information and is derived from the ‘fishing year data series’ (i.e. November to September).  All estimates of standardised CPUE are rounded to two decimal places.</w:t>
      </w:r>
    </w:p>
    <w:p w:rsidR="00052590" w:rsidRPr="00052590" w:rsidRDefault="00052590" w:rsidP="00052590">
      <w:pPr>
        <w:widowControl w:val="0"/>
        <w:numPr>
          <w:ilvl w:val="0"/>
          <w:numId w:val="40"/>
        </w:numPr>
        <w:spacing w:before="0" w:after="113" w:line="240" w:lineRule="atLeast"/>
        <w:rPr>
          <w:rFonts w:eastAsia="Times New Roman" w:cs="Arial"/>
          <w:sz w:val="20"/>
        </w:rPr>
      </w:pPr>
      <w:r w:rsidRPr="00052590">
        <w:rPr>
          <w:rFonts w:eastAsia="Times New Roman" w:cs="Arial"/>
          <w:sz w:val="20"/>
        </w:rPr>
        <w:t xml:space="preserve">TACCs are predetermined and have been calculated using agreed rates of exploitation. </w:t>
      </w:r>
    </w:p>
    <w:p w:rsidR="00052590" w:rsidRPr="00052590" w:rsidRDefault="00052590" w:rsidP="00052590">
      <w:pPr>
        <w:widowControl w:val="0"/>
        <w:numPr>
          <w:ilvl w:val="0"/>
          <w:numId w:val="40"/>
        </w:numPr>
        <w:spacing w:before="0" w:after="113" w:line="240" w:lineRule="atLeast"/>
        <w:rPr>
          <w:rFonts w:eastAsia="Times New Roman" w:cs="Arial"/>
          <w:sz w:val="20"/>
        </w:rPr>
      </w:pPr>
      <w:r w:rsidRPr="00052590">
        <w:rPr>
          <w:rFonts w:eastAsia="Times New Roman" w:cs="Arial"/>
          <w:sz w:val="20"/>
        </w:rPr>
        <w:t xml:space="preserve">TACCs are set by assessing the fishing zone’s performance against stock performance indicators, biological reference points and applying decision rules.  These factors include the standardised CPUE from that year’s stock assessment, a pre-recruit index (PRI) and predefined TACC tables that determine whether the annual TACC is increased, maintained or decreased in the following season.  </w:t>
      </w:r>
    </w:p>
    <w:p w:rsidR="00052590" w:rsidRPr="00052590" w:rsidRDefault="00052590" w:rsidP="00052590">
      <w:pPr>
        <w:widowControl w:val="0"/>
        <w:numPr>
          <w:ilvl w:val="0"/>
          <w:numId w:val="40"/>
        </w:numPr>
        <w:spacing w:before="0" w:after="113" w:line="240" w:lineRule="atLeast"/>
        <w:rPr>
          <w:rFonts w:eastAsia="Times New Roman" w:cs="Arial"/>
          <w:sz w:val="20"/>
        </w:rPr>
      </w:pPr>
      <w:r w:rsidRPr="00052590">
        <w:rPr>
          <w:rFonts w:eastAsia="Times New Roman" w:cs="Arial"/>
          <w:sz w:val="20"/>
        </w:rPr>
        <w:t xml:space="preserve">The rate of exploitation is constant unless the annual standardised CPUE falls below 0.40kg/pot lift (the upper limit reference point), when it is incrementally reduced (Figure 9).  </w:t>
      </w:r>
    </w:p>
    <w:p w:rsidR="00052590" w:rsidRPr="00052590" w:rsidRDefault="00052590" w:rsidP="00052590">
      <w:pPr>
        <w:widowControl w:val="0"/>
        <w:numPr>
          <w:ilvl w:val="0"/>
          <w:numId w:val="40"/>
        </w:numPr>
        <w:spacing w:before="0" w:after="113" w:line="240" w:lineRule="atLeast"/>
        <w:rPr>
          <w:rFonts w:eastAsia="Times New Roman" w:cs="Arial"/>
          <w:sz w:val="20"/>
        </w:rPr>
      </w:pPr>
      <w:r w:rsidRPr="00052590">
        <w:rPr>
          <w:rFonts w:eastAsia="Times New Roman" w:cs="Arial"/>
          <w:sz w:val="20"/>
        </w:rPr>
        <w:t>The annual standardised CPUE will be rounded to two decimal points when it is at and above the upper limit reference point and the exploitation rate is constant (refer to the green zone in Figure 9).  It will be increased to three decimal points when the annual standardised CPUE falls between the upper and lower limit reference points (refer to the orange zone in Figure 9).</w:t>
      </w:r>
    </w:p>
    <w:p w:rsidR="00052590" w:rsidRPr="00052590" w:rsidRDefault="00052590" w:rsidP="00052590">
      <w:pPr>
        <w:widowControl w:val="0"/>
        <w:numPr>
          <w:ilvl w:val="0"/>
          <w:numId w:val="40"/>
        </w:numPr>
        <w:spacing w:before="0" w:after="113" w:line="240" w:lineRule="atLeast"/>
        <w:rPr>
          <w:rFonts w:eastAsia="Times New Roman" w:cs="Arial"/>
          <w:sz w:val="20"/>
        </w:rPr>
      </w:pPr>
      <w:r w:rsidRPr="00052590">
        <w:rPr>
          <w:rFonts w:eastAsia="Times New Roman" w:cs="Arial"/>
          <w:sz w:val="20"/>
        </w:rPr>
        <w:t>The fishery will be closed if the catch rate falls to 0.25kg/pot lift (the lower limit reference point) or less (Figure 9).</w:t>
      </w:r>
    </w:p>
    <w:p w:rsidR="00052590" w:rsidRPr="00052590" w:rsidRDefault="00052590" w:rsidP="00052590">
      <w:pPr>
        <w:widowControl w:val="0"/>
        <w:numPr>
          <w:ilvl w:val="0"/>
          <w:numId w:val="40"/>
        </w:numPr>
        <w:spacing w:before="0" w:after="113" w:line="240" w:lineRule="atLeast"/>
        <w:rPr>
          <w:rFonts w:eastAsia="Times New Roman" w:cs="Arial"/>
          <w:sz w:val="20"/>
        </w:rPr>
      </w:pPr>
      <w:r w:rsidRPr="00052590">
        <w:rPr>
          <w:rFonts w:eastAsia="Times New Roman" w:cs="Arial"/>
          <w:sz w:val="20"/>
        </w:rPr>
        <w:t xml:space="preserve">To receive an increase in TACC, the annual PRI must be above the PRI threshold set for each zone.  </w:t>
      </w:r>
    </w:p>
    <w:p w:rsidR="00052590" w:rsidRPr="00052590" w:rsidRDefault="00052590" w:rsidP="00052590">
      <w:pPr>
        <w:widowControl w:val="0"/>
        <w:numPr>
          <w:ilvl w:val="0"/>
          <w:numId w:val="40"/>
        </w:numPr>
        <w:spacing w:before="0" w:after="113" w:line="240" w:lineRule="atLeast"/>
        <w:rPr>
          <w:rFonts w:eastAsia="Times New Roman" w:cs="Arial"/>
          <w:sz w:val="20"/>
        </w:rPr>
      </w:pPr>
      <w:r w:rsidRPr="00052590">
        <w:rPr>
          <w:rFonts w:eastAsia="Times New Roman" w:cs="Arial"/>
          <w:sz w:val="20"/>
        </w:rPr>
        <w:t>The TACC can only be increased by one level at any time (‘one-jump rule’).</w:t>
      </w:r>
    </w:p>
    <w:p w:rsidR="00052590" w:rsidRPr="00052590" w:rsidRDefault="00052590" w:rsidP="00052590">
      <w:pPr>
        <w:widowControl w:val="0"/>
        <w:numPr>
          <w:ilvl w:val="0"/>
          <w:numId w:val="40"/>
        </w:numPr>
        <w:spacing w:before="0" w:after="113" w:line="240" w:lineRule="atLeast"/>
        <w:rPr>
          <w:rFonts w:eastAsia="Times New Roman" w:cs="Arial"/>
          <w:sz w:val="20"/>
        </w:rPr>
      </w:pPr>
      <w:r w:rsidRPr="00052590">
        <w:rPr>
          <w:rFonts w:eastAsia="Times New Roman" w:cs="Arial"/>
          <w:sz w:val="20"/>
        </w:rPr>
        <w:t xml:space="preserve">An upper limit, or cap, on TACC levels has been included in this harvest strategy.  The cap for the Western Zone is 300 tonnes and 70 tonnes for the Eastern Zone.  </w:t>
      </w:r>
    </w:p>
    <w:p w:rsidR="00052590" w:rsidRPr="00052590" w:rsidRDefault="00052590" w:rsidP="00052590">
      <w:pPr>
        <w:widowControl w:val="0"/>
        <w:spacing w:before="0" w:after="113" w:line="240" w:lineRule="atLeast"/>
        <w:ind w:left="720"/>
        <w:rPr>
          <w:rFonts w:eastAsia="Times New Roman" w:cs="Arial"/>
          <w:sz w:val="22"/>
        </w:rPr>
      </w:pPr>
    </w:p>
    <w:p w:rsidR="00052590" w:rsidRPr="00052590" w:rsidRDefault="00052590" w:rsidP="00052590">
      <w:pPr>
        <w:widowControl w:val="0"/>
        <w:spacing w:before="0" w:after="113" w:line="240" w:lineRule="atLeast"/>
        <w:ind w:left="720"/>
        <w:rPr>
          <w:rFonts w:eastAsia="Times New Roman" w:cs="Arial"/>
          <w:sz w:val="22"/>
        </w:rPr>
      </w:pPr>
    </w:p>
    <w:p w:rsidR="00052590" w:rsidRPr="00052590" w:rsidRDefault="00052590" w:rsidP="00052590">
      <w:pPr>
        <w:widowControl w:val="0"/>
        <w:spacing w:before="0" w:after="113" w:line="240" w:lineRule="atLeast"/>
        <w:ind w:left="720"/>
        <w:rPr>
          <w:rFonts w:eastAsia="Times New Roman" w:cs="Arial"/>
          <w:sz w:val="22"/>
        </w:rPr>
      </w:pPr>
    </w:p>
    <w:p w:rsidR="00052590" w:rsidRPr="00052590" w:rsidRDefault="00052590" w:rsidP="00052590">
      <w:pPr>
        <w:widowControl w:val="0"/>
        <w:spacing w:before="0" w:after="113" w:line="240" w:lineRule="atLeast"/>
        <w:ind w:left="720"/>
        <w:rPr>
          <w:rFonts w:eastAsia="Times New Roman" w:cs="Arial"/>
          <w:sz w:val="22"/>
        </w:rPr>
      </w:pPr>
    </w:p>
    <w:p w:rsidR="00052590" w:rsidRPr="00052590" w:rsidRDefault="00052590" w:rsidP="00052590">
      <w:pPr>
        <w:widowControl w:val="0"/>
        <w:spacing w:before="0" w:after="113" w:line="240" w:lineRule="atLeast"/>
        <w:ind w:left="720"/>
        <w:rPr>
          <w:rFonts w:eastAsia="Times New Roman" w:cs="Arial"/>
          <w:sz w:val="22"/>
        </w:rPr>
      </w:pPr>
    </w:p>
    <w:p w:rsidR="00052590" w:rsidRPr="00052590" w:rsidRDefault="00570D6E" w:rsidP="00052590">
      <w:pPr>
        <w:spacing w:before="0"/>
        <w:rPr>
          <w:rFonts w:ascii="Calibri" w:eastAsia="Times New Roman" w:hAnsi="Calibri"/>
          <w:sz w:val="23"/>
          <w:szCs w:val="23"/>
        </w:rPr>
      </w:pPr>
      <w:bookmarkStart w:id="99" w:name="_Toc430187985"/>
      <w:bookmarkStart w:id="100" w:name="_Toc438137913"/>
      <w:bookmarkEnd w:id="94"/>
      <w:r>
        <w:rPr>
          <w:noProof/>
          <w:lang w:eastAsia="en-AU"/>
        </w:rPr>
        <mc:AlternateContent>
          <mc:Choice Requires="wps">
            <w:drawing>
              <wp:anchor distT="0" distB="0" distL="114300" distR="114300" simplePos="0" relativeHeight="251653632" behindDoc="0" locked="0" layoutInCell="1" allowOverlap="1" wp14:anchorId="76A9EFB0" wp14:editId="705D1F35">
                <wp:simplePos x="0" y="0"/>
                <wp:positionH relativeFrom="column">
                  <wp:posOffset>240030</wp:posOffset>
                </wp:positionH>
                <wp:positionV relativeFrom="paragraph">
                  <wp:posOffset>85090</wp:posOffset>
                </wp:positionV>
                <wp:extent cx="1460500" cy="278765"/>
                <wp:effectExtent l="0" t="0" r="6350" b="10160"/>
                <wp:wrapNone/>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0500" cy="278765"/>
                        </a:xfrm>
                        <a:prstGeom prst="rect">
                          <a:avLst/>
                        </a:prstGeom>
                        <a:noFill/>
                        <a:ln w="9525">
                          <a:noFill/>
                          <a:miter lim="800000"/>
                          <a:headEnd/>
                          <a:tailEnd/>
                        </a:ln>
                      </wps:spPr>
                      <wps:txbx>
                        <w:txbxContent>
                          <w:p w:rsidR="003E01AC" w:rsidRDefault="003E01AC" w:rsidP="00052590">
                            <w:pPr>
                              <w:spacing w:before="0"/>
                              <w:jc w:val="center"/>
                              <w:rPr>
                                <w:rFonts w:ascii="Calibri" w:hAnsi="Calibri"/>
                                <w:b/>
                                <w:color w:val="FF0000"/>
                                <w:szCs w:val="18"/>
                              </w:rPr>
                            </w:pPr>
                            <w:r>
                              <w:rPr>
                                <w:rFonts w:ascii="Calibri" w:hAnsi="Calibri"/>
                                <w:b/>
                                <w:color w:val="FF0000"/>
                                <w:szCs w:val="18"/>
                              </w:rPr>
                              <w:t>Lower limit reference point</w:t>
                            </w:r>
                          </w:p>
                          <w:p w:rsidR="003E01AC" w:rsidRDefault="003E01AC" w:rsidP="00052590">
                            <w:pPr>
                              <w:spacing w:before="0"/>
                              <w:jc w:val="center"/>
                              <w:rPr>
                                <w:rFonts w:ascii="Calibri" w:hAnsi="Calibri"/>
                                <w:b/>
                                <w:color w:val="FF0000"/>
                                <w:szCs w:val="18"/>
                              </w:rPr>
                            </w:pPr>
                            <w:r>
                              <w:rPr>
                                <w:rFonts w:ascii="Calibri" w:hAnsi="Calibri"/>
                                <w:b/>
                                <w:color w:val="FF0000"/>
                                <w:szCs w:val="18"/>
                              </w:rPr>
                              <w:t>Fishery closed</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6A9EFB0" id="_x0000_s1046" type="#_x0000_t202" style="position:absolute;margin-left:18.9pt;margin-top:6.7pt;width:115pt;height:21.95pt;z-index:2516536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" filled="f" stroked="f">
                <v:textbox style="mso-fit-shape-to-text:t" inset="0,0,0,0">
                  <w:txbxContent>
                    <w:p w:rsidR="003E01AC" w:rsidRDefault="003E01AC" w:rsidP="00052590">
                      <w:pPr>
                        <w:spacing w:before="0"/>
                        <w:jc w:val="center"/>
                        <w:rPr>
                          <w:rFonts w:ascii="Calibri" w:hAnsi="Calibri"/>
                          <w:b/>
                          <w:color w:val="FF0000"/>
                          <w:szCs w:val="18"/>
                        </w:rPr>
                      </w:pPr>
                      <w:r>
                        <w:rPr>
                          <w:rFonts w:ascii="Calibri" w:hAnsi="Calibri"/>
                          <w:b/>
                          <w:color w:val="FF0000"/>
                          <w:szCs w:val="18"/>
                        </w:rPr>
                        <w:t>Lower limit reference point</w:t>
                      </w:r>
                    </w:p>
                    <w:p w:rsidR="003E01AC" w:rsidRDefault="003E01AC" w:rsidP="00052590">
                      <w:pPr>
                        <w:spacing w:before="0"/>
                        <w:jc w:val="center"/>
                        <w:rPr>
                          <w:rFonts w:ascii="Calibri" w:hAnsi="Calibri"/>
                          <w:b/>
                          <w:color w:val="FF0000"/>
                          <w:szCs w:val="18"/>
                        </w:rPr>
                      </w:pPr>
                      <w:r>
                        <w:rPr>
                          <w:rFonts w:ascii="Calibri" w:hAnsi="Calibri"/>
                          <w:b/>
                          <w:color w:val="FF0000"/>
                          <w:szCs w:val="18"/>
                        </w:rPr>
                        <w:t>Fishery closed</w:t>
                      </w:r>
                    </w:p>
                  </w:txbxContent>
                </v:textbox>
              </v:shape>
            </w:pict>
          </mc:Fallback>
        </mc:AlternateContent>
      </w:r>
      <w:r>
        <w:rPr>
          <w:noProof/>
          <w:lang w:eastAsia="en-AU"/>
        </w:rPr>
        <mc:AlternateContent>
          <mc:Choice Requires="wps">
            <w:drawing>
              <wp:anchor distT="0" distB="0" distL="114300" distR="114300" simplePos="0" relativeHeight="251652608" behindDoc="0" locked="0" layoutInCell="1" allowOverlap="1" wp14:anchorId="3F83203A" wp14:editId="2478212C">
                <wp:simplePos x="0" y="0"/>
                <wp:positionH relativeFrom="column">
                  <wp:posOffset>1786255</wp:posOffset>
                </wp:positionH>
                <wp:positionV relativeFrom="paragraph">
                  <wp:posOffset>92710</wp:posOffset>
                </wp:positionV>
                <wp:extent cx="1460500" cy="278765"/>
                <wp:effectExtent l="0" t="0" r="6350" b="10160"/>
                <wp:wrapNone/>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0500" cy="278765"/>
                        </a:xfrm>
                        <a:prstGeom prst="rect">
                          <a:avLst/>
                        </a:prstGeom>
                        <a:noFill/>
                        <a:ln w="9525">
                          <a:noFill/>
                          <a:miter lim="800000"/>
                          <a:headEnd/>
                          <a:tailEnd/>
                        </a:ln>
                      </wps:spPr>
                      <wps:txbx>
                        <w:txbxContent>
                          <w:p w:rsidR="003E01AC" w:rsidRPr="00052590" w:rsidRDefault="003E01AC" w:rsidP="00052590">
                            <w:pPr>
                              <w:spacing w:before="0"/>
                              <w:jc w:val="center"/>
                              <w:rPr>
                                <w:rFonts w:ascii="Calibri" w:hAnsi="Calibri"/>
                                <w:b/>
                                <w:color w:val="F79646"/>
                                <w:szCs w:val="18"/>
                              </w:rPr>
                            </w:pPr>
                            <w:r w:rsidRPr="00052590">
                              <w:rPr>
                                <w:rFonts w:ascii="Calibri" w:hAnsi="Calibri"/>
                                <w:b/>
                                <w:color w:val="F79646"/>
                                <w:szCs w:val="18"/>
                              </w:rPr>
                              <w:t>Upper limit reference point</w:t>
                            </w:r>
                          </w:p>
                          <w:p w:rsidR="003E01AC" w:rsidRPr="00052590" w:rsidRDefault="003E01AC" w:rsidP="00052590">
                            <w:pPr>
                              <w:spacing w:before="0"/>
                              <w:jc w:val="center"/>
                              <w:rPr>
                                <w:rFonts w:ascii="Calibri" w:hAnsi="Calibri"/>
                                <w:b/>
                                <w:color w:val="F79646"/>
                                <w:szCs w:val="18"/>
                              </w:rPr>
                            </w:pPr>
                            <w:r w:rsidRPr="00052590">
                              <w:rPr>
                                <w:rFonts w:ascii="Calibri" w:hAnsi="Calibri"/>
                                <w:b/>
                                <w:color w:val="F79646"/>
                                <w:szCs w:val="18"/>
                              </w:rPr>
                              <w:t>Harvest rate decreases</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F83203A" id="_x0000_s1047" type="#_x0000_t202" style="position:absolute;margin-left:140.65pt;margin-top:7.3pt;width:115pt;height:21.95pt;z-index:2516526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" filled="f" stroked="f">
                <v:textbox style="mso-fit-shape-to-text:t" inset="0,0,0,0">
                  <w:txbxContent>
                    <w:p w:rsidR="003E01AC" w:rsidRPr="00052590" w:rsidRDefault="003E01AC" w:rsidP="00052590">
                      <w:pPr>
                        <w:spacing w:before="0"/>
                        <w:jc w:val="center"/>
                        <w:rPr>
                          <w:rFonts w:ascii="Calibri" w:hAnsi="Calibri"/>
                          <w:b/>
                          <w:color w:val="F79646"/>
                          <w:szCs w:val="18"/>
                        </w:rPr>
                      </w:pPr>
                      <w:r w:rsidRPr="00052590">
                        <w:rPr>
                          <w:rFonts w:ascii="Calibri" w:hAnsi="Calibri"/>
                          <w:b/>
                          <w:color w:val="F79646"/>
                          <w:szCs w:val="18"/>
                        </w:rPr>
                        <w:t>Upper limit reference point</w:t>
                      </w:r>
                    </w:p>
                    <w:p w:rsidR="003E01AC" w:rsidRPr="00052590" w:rsidRDefault="003E01AC" w:rsidP="00052590">
                      <w:pPr>
                        <w:spacing w:before="0"/>
                        <w:jc w:val="center"/>
                        <w:rPr>
                          <w:rFonts w:ascii="Calibri" w:hAnsi="Calibri"/>
                          <w:b/>
                          <w:color w:val="F79646"/>
                          <w:szCs w:val="18"/>
                        </w:rPr>
                      </w:pPr>
                      <w:r w:rsidRPr="00052590">
                        <w:rPr>
                          <w:rFonts w:ascii="Calibri" w:hAnsi="Calibri"/>
                          <w:b/>
                          <w:color w:val="F79646"/>
                          <w:szCs w:val="18"/>
                        </w:rPr>
                        <w:t>Harvest rate decreases</w:t>
                      </w:r>
                    </w:p>
                  </w:txbxContent>
                </v:textbox>
              </v:shape>
            </w:pict>
          </mc:Fallback>
        </mc:AlternateContent>
      </w:r>
    </w:p>
    <w:p w:rsidR="00052590" w:rsidRPr="00052590" w:rsidRDefault="00052590" w:rsidP="00052590">
      <w:pPr>
        <w:spacing w:before="0"/>
        <w:rPr>
          <w:rFonts w:ascii="Calibri" w:eastAsia="Times New Roman" w:hAnsi="Calibri"/>
          <w:sz w:val="23"/>
          <w:szCs w:val="23"/>
        </w:rPr>
      </w:pPr>
    </w:p>
    <w:tbl>
      <w:tblPr>
        <w:tblW w:w="0" w:type="auto"/>
        <w:jc w:val="center"/>
        <w:tblLayout w:type="fixed"/>
        <w:tblLook w:val="04A0" w:firstRow="1" w:lastRow="0" w:firstColumn="1" w:lastColumn="0" w:noHBand="0" w:noVBand="1"/>
      </w:tblPr>
      <w:tblGrid>
        <w:gridCol w:w="284"/>
        <w:gridCol w:w="340"/>
        <w:gridCol w:w="340"/>
        <w:gridCol w:w="340"/>
        <w:gridCol w:w="340"/>
        <w:gridCol w:w="340"/>
        <w:gridCol w:w="340"/>
        <w:gridCol w:w="567"/>
        <w:gridCol w:w="567"/>
        <w:gridCol w:w="567"/>
        <w:gridCol w:w="567"/>
        <w:gridCol w:w="567"/>
        <w:gridCol w:w="567"/>
        <w:gridCol w:w="567"/>
        <w:gridCol w:w="567"/>
        <w:gridCol w:w="567"/>
      </w:tblGrid>
      <w:tr w:rsidR="00D515E2" w:rsidRPr="00052590" w:rsidTr="00F107E6">
        <w:trPr>
          <w:jc w:val="center"/>
        </w:trPr>
        <w:tc>
          <w:tcPr>
            <w:tcW w:w="284" w:type="dxa"/>
            <w:tcBorders>
              <w:top w:val="nil"/>
              <w:left w:val="nil"/>
              <w:bottom w:val="nil"/>
              <w:right w:val="single" w:sz="8" w:space="0" w:color="auto"/>
            </w:tcBorders>
            <w:shd w:val="clear" w:color="auto" w:fill="auto"/>
          </w:tcPr>
          <w:p w:rsidR="00052590" w:rsidRPr="00F107E6" w:rsidRDefault="00052590" w:rsidP="00F107E6">
            <w:pPr>
              <w:spacing w:before="0"/>
              <w:rPr>
                <w:rFonts w:ascii="Calibri" w:eastAsia="Times New Roman" w:hAnsi="Calibri"/>
                <w:sz w:val="20"/>
                <w:szCs w:val="23"/>
              </w:rPr>
            </w:pPr>
          </w:p>
        </w:tc>
        <w:tc>
          <w:tcPr>
            <w:tcW w:w="340" w:type="dxa"/>
            <w:tcBorders>
              <w:top w:val="nil"/>
              <w:left w:val="single" w:sz="8" w:space="0" w:color="auto"/>
              <w:bottom w:val="nil"/>
              <w:right w:val="nil"/>
            </w:tcBorders>
            <w:shd w:val="clear" w:color="auto" w:fill="auto"/>
            <w:hideMark/>
          </w:tcPr>
          <w:p w:rsidR="00052590" w:rsidRPr="00F107E6" w:rsidRDefault="00570D6E" w:rsidP="00F107E6">
            <w:pPr>
              <w:spacing w:before="0"/>
              <w:rPr>
                <w:rFonts w:ascii="Calibri" w:eastAsia="Times New Roman" w:hAnsi="Calibri"/>
                <w:sz w:val="23"/>
                <w:szCs w:val="23"/>
              </w:rPr>
            </w:pPr>
            <w:r>
              <w:rPr>
                <w:rFonts w:eastAsia="Times New Roman"/>
                <w:noProof/>
                <w:lang w:eastAsia="en-AU"/>
              </w:rPr>
              <mc:AlternateContent>
                <mc:Choice Requires="wps">
                  <w:drawing>
                    <wp:anchor distT="0" distB="0" distL="114300" distR="114300" simplePos="0" relativeHeight="251650560" behindDoc="0" locked="0" layoutInCell="1" allowOverlap="1" wp14:anchorId="2F9D4F21" wp14:editId="40F17D07">
                      <wp:simplePos x="0" y="0"/>
                      <wp:positionH relativeFrom="column">
                        <wp:posOffset>140970</wp:posOffset>
                      </wp:positionH>
                      <wp:positionV relativeFrom="paragraph">
                        <wp:posOffset>17145</wp:posOffset>
                      </wp:positionV>
                      <wp:extent cx="7620" cy="243840"/>
                      <wp:effectExtent l="76200" t="0" r="68580" b="60960"/>
                      <wp:wrapNone/>
                      <wp:docPr id="295" name="Straight Arrow Connector 2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7620" cy="243840"/>
                              </a:xfrm>
                              <a:prstGeom prst="straightConnector1">
                                <a:avLst/>
                              </a:prstGeom>
                              <a:noFill/>
                              <a:ln w="6350" cap="flat" cmpd="sng" algn="ctr">
                                <a:solidFill>
                                  <a:srgbClr val="FF0000"/>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28FD930A" id="Straight Arrow Connector 295" o:spid="_x0000_s1026" type="#_x0000_t32" style="position:absolute;margin-left:11.1pt;margin-top:1.35pt;width:.6pt;height:19.2pt;flip:x;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" strokecolor="red" strokeweight=".5pt">
                      <v:stroke endarrow="open" joinstyle="miter"/>
                      <o:lock v:ext="edit" shapetype="f"/>
                    </v:shape>
                  </w:pict>
                </mc:Fallback>
              </mc:AlternateContent>
            </w:r>
          </w:p>
        </w:tc>
        <w:tc>
          <w:tcPr>
            <w:tcW w:w="340" w:type="dxa"/>
            <w:shd w:val="clear" w:color="auto" w:fill="auto"/>
          </w:tcPr>
          <w:p w:rsidR="00052590" w:rsidRPr="00F107E6" w:rsidRDefault="00052590" w:rsidP="00F107E6">
            <w:pPr>
              <w:spacing w:before="0"/>
              <w:rPr>
                <w:rFonts w:ascii="Calibri" w:eastAsia="Times New Roman" w:hAnsi="Calibri"/>
                <w:sz w:val="23"/>
                <w:szCs w:val="23"/>
              </w:rPr>
            </w:pPr>
          </w:p>
        </w:tc>
        <w:tc>
          <w:tcPr>
            <w:tcW w:w="340" w:type="dxa"/>
            <w:shd w:val="clear" w:color="auto" w:fill="auto"/>
          </w:tcPr>
          <w:p w:rsidR="00052590" w:rsidRPr="00F107E6" w:rsidRDefault="00052590" w:rsidP="00F107E6">
            <w:pPr>
              <w:spacing w:before="0"/>
              <w:rPr>
                <w:rFonts w:ascii="Calibri" w:eastAsia="Times New Roman" w:hAnsi="Calibri"/>
                <w:sz w:val="23"/>
                <w:szCs w:val="23"/>
              </w:rPr>
            </w:pPr>
          </w:p>
        </w:tc>
        <w:tc>
          <w:tcPr>
            <w:tcW w:w="340" w:type="dxa"/>
            <w:shd w:val="clear" w:color="auto" w:fill="auto"/>
          </w:tcPr>
          <w:p w:rsidR="00052590" w:rsidRPr="00F107E6" w:rsidRDefault="00052590" w:rsidP="00F107E6">
            <w:pPr>
              <w:spacing w:before="0"/>
              <w:rPr>
                <w:rFonts w:ascii="Calibri" w:eastAsia="Times New Roman" w:hAnsi="Calibri"/>
                <w:sz w:val="23"/>
                <w:szCs w:val="23"/>
              </w:rPr>
            </w:pPr>
          </w:p>
        </w:tc>
        <w:tc>
          <w:tcPr>
            <w:tcW w:w="340" w:type="dxa"/>
            <w:shd w:val="clear" w:color="auto" w:fill="auto"/>
          </w:tcPr>
          <w:p w:rsidR="00052590" w:rsidRPr="00F107E6" w:rsidRDefault="00052590" w:rsidP="00F107E6">
            <w:pPr>
              <w:spacing w:before="0"/>
              <w:rPr>
                <w:rFonts w:ascii="Calibri" w:eastAsia="Times New Roman" w:hAnsi="Calibri"/>
                <w:sz w:val="23"/>
                <w:szCs w:val="23"/>
              </w:rPr>
            </w:pPr>
          </w:p>
        </w:tc>
        <w:tc>
          <w:tcPr>
            <w:tcW w:w="340" w:type="dxa"/>
            <w:shd w:val="clear" w:color="auto" w:fill="auto"/>
          </w:tcPr>
          <w:p w:rsidR="00052590" w:rsidRPr="00F107E6" w:rsidRDefault="00052590" w:rsidP="00F107E6">
            <w:pPr>
              <w:spacing w:before="0"/>
              <w:rPr>
                <w:rFonts w:ascii="Calibri" w:eastAsia="Times New Roman" w:hAnsi="Calibri"/>
                <w:sz w:val="23"/>
                <w:szCs w:val="23"/>
              </w:rPr>
            </w:pPr>
          </w:p>
        </w:tc>
        <w:tc>
          <w:tcPr>
            <w:tcW w:w="567" w:type="dxa"/>
            <w:shd w:val="clear" w:color="auto" w:fill="auto"/>
            <w:hideMark/>
          </w:tcPr>
          <w:p w:rsidR="00052590" w:rsidRPr="00F107E6" w:rsidRDefault="00570D6E" w:rsidP="00F107E6">
            <w:pPr>
              <w:spacing w:before="0"/>
              <w:rPr>
                <w:rFonts w:ascii="Calibri" w:eastAsia="Times New Roman" w:hAnsi="Calibri"/>
                <w:sz w:val="23"/>
                <w:szCs w:val="23"/>
              </w:rPr>
            </w:pPr>
            <w:r>
              <w:rPr>
                <w:rFonts w:eastAsia="Times New Roman"/>
                <w:noProof/>
                <w:lang w:eastAsia="en-AU"/>
              </w:rPr>
              <mc:AlternateContent>
                <mc:Choice Requires="wps">
                  <w:drawing>
                    <wp:anchor distT="0" distB="0" distL="114299" distR="114299" simplePos="0" relativeHeight="251649536" behindDoc="0" locked="0" layoutInCell="1" allowOverlap="1" wp14:anchorId="0B565FCB" wp14:editId="0BA5B7F4">
                      <wp:simplePos x="0" y="0"/>
                      <wp:positionH relativeFrom="column">
                        <wp:posOffset>-66041</wp:posOffset>
                      </wp:positionH>
                      <wp:positionV relativeFrom="paragraph">
                        <wp:posOffset>17145</wp:posOffset>
                      </wp:positionV>
                      <wp:extent cx="0" cy="245110"/>
                      <wp:effectExtent l="95250" t="0" r="57150" b="59690"/>
                      <wp:wrapNone/>
                      <wp:docPr id="293" name="Straight Arrow Connector 2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5110"/>
                              </a:xfrm>
                              <a:prstGeom prst="straightConnector1">
                                <a:avLst/>
                              </a:prstGeom>
                              <a:noFill/>
                              <a:ln w="6350" cap="flat" cmpd="sng" algn="ctr">
                                <a:solidFill>
                                  <a:srgbClr val="ED7D31"/>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43C93F02" id="Straight Arrow Connector 293" o:spid="_x0000_s1026" type="#_x0000_t32" style="position:absolute;margin-left:-5.2pt;margin-top:1.35pt;width:0;height:19.3pt;z-index:2516495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" strokecolor="#ed7d31" strokeweight=".5pt">
                      <v:stroke endarrow="open" joinstyle="miter"/>
                      <o:lock v:ext="edit" shapetype="f"/>
                    </v:shape>
                  </w:pict>
                </mc:Fallback>
              </mc:AlternateContent>
            </w:r>
          </w:p>
        </w:tc>
        <w:tc>
          <w:tcPr>
            <w:tcW w:w="567" w:type="dxa"/>
            <w:shd w:val="clear" w:color="auto" w:fill="auto"/>
          </w:tcPr>
          <w:p w:rsidR="00052590" w:rsidRPr="00F107E6" w:rsidRDefault="00052590" w:rsidP="00F107E6">
            <w:pPr>
              <w:spacing w:before="0"/>
              <w:rPr>
                <w:rFonts w:ascii="Calibri" w:eastAsia="Times New Roman" w:hAnsi="Calibri"/>
                <w:sz w:val="23"/>
                <w:szCs w:val="23"/>
              </w:rPr>
            </w:pPr>
          </w:p>
        </w:tc>
        <w:tc>
          <w:tcPr>
            <w:tcW w:w="567" w:type="dxa"/>
            <w:shd w:val="clear" w:color="auto" w:fill="auto"/>
          </w:tcPr>
          <w:p w:rsidR="00052590" w:rsidRPr="00F107E6" w:rsidRDefault="00052590" w:rsidP="00F107E6">
            <w:pPr>
              <w:spacing w:before="0"/>
              <w:rPr>
                <w:rFonts w:ascii="Calibri" w:eastAsia="Times New Roman" w:hAnsi="Calibri"/>
                <w:sz w:val="23"/>
                <w:szCs w:val="23"/>
              </w:rPr>
            </w:pPr>
          </w:p>
        </w:tc>
        <w:tc>
          <w:tcPr>
            <w:tcW w:w="567" w:type="dxa"/>
            <w:shd w:val="clear" w:color="auto" w:fill="auto"/>
          </w:tcPr>
          <w:p w:rsidR="00052590" w:rsidRPr="00F107E6" w:rsidRDefault="00052590" w:rsidP="00F107E6">
            <w:pPr>
              <w:spacing w:before="0"/>
              <w:rPr>
                <w:rFonts w:ascii="Calibri" w:eastAsia="Times New Roman" w:hAnsi="Calibri"/>
                <w:sz w:val="23"/>
                <w:szCs w:val="23"/>
              </w:rPr>
            </w:pPr>
          </w:p>
        </w:tc>
        <w:tc>
          <w:tcPr>
            <w:tcW w:w="567" w:type="dxa"/>
            <w:shd w:val="clear" w:color="auto" w:fill="auto"/>
          </w:tcPr>
          <w:p w:rsidR="00052590" w:rsidRPr="00F107E6" w:rsidRDefault="00052590" w:rsidP="00F107E6">
            <w:pPr>
              <w:spacing w:before="0"/>
              <w:rPr>
                <w:rFonts w:ascii="Calibri" w:eastAsia="Times New Roman" w:hAnsi="Calibri"/>
                <w:sz w:val="23"/>
                <w:szCs w:val="23"/>
              </w:rPr>
            </w:pPr>
          </w:p>
        </w:tc>
        <w:tc>
          <w:tcPr>
            <w:tcW w:w="567" w:type="dxa"/>
            <w:shd w:val="clear" w:color="auto" w:fill="auto"/>
          </w:tcPr>
          <w:p w:rsidR="00052590" w:rsidRPr="00F107E6" w:rsidRDefault="00052590" w:rsidP="00F107E6">
            <w:pPr>
              <w:spacing w:before="0"/>
              <w:rPr>
                <w:rFonts w:ascii="Calibri" w:eastAsia="Times New Roman" w:hAnsi="Calibri"/>
                <w:sz w:val="23"/>
                <w:szCs w:val="23"/>
              </w:rPr>
            </w:pPr>
          </w:p>
        </w:tc>
        <w:tc>
          <w:tcPr>
            <w:tcW w:w="567" w:type="dxa"/>
            <w:shd w:val="clear" w:color="auto" w:fill="auto"/>
          </w:tcPr>
          <w:p w:rsidR="00052590" w:rsidRPr="00F107E6" w:rsidRDefault="00052590" w:rsidP="00F107E6">
            <w:pPr>
              <w:spacing w:before="0"/>
              <w:rPr>
                <w:rFonts w:ascii="Calibri" w:eastAsia="Times New Roman" w:hAnsi="Calibri"/>
                <w:sz w:val="23"/>
                <w:szCs w:val="23"/>
              </w:rPr>
            </w:pPr>
          </w:p>
        </w:tc>
        <w:tc>
          <w:tcPr>
            <w:tcW w:w="567" w:type="dxa"/>
            <w:shd w:val="clear" w:color="auto" w:fill="auto"/>
          </w:tcPr>
          <w:p w:rsidR="00052590" w:rsidRPr="00F107E6" w:rsidRDefault="00052590" w:rsidP="00F107E6">
            <w:pPr>
              <w:spacing w:before="0"/>
              <w:rPr>
                <w:rFonts w:ascii="Calibri" w:eastAsia="Times New Roman" w:hAnsi="Calibri"/>
                <w:sz w:val="23"/>
                <w:szCs w:val="23"/>
              </w:rPr>
            </w:pPr>
          </w:p>
        </w:tc>
        <w:tc>
          <w:tcPr>
            <w:tcW w:w="567" w:type="dxa"/>
            <w:shd w:val="clear" w:color="auto" w:fill="auto"/>
          </w:tcPr>
          <w:p w:rsidR="00052590" w:rsidRPr="00F107E6" w:rsidRDefault="00052590" w:rsidP="00F107E6">
            <w:pPr>
              <w:spacing w:before="0"/>
              <w:rPr>
                <w:rFonts w:ascii="Calibri" w:eastAsia="Times New Roman" w:hAnsi="Calibri"/>
                <w:sz w:val="23"/>
                <w:szCs w:val="23"/>
              </w:rPr>
            </w:pPr>
          </w:p>
        </w:tc>
      </w:tr>
      <w:tr w:rsidR="00D515E2" w:rsidRPr="00052590" w:rsidTr="00F107E6">
        <w:trPr>
          <w:jc w:val="center"/>
        </w:trPr>
        <w:tc>
          <w:tcPr>
            <w:tcW w:w="284" w:type="dxa"/>
            <w:tcBorders>
              <w:top w:val="nil"/>
              <w:left w:val="nil"/>
              <w:bottom w:val="nil"/>
              <w:right w:val="single" w:sz="8" w:space="0" w:color="auto"/>
            </w:tcBorders>
            <w:shd w:val="clear" w:color="auto" w:fill="auto"/>
            <w:hideMark/>
          </w:tcPr>
          <w:p w:rsidR="00052590" w:rsidRPr="00F107E6" w:rsidRDefault="00570D6E" w:rsidP="00F107E6">
            <w:pPr>
              <w:spacing w:before="0"/>
              <w:rPr>
                <w:rFonts w:ascii="Calibri" w:eastAsia="Times New Roman" w:hAnsi="Calibri"/>
                <w:sz w:val="20"/>
                <w:szCs w:val="23"/>
              </w:rPr>
            </w:pPr>
            <w:r>
              <w:rPr>
                <w:rFonts w:eastAsia="Times New Roman"/>
                <w:noProof/>
                <w:lang w:eastAsia="en-AU"/>
              </w:rPr>
              <mc:AlternateContent>
                <mc:Choice Requires="wps">
                  <w:drawing>
                    <wp:anchor distT="0" distB="0" distL="114300" distR="114300" simplePos="0" relativeHeight="251651584" behindDoc="0" locked="0" layoutInCell="1" allowOverlap="1" wp14:anchorId="6F8ED0DF" wp14:editId="54EFF4EB">
                      <wp:simplePos x="0" y="0"/>
                      <wp:positionH relativeFrom="column">
                        <wp:posOffset>-753110</wp:posOffset>
                      </wp:positionH>
                      <wp:positionV relativeFrom="paragraph">
                        <wp:posOffset>75565</wp:posOffset>
                      </wp:positionV>
                      <wp:extent cx="485775" cy="1061720"/>
                      <wp:effectExtent l="0" t="0" r="0" b="5080"/>
                      <wp:wrapNone/>
                      <wp:docPr id="2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85775" cy="1061720"/>
                              </a:xfrm>
                              <a:prstGeom prst="rect">
                                <a:avLst/>
                              </a:prstGeom>
                              <a:noFill/>
                              <a:ln w="9525">
                                <a:noFill/>
                                <a:miter lim="800000"/>
                                <a:headEnd/>
                                <a:tailEnd/>
                              </a:ln>
                            </wps:spPr>
                            <wps:txbx>
                              <w:txbxContent>
                                <w:p w:rsidR="003E01AC" w:rsidRPr="00052590" w:rsidRDefault="003E01AC" w:rsidP="00052590">
                                  <w:pPr>
                                    <w:rPr>
                                      <w:rFonts w:ascii="Calibri" w:hAnsi="Calibri" w:cs="Arial"/>
                                      <w:b/>
                                      <w:sz w:val="20"/>
                                      <w:szCs w:val="20"/>
                                    </w:rPr>
                                  </w:pPr>
                                  <w:r w:rsidRPr="00052590">
                                    <w:rPr>
                                      <w:rFonts w:ascii="Calibri" w:hAnsi="Calibri" w:cs="Arial"/>
                                      <w:b/>
                                      <w:sz w:val="20"/>
                                      <w:szCs w:val="20"/>
                                    </w:rPr>
                                    <w:t>Exploitation rate</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8ED0DF" id="_x0000_s1048" type="#_x0000_t202" style="position:absolute;margin-left:-59.3pt;margin-top:5.95pt;width:38.25pt;height:83.6pt;flip:x;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" filled="f" stroked="f">
                      <v:textbox style="layout-flow:vertical;mso-layout-flow-alt:bottom-to-top">
                        <w:txbxContent>
                          <w:p w:rsidR="003E01AC" w:rsidRPr="00052590" w:rsidRDefault="003E01AC" w:rsidP="00052590">
                            <w:pPr>
                              <w:rPr>
                                <w:rFonts w:ascii="Calibri" w:hAnsi="Calibri" w:cs="Arial"/>
                                <w:b/>
                                <w:sz w:val="20"/>
                                <w:szCs w:val="20"/>
                              </w:rPr>
                            </w:pPr>
                            <w:r w:rsidRPr="00052590">
                              <w:rPr>
                                <w:rFonts w:ascii="Calibri" w:hAnsi="Calibri" w:cs="Arial"/>
                                <w:b/>
                                <w:sz w:val="20"/>
                                <w:szCs w:val="20"/>
                              </w:rPr>
                              <w:t>Exploitation rate</w:t>
                            </w:r>
                          </w:p>
                        </w:txbxContent>
                      </v:textbox>
                    </v:shape>
                  </w:pict>
                </mc:Fallback>
              </mc:AlternateContent>
            </w:r>
          </w:p>
        </w:tc>
        <w:tc>
          <w:tcPr>
            <w:tcW w:w="340" w:type="dxa"/>
            <w:tcBorders>
              <w:top w:val="nil"/>
              <w:left w:val="single" w:sz="8" w:space="0" w:color="auto"/>
              <w:bottom w:val="nil"/>
              <w:right w:val="nil"/>
            </w:tcBorders>
            <w:shd w:val="clear" w:color="auto" w:fill="auto"/>
          </w:tcPr>
          <w:p w:rsidR="00052590" w:rsidRPr="00F107E6" w:rsidRDefault="00052590" w:rsidP="00F107E6">
            <w:pPr>
              <w:spacing w:before="0"/>
              <w:rPr>
                <w:rFonts w:ascii="Calibri" w:eastAsia="Times New Roman" w:hAnsi="Calibri"/>
                <w:sz w:val="23"/>
                <w:szCs w:val="23"/>
              </w:rPr>
            </w:pPr>
          </w:p>
        </w:tc>
        <w:tc>
          <w:tcPr>
            <w:tcW w:w="340" w:type="dxa"/>
            <w:shd w:val="clear" w:color="auto" w:fill="auto"/>
          </w:tcPr>
          <w:p w:rsidR="00052590" w:rsidRPr="00F107E6" w:rsidRDefault="00052590" w:rsidP="00F107E6">
            <w:pPr>
              <w:spacing w:before="0"/>
              <w:rPr>
                <w:rFonts w:ascii="Calibri" w:eastAsia="Times New Roman" w:hAnsi="Calibri"/>
                <w:sz w:val="23"/>
                <w:szCs w:val="23"/>
              </w:rPr>
            </w:pPr>
          </w:p>
        </w:tc>
        <w:tc>
          <w:tcPr>
            <w:tcW w:w="340" w:type="dxa"/>
            <w:shd w:val="clear" w:color="auto" w:fill="auto"/>
          </w:tcPr>
          <w:p w:rsidR="00052590" w:rsidRPr="00F107E6" w:rsidRDefault="00052590" w:rsidP="00F107E6">
            <w:pPr>
              <w:spacing w:before="0"/>
              <w:rPr>
                <w:rFonts w:ascii="Calibri" w:eastAsia="Times New Roman" w:hAnsi="Calibri"/>
                <w:sz w:val="23"/>
                <w:szCs w:val="23"/>
              </w:rPr>
            </w:pPr>
          </w:p>
        </w:tc>
        <w:tc>
          <w:tcPr>
            <w:tcW w:w="340" w:type="dxa"/>
            <w:shd w:val="clear" w:color="auto" w:fill="auto"/>
          </w:tcPr>
          <w:p w:rsidR="00052590" w:rsidRPr="00F107E6" w:rsidRDefault="00052590" w:rsidP="00F107E6">
            <w:pPr>
              <w:spacing w:before="0"/>
              <w:rPr>
                <w:rFonts w:ascii="Calibri" w:eastAsia="Times New Roman" w:hAnsi="Calibri"/>
                <w:sz w:val="23"/>
                <w:szCs w:val="23"/>
              </w:rPr>
            </w:pPr>
          </w:p>
        </w:tc>
        <w:tc>
          <w:tcPr>
            <w:tcW w:w="340" w:type="dxa"/>
            <w:shd w:val="clear" w:color="auto" w:fill="auto"/>
          </w:tcPr>
          <w:p w:rsidR="00052590" w:rsidRPr="00F107E6" w:rsidRDefault="00052590" w:rsidP="00F107E6">
            <w:pPr>
              <w:spacing w:before="0"/>
              <w:rPr>
                <w:rFonts w:ascii="Calibri" w:eastAsia="Times New Roman" w:hAnsi="Calibri"/>
                <w:sz w:val="23"/>
                <w:szCs w:val="23"/>
              </w:rPr>
            </w:pPr>
          </w:p>
        </w:tc>
        <w:tc>
          <w:tcPr>
            <w:tcW w:w="340" w:type="dxa"/>
            <w:shd w:val="clear" w:color="auto" w:fill="auto"/>
          </w:tcPr>
          <w:p w:rsidR="00052590" w:rsidRPr="00F107E6" w:rsidRDefault="00052590" w:rsidP="00F107E6">
            <w:pPr>
              <w:spacing w:before="0"/>
              <w:rPr>
                <w:rFonts w:ascii="Calibri" w:eastAsia="Times New Roman" w:hAnsi="Calibri"/>
                <w:sz w:val="23"/>
                <w:szCs w:val="23"/>
              </w:rPr>
            </w:pPr>
          </w:p>
        </w:tc>
        <w:tc>
          <w:tcPr>
            <w:tcW w:w="567" w:type="dxa"/>
            <w:shd w:val="clear" w:color="auto" w:fill="auto"/>
          </w:tcPr>
          <w:p w:rsidR="00052590" w:rsidRPr="00F107E6" w:rsidRDefault="00052590" w:rsidP="00F107E6">
            <w:pPr>
              <w:spacing w:before="0"/>
              <w:rPr>
                <w:rFonts w:ascii="Calibri" w:eastAsia="Times New Roman" w:hAnsi="Calibri"/>
                <w:sz w:val="23"/>
                <w:szCs w:val="23"/>
              </w:rPr>
            </w:pPr>
          </w:p>
        </w:tc>
        <w:tc>
          <w:tcPr>
            <w:tcW w:w="567" w:type="dxa"/>
            <w:shd w:val="clear" w:color="auto" w:fill="auto"/>
          </w:tcPr>
          <w:p w:rsidR="00052590" w:rsidRPr="00F107E6" w:rsidRDefault="00052590" w:rsidP="00F107E6">
            <w:pPr>
              <w:spacing w:before="0"/>
              <w:rPr>
                <w:rFonts w:ascii="Calibri" w:eastAsia="Times New Roman" w:hAnsi="Calibri"/>
                <w:sz w:val="23"/>
                <w:szCs w:val="23"/>
              </w:rPr>
            </w:pPr>
          </w:p>
        </w:tc>
        <w:tc>
          <w:tcPr>
            <w:tcW w:w="567" w:type="dxa"/>
            <w:shd w:val="clear" w:color="auto" w:fill="auto"/>
          </w:tcPr>
          <w:p w:rsidR="00052590" w:rsidRPr="00F107E6" w:rsidRDefault="00052590" w:rsidP="00F107E6">
            <w:pPr>
              <w:spacing w:before="0"/>
              <w:rPr>
                <w:rFonts w:ascii="Calibri" w:eastAsia="Times New Roman" w:hAnsi="Calibri"/>
                <w:sz w:val="23"/>
                <w:szCs w:val="23"/>
              </w:rPr>
            </w:pPr>
          </w:p>
        </w:tc>
        <w:tc>
          <w:tcPr>
            <w:tcW w:w="567" w:type="dxa"/>
            <w:shd w:val="clear" w:color="auto" w:fill="auto"/>
          </w:tcPr>
          <w:p w:rsidR="00052590" w:rsidRPr="00F107E6" w:rsidRDefault="00052590" w:rsidP="00F107E6">
            <w:pPr>
              <w:spacing w:before="0"/>
              <w:rPr>
                <w:rFonts w:ascii="Calibri" w:eastAsia="Times New Roman" w:hAnsi="Calibri"/>
                <w:sz w:val="23"/>
                <w:szCs w:val="23"/>
              </w:rPr>
            </w:pPr>
          </w:p>
        </w:tc>
        <w:tc>
          <w:tcPr>
            <w:tcW w:w="567" w:type="dxa"/>
            <w:shd w:val="clear" w:color="auto" w:fill="auto"/>
          </w:tcPr>
          <w:p w:rsidR="00052590" w:rsidRPr="00F107E6" w:rsidRDefault="00052590" w:rsidP="00F107E6">
            <w:pPr>
              <w:spacing w:before="0"/>
              <w:rPr>
                <w:rFonts w:ascii="Calibri" w:eastAsia="Times New Roman" w:hAnsi="Calibri"/>
                <w:sz w:val="23"/>
                <w:szCs w:val="23"/>
              </w:rPr>
            </w:pPr>
          </w:p>
        </w:tc>
        <w:tc>
          <w:tcPr>
            <w:tcW w:w="567" w:type="dxa"/>
            <w:shd w:val="clear" w:color="auto" w:fill="auto"/>
          </w:tcPr>
          <w:p w:rsidR="00052590" w:rsidRPr="00F107E6" w:rsidRDefault="00052590" w:rsidP="00F107E6">
            <w:pPr>
              <w:spacing w:before="0"/>
              <w:rPr>
                <w:rFonts w:ascii="Calibri" w:eastAsia="Times New Roman" w:hAnsi="Calibri"/>
                <w:sz w:val="23"/>
                <w:szCs w:val="23"/>
              </w:rPr>
            </w:pPr>
          </w:p>
        </w:tc>
        <w:tc>
          <w:tcPr>
            <w:tcW w:w="567" w:type="dxa"/>
            <w:shd w:val="clear" w:color="auto" w:fill="auto"/>
          </w:tcPr>
          <w:p w:rsidR="00052590" w:rsidRPr="00F107E6" w:rsidRDefault="00052590" w:rsidP="00F107E6">
            <w:pPr>
              <w:spacing w:before="0"/>
              <w:rPr>
                <w:rFonts w:ascii="Calibri" w:eastAsia="Times New Roman" w:hAnsi="Calibri"/>
                <w:sz w:val="23"/>
                <w:szCs w:val="23"/>
              </w:rPr>
            </w:pPr>
          </w:p>
        </w:tc>
        <w:tc>
          <w:tcPr>
            <w:tcW w:w="567" w:type="dxa"/>
            <w:shd w:val="clear" w:color="auto" w:fill="auto"/>
          </w:tcPr>
          <w:p w:rsidR="00052590" w:rsidRPr="00F107E6" w:rsidRDefault="00052590" w:rsidP="00F107E6">
            <w:pPr>
              <w:spacing w:before="0"/>
              <w:rPr>
                <w:rFonts w:ascii="Calibri" w:eastAsia="Times New Roman" w:hAnsi="Calibri"/>
                <w:sz w:val="23"/>
                <w:szCs w:val="23"/>
              </w:rPr>
            </w:pPr>
          </w:p>
        </w:tc>
        <w:tc>
          <w:tcPr>
            <w:tcW w:w="567" w:type="dxa"/>
            <w:shd w:val="clear" w:color="auto" w:fill="auto"/>
          </w:tcPr>
          <w:p w:rsidR="00052590" w:rsidRPr="00F107E6" w:rsidRDefault="00052590" w:rsidP="00F107E6">
            <w:pPr>
              <w:spacing w:before="0"/>
              <w:rPr>
                <w:rFonts w:ascii="Calibri" w:eastAsia="Times New Roman" w:hAnsi="Calibri"/>
                <w:sz w:val="23"/>
                <w:szCs w:val="23"/>
              </w:rPr>
            </w:pPr>
          </w:p>
        </w:tc>
      </w:tr>
      <w:tr w:rsidR="00D515E2" w:rsidRPr="00052590" w:rsidTr="00F107E6">
        <w:trPr>
          <w:jc w:val="center"/>
        </w:trPr>
        <w:tc>
          <w:tcPr>
            <w:tcW w:w="284" w:type="dxa"/>
            <w:tcBorders>
              <w:top w:val="nil"/>
              <w:left w:val="nil"/>
              <w:bottom w:val="nil"/>
              <w:right w:val="single" w:sz="8" w:space="0" w:color="auto"/>
            </w:tcBorders>
            <w:shd w:val="clear" w:color="auto" w:fill="auto"/>
          </w:tcPr>
          <w:p w:rsidR="00052590" w:rsidRPr="00F107E6" w:rsidRDefault="00052590" w:rsidP="00F107E6">
            <w:pPr>
              <w:spacing w:before="0"/>
              <w:rPr>
                <w:rFonts w:ascii="Calibri" w:eastAsia="Times New Roman" w:hAnsi="Calibri"/>
                <w:sz w:val="20"/>
                <w:szCs w:val="23"/>
              </w:rPr>
            </w:pPr>
          </w:p>
        </w:tc>
        <w:tc>
          <w:tcPr>
            <w:tcW w:w="340" w:type="dxa"/>
            <w:tcBorders>
              <w:top w:val="nil"/>
              <w:left w:val="single" w:sz="8" w:space="0" w:color="auto"/>
              <w:bottom w:val="nil"/>
              <w:right w:val="nil"/>
            </w:tcBorders>
            <w:shd w:val="clear" w:color="auto" w:fill="auto"/>
          </w:tcPr>
          <w:p w:rsidR="00052590" w:rsidRPr="00F107E6" w:rsidRDefault="00052590" w:rsidP="00F107E6">
            <w:pPr>
              <w:spacing w:before="0"/>
              <w:rPr>
                <w:rFonts w:ascii="Calibri" w:eastAsia="Times New Roman" w:hAnsi="Calibri"/>
                <w:sz w:val="23"/>
                <w:szCs w:val="23"/>
              </w:rPr>
            </w:pPr>
          </w:p>
        </w:tc>
        <w:tc>
          <w:tcPr>
            <w:tcW w:w="340" w:type="dxa"/>
            <w:shd w:val="clear" w:color="auto" w:fill="auto"/>
          </w:tcPr>
          <w:p w:rsidR="00052590" w:rsidRPr="00F107E6" w:rsidRDefault="00570D6E" w:rsidP="00F107E6">
            <w:pPr>
              <w:spacing w:before="0"/>
              <w:rPr>
                <w:rFonts w:ascii="Calibri" w:eastAsia="Times New Roman" w:hAnsi="Calibri"/>
                <w:sz w:val="23"/>
                <w:szCs w:val="23"/>
              </w:rPr>
            </w:pPr>
            <w:r>
              <w:rPr>
                <w:rFonts w:eastAsia="Times New Roman"/>
                <w:noProof/>
                <w:lang w:eastAsia="en-AU"/>
              </w:rPr>
              <mc:AlternateContent>
                <mc:Choice Requires="wpg">
                  <w:drawing>
                    <wp:anchor distT="0" distB="0" distL="114300" distR="114300" simplePos="0" relativeHeight="251648512" behindDoc="0" locked="0" layoutInCell="1" allowOverlap="1" wp14:anchorId="1493C998" wp14:editId="04A9871E">
                      <wp:simplePos x="0" y="0"/>
                      <wp:positionH relativeFrom="column">
                        <wp:posOffset>-72390</wp:posOffset>
                      </wp:positionH>
                      <wp:positionV relativeFrom="paragraph">
                        <wp:posOffset>124460</wp:posOffset>
                      </wp:positionV>
                      <wp:extent cx="4013200" cy="882650"/>
                      <wp:effectExtent l="0" t="0" r="82550" b="31750"/>
                      <wp:wrapNone/>
                      <wp:docPr id="3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13200" cy="882650"/>
                                <a:chOff x="0" y="-71436"/>
                                <a:chExt cx="4013200" cy="882966"/>
                              </a:xfrm>
                            </wpg:grpSpPr>
                            <wps:wsp>
                              <wps:cNvPr id="30" name="Straight Connector 39"/>
                              <wps:cNvCnPr/>
                              <wps:spPr>
                                <a:xfrm flipV="1">
                                  <a:off x="0" y="171450"/>
                                  <a:ext cx="1066482" cy="640080"/>
                                </a:xfrm>
                                <a:prstGeom prst="line">
                                  <a:avLst/>
                                </a:prstGeom>
                                <a:noFill/>
                                <a:ln w="9525" cap="flat" cmpd="sng" algn="ctr">
                                  <a:solidFill>
                                    <a:srgbClr val="ED7D31"/>
                                  </a:solidFill>
                                  <a:prstDash val="solid"/>
                                  <a:miter lim="800000"/>
                                </a:ln>
                                <a:effectLst/>
                              </wps:spPr>
                              <wps:bodyPr/>
                            </wps:wsp>
                            <wps:wsp>
                              <wps:cNvPr id="40" name="Text Box 2"/>
                              <wps:cNvSpPr txBox="1">
                                <a:spLocks noChangeArrowheads="1"/>
                              </wps:cNvSpPr>
                              <wps:spPr bwMode="auto">
                                <a:xfrm>
                                  <a:off x="2114550" y="-71436"/>
                                  <a:ext cx="1353184" cy="225424"/>
                                </a:xfrm>
                                <a:prstGeom prst="rect">
                                  <a:avLst/>
                                </a:prstGeom>
                                <a:noFill/>
                                <a:ln w="9525">
                                  <a:noFill/>
                                  <a:miter lim="800000"/>
                                  <a:headEnd/>
                                  <a:tailEnd/>
                                </a:ln>
                              </wps:spPr>
                              <wps:txbx>
                                <w:txbxContent>
                                  <w:p w:rsidR="003E01AC" w:rsidRDefault="003E01AC" w:rsidP="00052590">
                                    <w:pPr>
                                      <w:rPr>
                                        <w:rFonts w:ascii="Calibri" w:hAnsi="Calibri"/>
                                        <w:b/>
                                        <w:color w:val="00B050"/>
                                        <w:szCs w:val="20"/>
                                      </w:rPr>
                                    </w:pPr>
                                    <w:r>
                                      <w:rPr>
                                        <w:rFonts w:ascii="Calibri" w:hAnsi="Calibri"/>
                                        <w:b/>
                                        <w:color w:val="00B050"/>
                                        <w:szCs w:val="20"/>
                                      </w:rPr>
                                      <w:t>Constant harvest rate</w:t>
                                    </w:r>
                                  </w:p>
                                </w:txbxContent>
                              </wps:txbx>
                              <wps:bodyPr rot="0" vert="horz" wrap="square" lIns="0" tIns="0" rIns="0" bIns="0" anchor="t" anchorCtr="0">
                                <a:spAutoFit/>
                              </wps:bodyPr>
                            </wps:wsp>
                            <wps:wsp>
                              <wps:cNvPr id="41" name="Straight Arrow Connector 41"/>
                              <wps:cNvCnPr/>
                              <wps:spPr>
                                <a:xfrm>
                                  <a:off x="3276600" y="66675"/>
                                  <a:ext cx="736600" cy="0"/>
                                </a:xfrm>
                                <a:prstGeom prst="straightConnector1">
                                  <a:avLst/>
                                </a:prstGeom>
                                <a:noFill/>
                                <a:ln w="6350" cap="flat" cmpd="sng" algn="ctr">
                                  <a:solidFill>
                                    <a:srgbClr val="00B050"/>
                                  </a:solidFill>
                                  <a:prstDash val="solid"/>
                                  <a:miter lim="800000"/>
                                  <a:tailEnd type="arrow"/>
                                </a:ln>
                                <a:effectLst/>
                              </wps:spPr>
                              <wps:bodyPr/>
                            </wps:wsp>
                            <wps:wsp>
                              <wps:cNvPr id="42" name="Straight Arrow Connector 42"/>
                              <wps:cNvCnPr/>
                              <wps:spPr>
                                <a:xfrm flipH="1">
                                  <a:off x="1314450" y="66675"/>
                                  <a:ext cx="698500" cy="0"/>
                                </a:xfrm>
                                <a:prstGeom prst="straightConnector1">
                                  <a:avLst/>
                                </a:prstGeom>
                                <a:noFill/>
                                <a:ln w="6350" cap="flat" cmpd="sng" algn="ctr">
                                  <a:solidFill>
                                    <a:srgbClr val="00B050"/>
                                  </a:solidFill>
                                  <a:prstDash val="solid"/>
                                  <a:miter lim="800000"/>
                                  <a:tailEnd type="arrow"/>
                                </a:ln>
                                <a:effectLst/>
                              </wps:spPr>
                              <wps:bodyPr/>
                            </wps:wsp>
                          </wpg:wgp>
                        </a:graphicData>
                      </a:graphic>
                      <wp14:sizeRelH relativeFrom="page">
                        <wp14:pctWidth>0</wp14:pctWidth>
                      </wp14:sizeRelH>
                      <wp14:sizeRelV relativeFrom="page">
                        <wp14:pctHeight>0</wp14:pctHeight>
                      </wp14:sizeRelV>
                    </wp:anchor>
                  </w:drawing>
                </mc:Choice>
                <mc:Fallback>
                  <w:pict>
                    <v:group w14:anchorId="1493C998" id="Group 38" o:spid="_x0000_s1049" style="position:absolute;margin-left:-5.7pt;margin-top:9.8pt;width:316pt;height:69.5pt;z-index:251648512" coordorigin=",-714" coordsize="40132,8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">
                      <v:line id="Straight Connector 39" o:spid="_x0000_s1050" style="position:absolute;flip:y;visibility:visible;mso-wrap-style:square" from="0,1714" to="10664,81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" strokecolor="#ed7d31">
                        <v:stroke joinstyle="miter"/>
                      </v:line>
                      <v:shape id="_x0000_s1051" type="#_x0000_t202" style="position:absolute;left:21145;top:-714;width:13532;height:22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" filled="f" stroked="f">
                        <v:textbox style="mso-fit-shape-to-text:t" inset="0,0,0,0">
                          <w:txbxContent>
                            <w:p w:rsidR="003E01AC" w:rsidRDefault="003E01AC" w:rsidP="00052590">
                              <w:pPr>
                                <w:rPr>
                                  <w:rFonts w:ascii="Calibri" w:hAnsi="Calibri"/>
                                  <w:b/>
                                  <w:color w:val="00B050"/>
                                  <w:szCs w:val="20"/>
                                </w:rPr>
                              </w:pPr>
                              <w:r>
                                <w:rPr>
                                  <w:rFonts w:ascii="Calibri" w:hAnsi="Calibri"/>
                                  <w:b/>
                                  <w:color w:val="00B050"/>
                                  <w:szCs w:val="20"/>
                                </w:rPr>
                                <w:t>Constant harvest rate</w:t>
                              </w:r>
                            </w:p>
                          </w:txbxContent>
                        </v:textbox>
                      </v:shape>
                      <v:shape id="Straight Arrow Connector 41" o:spid="_x0000_s1052" type="#_x0000_t32" style="position:absolute;left:32766;top:666;width:736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" strokecolor="#00b050" strokeweight=".5pt">
                        <v:stroke endarrow="open" joinstyle="miter"/>
                      </v:shape>
                      <v:shape id="Straight Arrow Connector 42" o:spid="_x0000_s1053" type="#_x0000_t32" style="position:absolute;left:13144;top:666;width:698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" strokecolor="#00b050" strokeweight=".5pt">
                        <v:stroke endarrow="open" joinstyle="miter"/>
                      </v:shape>
                    </v:group>
                  </w:pict>
                </mc:Fallback>
              </mc:AlternateContent>
            </w:r>
          </w:p>
        </w:tc>
        <w:tc>
          <w:tcPr>
            <w:tcW w:w="340" w:type="dxa"/>
            <w:shd w:val="clear" w:color="auto" w:fill="auto"/>
          </w:tcPr>
          <w:p w:rsidR="00052590" w:rsidRPr="00F107E6" w:rsidRDefault="00052590" w:rsidP="00F107E6">
            <w:pPr>
              <w:spacing w:before="0"/>
              <w:rPr>
                <w:rFonts w:ascii="Calibri" w:eastAsia="Times New Roman" w:hAnsi="Calibri"/>
                <w:sz w:val="23"/>
                <w:szCs w:val="23"/>
              </w:rPr>
            </w:pPr>
          </w:p>
        </w:tc>
        <w:tc>
          <w:tcPr>
            <w:tcW w:w="340" w:type="dxa"/>
            <w:shd w:val="clear" w:color="auto" w:fill="auto"/>
          </w:tcPr>
          <w:p w:rsidR="00052590" w:rsidRPr="00F107E6" w:rsidRDefault="00052590" w:rsidP="00F107E6">
            <w:pPr>
              <w:spacing w:before="0"/>
              <w:rPr>
                <w:rFonts w:ascii="Calibri" w:eastAsia="Times New Roman" w:hAnsi="Calibri"/>
                <w:sz w:val="23"/>
                <w:szCs w:val="23"/>
              </w:rPr>
            </w:pPr>
          </w:p>
        </w:tc>
        <w:tc>
          <w:tcPr>
            <w:tcW w:w="340" w:type="dxa"/>
            <w:shd w:val="clear" w:color="auto" w:fill="auto"/>
          </w:tcPr>
          <w:p w:rsidR="00052590" w:rsidRPr="00F107E6" w:rsidRDefault="00052590" w:rsidP="00F107E6">
            <w:pPr>
              <w:spacing w:before="0"/>
              <w:rPr>
                <w:rFonts w:ascii="Calibri" w:eastAsia="Times New Roman" w:hAnsi="Calibri"/>
                <w:sz w:val="23"/>
                <w:szCs w:val="23"/>
              </w:rPr>
            </w:pPr>
          </w:p>
        </w:tc>
        <w:tc>
          <w:tcPr>
            <w:tcW w:w="340" w:type="dxa"/>
            <w:tcBorders>
              <w:top w:val="nil"/>
              <w:left w:val="nil"/>
              <w:bottom w:val="nil"/>
              <w:right w:val="dashSmallGap" w:sz="4" w:space="0" w:color="C0504D"/>
            </w:tcBorders>
            <w:shd w:val="clear" w:color="auto" w:fill="auto"/>
          </w:tcPr>
          <w:p w:rsidR="00052590" w:rsidRPr="00F107E6" w:rsidRDefault="00052590" w:rsidP="00F107E6">
            <w:pPr>
              <w:spacing w:before="0"/>
              <w:rPr>
                <w:rFonts w:ascii="Calibri" w:eastAsia="Times New Roman" w:hAnsi="Calibri"/>
                <w:sz w:val="23"/>
                <w:szCs w:val="23"/>
              </w:rPr>
            </w:pPr>
          </w:p>
        </w:tc>
        <w:tc>
          <w:tcPr>
            <w:tcW w:w="567" w:type="dxa"/>
            <w:tcBorders>
              <w:top w:val="nil"/>
              <w:left w:val="dashSmallGap" w:sz="4" w:space="0" w:color="C0504D"/>
              <w:bottom w:val="nil"/>
              <w:right w:val="nil"/>
            </w:tcBorders>
            <w:shd w:val="clear" w:color="auto" w:fill="auto"/>
          </w:tcPr>
          <w:p w:rsidR="00052590" w:rsidRPr="00F107E6" w:rsidRDefault="00052590" w:rsidP="00F107E6">
            <w:pPr>
              <w:spacing w:before="0"/>
              <w:rPr>
                <w:rFonts w:ascii="Calibri" w:eastAsia="Times New Roman" w:hAnsi="Calibri"/>
                <w:sz w:val="23"/>
                <w:szCs w:val="23"/>
              </w:rPr>
            </w:pPr>
          </w:p>
        </w:tc>
        <w:tc>
          <w:tcPr>
            <w:tcW w:w="567" w:type="dxa"/>
            <w:shd w:val="clear" w:color="auto" w:fill="auto"/>
          </w:tcPr>
          <w:p w:rsidR="00052590" w:rsidRPr="00F107E6" w:rsidRDefault="00052590" w:rsidP="00F107E6">
            <w:pPr>
              <w:spacing w:before="0"/>
              <w:rPr>
                <w:rFonts w:ascii="Calibri" w:eastAsia="Times New Roman" w:hAnsi="Calibri"/>
                <w:sz w:val="23"/>
                <w:szCs w:val="23"/>
              </w:rPr>
            </w:pPr>
          </w:p>
        </w:tc>
        <w:tc>
          <w:tcPr>
            <w:tcW w:w="567" w:type="dxa"/>
            <w:shd w:val="clear" w:color="auto" w:fill="auto"/>
          </w:tcPr>
          <w:p w:rsidR="00052590" w:rsidRPr="00F107E6" w:rsidRDefault="00052590" w:rsidP="00F107E6">
            <w:pPr>
              <w:spacing w:before="0"/>
              <w:rPr>
                <w:rFonts w:ascii="Calibri" w:eastAsia="Times New Roman" w:hAnsi="Calibri"/>
                <w:sz w:val="23"/>
                <w:szCs w:val="23"/>
              </w:rPr>
            </w:pPr>
          </w:p>
        </w:tc>
        <w:tc>
          <w:tcPr>
            <w:tcW w:w="567" w:type="dxa"/>
            <w:shd w:val="clear" w:color="auto" w:fill="auto"/>
          </w:tcPr>
          <w:p w:rsidR="00052590" w:rsidRPr="00F107E6" w:rsidRDefault="00052590" w:rsidP="00F107E6">
            <w:pPr>
              <w:spacing w:before="0"/>
              <w:rPr>
                <w:rFonts w:ascii="Calibri" w:eastAsia="Times New Roman" w:hAnsi="Calibri"/>
                <w:sz w:val="23"/>
                <w:szCs w:val="23"/>
              </w:rPr>
            </w:pPr>
          </w:p>
        </w:tc>
        <w:tc>
          <w:tcPr>
            <w:tcW w:w="567" w:type="dxa"/>
            <w:shd w:val="clear" w:color="auto" w:fill="auto"/>
          </w:tcPr>
          <w:p w:rsidR="00052590" w:rsidRPr="00F107E6" w:rsidRDefault="00052590" w:rsidP="00F107E6">
            <w:pPr>
              <w:spacing w:before="0"/>
              <w:rPr>
                <w:rFonts w:ascii="Calibri" w:eastAsia="Times New Roman" w:hAnsi="Calibri"/>
                <w:sz w:val="23"/>
                <w:szCs w:val="23"/>
              </w:rPr>
            </w:pPr>
          </w:p>
        </w:tc>
        <w:tc>
          <w:tcPr>
            <w:tcW w:w="567" w:type="dxa"/>
            <w:shd w:val="clear" w:color="auto" w:fill="auto"/>
          </w:tcPr>
          <w:p w:rsidR="00052590" w:rsidRPr="00F107E6" w:rsidRDefault="00052590" w:rsidP="00F107E6">
            <w:pPr>
              <w:spacing w:before="0"/>
              <w:rPr>
                <w:rFonts w:ascii="Calibri" w:eastAsia="Times New Roman" w:hAnsi="Calibri"/>
                <w:sz w:val="23"/>
                <w:szCs w:val="23"/>
              </w:rPr>
            </w:pPr>
          </w:p>
        </w:tc>
        <w:tc>
          <w:tcPr>
            <w:tcW w:w="567" w:type="dxa"/>
            <w:shd w:val="clear" w:color="auto" w:fill="auto"/>
          </w:tcPr>
          <w:p w:rsidR="00052590" w:rsidRPr="00F107E6" w:rsidRDefault="00052590" w:rsidP="00F107E6">
            <w:pPr>
              <w:spacing w:before="0"/>
              <w:rPr>
                <w:rFonts w:ascii="Calibri" w:eastAsia="Times New Roman" w:hAnsi="Calibri"/>
                <w:sz w:val="23"/>
                <w:szCs w:val="23"/>
              </w:rPr>
            </w:pPr>
          </w:p>
        </w:tc>
        <w:tc>
          <w:tcPr>
            <w:tcW w:w="567" w:type="dxa"/>
            <w:shd w:val="clear" w:color="auto" w:fill="auto"/>
          </w:tcPr>
          <w:p w:rsidR="00052590" w:rsidRPr="00F107E6" w:rsidRDefault="00052590" w:rsidP="00F107E6">
            <w:pPr>
              <w:spacing w:before="0"/>
              <w:rPr>
                <w:rFonts w:ascii="Calibri" w:eastAsia="Times New Roman" w:hAnsi="Calibri"/>
                <w:sz w:val="23"/>
                <w:szCs w:val="23"/>
              </w:rPr>
            </w:pPr>
          </w:p>
        </w:tc>
        <w:tc>
          <w:tcPr>
            <w:tcW w:w="567" w:type="dxa"/>
            <w:shd w:val="clear" w:color="auto" w:fill="auto"/>
          </w:tcPr>
          <w:p w:rsidR="00052590" w:rsidRPr="00F107E6" w:rsidRDefault="00052590" w:rsidP="00F107E6">
            <w:pPr>
              <w:spacing w:before="0"/>
              <w:rPr>
                <w:rFonts w:ascii="Calibri" w:eastAsia="Times New Roman" w:hAnsi="Calibri"/>
                <w:sz w:val="23"/>
                <w:szCs w:val="23"/>
              </w:rPr>
            </w:pPr>
          </w:p>
        </w:tc>
      </w:tr>
      <w:tr w:rsidR="00D515E2" w:rsidRPr="00052590" w:rsidTr="00F107E6">
        <w:trPr>
          <w:jc w:val="center"/>
        </w:trPr>
        <w:tc>
          <w:tcPr>
            <w:tcW w:w="284" w:type="dxa"/>
            <w:tcBorders>
              <w:top w:val="nil"/>
              <w:left w:val="nil"/>
              <w:bottom w:val="single" w:sz="4" w:space="0" w:color="auto"/>
              <w:right w:val="single" w:sz="8" w:space="0" w:color="auto"/>
            </w:tcBorders>
            <w:shd w:val="clear" w:color="auto" w:fill="auto"/>
            <w:vAlign w:val="bottom"/>
            <w:hideMark/>
          </w:tcPr>
          <w:p w:rsidR="00052590" w:rsidRPr="00F107E6" w:rsidRDefault="00570D6E" w:rsidP="00F107E6">
            <w:pPr>
              <w:spacing w:before="0"/>
              <w:jc w:val="right"/>
              <w:rPr>
                <w:rFonts w:ascii="Calibri" w:eastAsia="Times New Roman" w:hAnsi="Calibri"/>
                <w:sz w:val="20"/>
                <w:szCs w:val="23"/>
              </w:rPr>
            </w:pPr>
            <w:r>
              <w:rPr>
                <w:rFonts w:eastAsia="Times New Roman"/>
                <w:noProof/>
                <w:lang w:eastAsia="en-AU"/>
              </w:rPr>
              <mc:AlternateContent>
                <mc:Choice Requires="wps">
                  <w:drawing>
                    <wp:anchor distT="0" distB="0" distL="114300" distR="114300" simplePos="0" relativeHeight="251647488" behindDoc="0" locked="0" layoutInCell="1" allowOverlap="1" wp14:anchorId="76B13488" wp14:editId="07392CD0">
                      <wp:simplePos x="0" y="0"/>
                      <wp:positionH relativeFrom="column">
                        <wp:posOffset>-316230</wp:posOffset>
                      </wp:positionH>
                      <wp:positionV relativeFrom="paragraph">
                        <wp:posOffset>79375</wp:posOffset>
                      </wp:positionV>
                      <wp:extent cx="252095" cy="231140"/>
                      <wp:effectExtent l="0" t="0" r="0" b="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 cy="231140"/>
                              </a:xfrm>
                              <a:prstGeom prst="rect">
                                <a:avLst/>
                              </a:prstGeom>
                              <a:solidFill>
                                <a:srgbClr val="FFFFFF">
                                  <a:alpha val="0"/>
                                </a:srgbClr>
                              </a:solidFill>
                              <a:ln w="9525">
                                <a:noFill/>
                                <a:miter lim="800000"/>
                                <a:headEnd/>
                                <a:tailEnd/>
                              </a:ln>
                            </wps:spPr>
                            <wps:txbx>
                              <w:txbxContent>
                                <w:p w:rsidR="003E01AC" w:rsidRPr="00041E75" w:rsidRDefault="003E01AC" w:rsidP="00052590">
                                  <w:pPr>
                                    <w:rPr>
                                      <w:rFonts w:ascii="Calibri" w:hAnsi="Calibri"/>
                                      <w:b/>
                                      <w:sz w:val="20"/>
                                      <w:szCs w:val="20"/>
                                    </w:rPr>
                                  </w:pPr>
                                  <w:r w:rsidRPr="00041E75">
                                    <w:rPr>
                                      <w:rFonts w:ascii="Calibri" w:hAnsi="Calibri"/>
                                      <w:b/>
                                      <w:sz w:val="20"/>
                                      <w:szCs w:val="20"/>
                                    </w:rPr>
                                    <w:t>30%</w:t>
                                  </w:r>
                                </w:p>
                              </w:txbxContent>
                            </wps:txbx>
                            <wps:bodyPr rot="0" vert="horz" wrap="square" lIns="0" tIns="0" rIns="0" bIns="0" anchor="t" anchorCtr="0">
                              <a:spAutoFit/>
                            </wps:bodyPr>
                          </wps:wsp>
                        </a:graphicData>
                      </a:graphic>
                      <wp14:sizeRelH relativeFrom="margin">
                        <wp14:pctWidth>0</wp14:pctWidth>
                      </wp14:sizeRelH>
                      <wp14:sizeRelV relativeFrom="margin">
                        <wp14:pctHeight>0</wp14:pctHeight>
                      </wp14:sizeRelV>
                    </wp:anchor>
                  </w:drawing>
                </mc:Choice>
                <mc:Fallback>
                  <w:pict>
                    <v:shape w14:anchorId="76B13488" id="_x0000_s1054" type="#_x0000_t202" style="position:absolute;left:0;text-align:left;margin-left:-24.9pt;margin-top:6.25pt;width:19.85pt;height:18.2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" stroked="f">
                      <v:fill opacity="0"/>
                      <v:textbox style="mso-fit-shape-to-text:t" inset="0,0,0,0">
                        <w:txbxContent>
                          <w:p w:rsidR="003E01AC" w:rsidRPr="00041E75" w:rsidRDefault="003E01AC" w:rsidP="00052590">
                            <w:pPr>
                              <w:rPr>
                                <w:rFonts w:ascii="Calibri" w:hAnsi="Calibri"/>
                                <w:b/>
                                <w:sz w:val="20"/>
                                <w:szCs w:val="20"/>
                              </w:rPr>
                            </w:pPr>
                            <w:r w:rsidRPr="00041E75">
                              <w:rPr>
                                <w:rFonts w:ascii="Calibri" w:hAnsi="Calibri"/>
                                <w:b/>
                                <w:sz w:val="20"/>
                                <w:szCs w:val="20"/>
                              </w:rPr>
                              <w:t>30%</w:t>
                            </w:r>
                          </w:p>
                        </w:txbxContent>
                      </v:textbox>
                    </v:shape>
                  </w:pict>
                </mc:Fallback>
              </mc:AlternateContent>
            </w:r>
          </w:p>
        </w:tc>
        <w:tc>
          <w:tcPr>
            <w:tcW w:w="340" w:type="dxa"/>
            <w:tcBorders>
              <w:top w:val="nil"/>
              <w:left w:val="single" w:sz="8" w:space="0" w:color="auto"/>
              <w:bottom w:val="nil"/>
              <w:right w:val="dashSmallGap" w:sz="4" w:space="0" w:color="FF0000"/>
            </w:tcBorders>
            <w:shd w:val="clear" w:color="auto" w:fill="auto"/>
          </w:tcPr>
          <w:p w:rsidR="00052590" w:rsidRPr="00F107E6" w:rsidRDefault="00052590" w:rsidP="00F107E6">
            <w:pPr>
              <w:spacing w:before="0"/>
              <w:rPr>
                <w:rFonts w:ascii="Calibri" w:eastAsia="Times New Roman" w:hAnsi="Calibri"/>
                <w:sz w:val="23"/>
                <w:szCs w:val="23"/>
              </w:rPr>
            </w:pPr>
          </w:p>
        </w:tc>
        <w:tc>
          <w:tcPr>
            <w:tcW w:w="340" w:type="dxa"/>
            <w:tcBorders>
              <w:top w:val="nil"/>
              <w:left w:val="dashSmallGap" w:sz="4" w:space="0" w:color="FF0000"/>
              <w:bottom w:val="nil"/>
              <w:right w:val="nil"/>
            </w:tcBorders>
            <w:shd w:val="clear" w:color="auto" w:fill="auto"/>
            <w:hideMark/>
          </w:tcPr>
          <w:p w:rsidR="00052590" w:rsidRPr="00F107E6" w:rsidRDefault="00052590" w:rsidP="00F107E6">
            <w:pPr>
              <w:spacing w:before="0"/>
              <w:rPr>
                <w:rFonts w:ascii="Calibri" w:eastAsia="Times New Roman" w:hAnsi="Calibri"/>
                <w:sz w:val="23"/>
                <w:szCs w:val="23"/>
              </w:rPr>
            </w:pPr>
          </w:p>
        </w:tc>
        <w:tc>
          <w:tcPr>
            <w:tcW w:w="340" w:type="dxa"/>
            <w:shd w:val="clear" w:color="auto" w:fill="auto"/>
          </w:tcPr>
          <w:p w:rsidR="00052590" w:rsidRPr="00F107E6" w:rsidRDefault="00052590" w:rsidP="00F107E6">
            <w:pPr>
              <w:spacing w:before="0"/>
              <w:rPr>
                <w:rFonts w:ascii="Calibri" w:eastAsia="Times New Roman" w:hAnsi="Calibri"/>
                <w:sz w:val="23"/>
                <w:szCs w:val="23"/>
              </w:rPr>
            </w:pPr>
          </w:p>
        </w:tc>
        <w:tc>
          <w:tcPr>
            <w:tcW w:w="340" w:type="dxa"/>
            <w:shd w:val="clear" w:color="auto" w:fill="auto"/>
          </w:tcPr>
          <w:p w:rsidR="00052590" w:rsidRPr="00F107E6" w:rsidRDefault="00052590" w:rsidP="00F107E6">
            <w:pPr>
              <w:spacing w:before="0"/>
              <w:rPr>
                <w:rFonts w:ascii="Calibri" w:eastAsia="Times New Roman" w:hAnsi="Calibri"/>
                <w:sz w:val="23"/>
                <w:szCs w:val="23"/>
              </w:rPr>
            </w:pPr>
          </w:p>
        </w:tc>
        <w:tc>
          <w:tcPr>
            <w:tcW w:w="340" w:type="dxa"/>
            <w:shd w:val="clear" w:color="auto" w:fill="auto"/>
          </w:tcPr>
          <w:p w:rsidR="00052590" w:rsidRPr="00F107E6" w:rsidRDefault="00052590" w:rsidP="00F107E6">
            <w:pPr>
              <w:spacing w:before="0"/>
              <w:rPr>
                <w:rFonts w:ascii="Calibri" w:eastAsia="Times New Roman" w:hAnsi="Calibri"/>
                <w:sz w:val="23"/>
                <w:szCs w:val="23"/>
              </w:rPr>
            </w:pPr>
          </w:p>
        </w:tc>
        <w:tc>
          <w:tcPr>
            <w:tcW w:w="340" w:type="dxa"/>
            <w:tcBorders>
              <w:top w:val="nil"/>
              <w:left w:val="nil"/>
              <w:bottom w:val="nil"/>
              <w:right w:val="dashSmallGap" w:sz="4" w:space="0" w:color="C0504D"/>
            </w:tcBorders>
            <w:shd w:val="clear" w:color="auto" w:fill="auto"/>
          </w:tcPr>
          <w:p w:rsidR="00052590" w:rsidRPr="00F107E6" w:rsidRDefault="00052590" w:rsidP="00F107E6">
            <w:pPr>
              <w:spacing w:before="0"/>
              <w:rPr>
                <w:rFonts w:ascii="Calibri" w:eastAsia="Times New Roman" w:hAnsi="Calibri"/>
                <w:sz w:val="23"/>
                <w:szCs w:val="23"/>
              </w:rPr>
            </w:pPr>
          </w:p>
        </w:tc>
        <w:tc>
          <w:tcPr>
            <w:tcW w:w="567" w:type="dxa"/>
            <w:tcBorders>
              <w:top w:val="nil"/>
              <w:left w:val="dashSmallGap" w:sz="4" w:space="0" w:color="C0504D"/>
              <w:bottom w:val="single" w:sz="8" w:space="0" w:color="00B050"/>
              <w:right w:val="nil"/>
            </w:tcBorders>
            <w:shd w:val="clear" w:color="auto" w:fill="auto"/>
          </w:tcPr>
          <w:p w:rsidR="00052590" w:rsidRPr="00F107E6" w:rsidRDefault="00052590" w:rsidP="00F107E6">
            <w:pPr>
              <w:spacing w:before="0"/>
              <w:rPr>
                <w:rFonts w:ascii="Calibri" w:eastAsia="Times New Roman" w:hAnsi="Calibri"/>
                <w:sz w:val="23"/>
                <w:szCs w:val="23"/>
              </w:rPr>
            </w:pPr>
          </w:p>
        </w:tc>
        <w:tc>
          <w:tcPr>
            <w:tcW w:w="567" w:type="dxa"/>
            <w:tcBorders>
              <w:top w:val="nil"/>
              <w:left w:val="nil"/>
              <w:bottom w:val="single" w:sz="8" w:space="0" w:color="00B050"/>
              <w:right w:val="nil"/>
            </w:tcBorders>
            <w:shd w:val="clear" w:color="auto" w:fill="auto"/>
          </w:tcPr>
          <w:p w:rsidR="00052590" w:rsidRPr="00F107E6" w:rsidRDefault="00052590" w:rsidP="00F107E6">
            <w:pPr>
              <w:spacing w:before="0"/>
              <w:rPr>
                <w:rFonts w:ascii="Calibri" w:eastAsia="Times New Roman" w:hAnsi="Calibri"/>
                <w:sz w:val="23"/>
                <w:szCs w:val="23"/>
              </w:rPr>
            </w:pPr>
          </w:p>
        </w:tc>
        <w:tc>
          <w:tcPr>
            <w:tcW w:w="567" w:type="dxa"/>
            <w:tcBorders>
              <w:top w:val="nil"/>
              <w:left w:val="nil"/>
              <w:bottom w:val="single" w:sz="8" w:space="0" w:color="00B050"/>
              <w:right w:val="nil"/>
            </w:tcBorders>
            <w:shd w:val="clear" w:color="auto" w:fill="auto"/>
          </w:tcPr>
          <w:p w:rsidR="00052590" w:rsidRPr="00F107E6" w:rsidRDefault="00052590" w:rsidP="00F107E6">
            <w:pPr>
              <w:spacing w:before="0"/>
              <w:rPr>
                <w:rFonts w:ascii="Calibri" w:eastAsia="Times New Roman" w:hAnsi="Calibri"/>
                <w:sz w:val="23"/>
                <w:szCs w:val="23"/>
              </w:rPr>
            </w:pPr>
          </w:p>
        </w:tc>
        <w:tc>
          <w:tcPr>
            <w:tcW w:w="567" w:type="dxa"/>
            <w:tcBorders>
              <w:top w:val="nil"/>
              <w:left w:val="nil"/>
              <w:bottom w:val="single" w:sz="8" w:space="0" w:color="00B050"/>
              <w:right w:val="nil"/>
            </w:tcBorders>
            <w:shd w:val="clear" w:color="auto" w:fill="auto"/>
          </w:tcPr>
          <w:p w:rsidR="00052590" w:rsidRPr="00F107E6" w:rsidRDefault="00052590" w:rsidP="00F107E6">
            <w:pPr>
              <w:spacing w:before="0"/>
              <w:rPr>
                <w:rFonts w:ascii="Calibri" w:eastAsia="Times New Roman" w:hAnsi="Calibri"/>
                <w:sz w:val="23"/>
                <w:szCs w:val="23"/>
              </w:rPr>
            </w:pPr>
          </w:p>
        </w:tc>
        <w:tc>
          <w:tcPr>
            <w:tcW w:w="567" w:type="dxa"/>
            <w:tcBorders>
              <w:top w:val="nil"/>
              <w:left w:val="nil"/>
              <w:bottom w:val="single" w:sz="8" w:space="0" w:color="00B050"/>
              <w:right w:val="nil"/>
            </w:tcBorders>
            <w:shd w:val="clear" w:color="auto" w:fill="auto"/>
          </w:tcPr>
          <w:p w:rsidR="00052590" w:rsidRPr="00F107E6" w:rsidRDefault="00052590" w:rsidP="00F107E6">
            <w:pPr>
              <w:spacing w:before="0"/>
              <w:rPr>
                <w:rFonts w:ascii="Calibri" w:eastAsia="Times New Roman" w:hAnsi="Calibri"/>
                <w:sz w:val="23"/>
                <w:szCs w:val="23"/>
              </w:rPr>
            </w:pPr>
          </w:p>
        </w:tc>
        <w:tc>
          <w:tcPr>
            <w:tcW w:w="567" w:type="dxa"/>
            <w:tcBorders>
              <w:top w:val="nil"/>
              <w:left w:val="nil"/>
              <w:bottom w:val="single" w:sz="8" w:space="0" w:color="00B050"/>
              <w:right w:val="nil"/>
            </w:tcBorders>
            <w:shd w:val="clear" w:color="auto" w:fill="auto"/>
          </w:tcPr>
          <w:p w:rsidR="00052590" w:rsidRPr="00F107E6" w:rsidRDefault="00052590" w:rsidP="00F107E6">
            <w:pPr>
              <w:spacing w:before="0"/>
              <w:rPr>
                <w:rFonts w:ascii="Calibri" w:eastAsia="Times New Roman" w:hAnsi="Calibri"/>
                <w:sz w:val="23"/>
                <w:szCs w:val="23"/>
              </w:rPr>
            </w:pPr>
          </w:p>
        </w:tc>
        <w:tc>
          <w:tcPr>
            <w:tcW w:w="567" w:type="dxa"/>
            <w:tcBorders>
              <w:top w:val="nil"/>
              <w:left w:val="nil"/>
              <w:bottom w:val="single" w:sz="8" w:space="0" w:color="00B050"/>
              <w:right w:val="nil"/>
            </w:tcBorders>
            <w:shd w:val="clear" w:color="auto" w:fill="auto"/>
          </w:tcPr>
          <w:p w:rsidR="00052590" w:rsidRPr="00F107E6" w:rsidRDefault="00052590" w:rsidP="00F107E6">
            <w:pPr>
              <w:spacing w:before="0"/>
              <w:rPr>
                <w:rFonts w:ascii="Calibri" w:eastAsia="Times New Roman" w:hAnsi="Calibri"/>
                <w:sz w:val="23"/>
                <w:szCs w:val="23"/>
              </w:rPr>
            </w:pPr>
          </w:p>
        </w:tc>
        <w:tc>
          <w:tcPr>
            <w:tcW w:w="567" w:type="dxa"/>
            <w:tcBorders>
              <w:top w:val="nil"/>
              <w:left w:val="nil"/>
              <w:bottom w:val="single" w:sz="8" w:space="0" w:color="00B050"/>
              <w:right w:val="nil"/>
            </w:tcBorders>
            <w:shd w:val="clear" w:color="auto" w:fill="auto"/>
          </w:tcPr>
          <w:p w:rsidR="00052590" w:rsidRPr="00F107E6" w:rsidRDefault="00052590" w:rsidP="00F107E6">
            <w:pPr>
              <w:spacing w:before="0"/>
              <w:rPr>
                <w:rFonts w:ascii="Calibri" w:eastAsia="Times New Roman" w:hAnsi="Calibri"/>
                <w:sz w:val="23"/>
                <w:szCs w:val="23"/>
              </w:rPr>
            </w:pPr>
          </w:p>
        </w:tc>
        <w:tc>
          <w:tcPr>
            <w:tcW w:w="567" w:type="dxa"/>
            <w:tcBorders>
              <w:top w:val="nil"/>
              <w:left w:val="nil"/>
              <w:bottom w:val="single" w:sz="8" w:space="0" w:color="00B050"/>
              <w:right w:val="nil"/>
            </w:tcBorders>
            <w:shd w:val="clear" w:color="auto" w:fill="auto"/>
          </w:tcPr>
          <w:p w:rsidR="00052590" w:rsidRPr="00F107E6" w:rsidRDefault="00052590" w:rsidP="00F107E6">
            <w:pPr>
              <w:spacing w:before="0"/>
              <w:rPr>
                <w:rFonts w:ascii="Calibri" w:eastAsia="Times New Roman" w:hAnsi="Calibri"/>
                <w:sz w:val="23"/>
                <w:szCs w:val="23"/>
              </w:rPr>
            </w:pPr>
          </w:p>
        </w:tc>
      </w:tr>
      <w:tr w:rsidR="00D515E2" w:rsidRPr="00052590" w:rsidTr="00F107E6">
        <w:trPr>
          <w:jc w:val="center"/>
        </w:trPr>
        <w:tc>
          <w:tcPr>
            <w:tcW w:w="284" w:type="dxa"/>
            <w:tcBorders>
              <w:top w:val="single" w:sz="4" w:space="0" w:color="auto"/>
              <w:left w:val="nil"/>
              <w:bottom w:val="nil"/>
              <w:right w:val="single" w:sz="8" w:space="0" w:color="auto"/>
            </w:tcBorders>
            <w:shd w:val="clear" w:color="auto" w:fill="auto"/>
            <w:vAlign w:val="bottom"/>
            <w:hideMark/>
          </w:tcPr>
          <w:p w:rsidR="00052590" w:rsidRPr="00F107E6" w:rsidRDefault="00570D6E" w:rsidP="00F107E6">
            <w:pPr>
              <w:spacing w:before="0"/>
              <w:jc w:val="right"/>
              <w:rPr>
                <w:rFonts w:ascii="Calibri" w:eastAsia="Times New Roman" w:hAnsi="Calibri"/>
                <w:sz w:val="20"/>
                <w:szCs w:val="23"/>
              </w:rPr>
            </w:pPr>
            <w:r>
              <w:rPr>
                <w:rFonts w:eastAsia="Times New Roman"/>
                <w:noProof/>
                <w:lang w:eastAsia="en-AU"/>
              </w:rPr>
              <mc:AlternateContent>
                <mc:Choice Requires="wpg">
                  <w:drawing>
                    <wp:anchor distT="0" distB="0" distL="114300" distR="114300" simplePos="0" relativeHeight="251646464" behindDoc="0" locked="0" layoutInCell="1" allowOverlap="1" wp14:anchorId="3778CE27" wp14:editId="3089768D">
                      <wp:simplePos x="0" y="0"/>
                      <wp:positionH relativeFrom="column">
                        <wp:posOffset>-323850</wp:posOffset>
                      </wp:positionH>
                      <wp:positionV relativeFrom="paragraph">
                        <wp:posOffset>158750</wp:posOffset>
                      </wp:positionV>
                      <wp:extent cx="427990" cy="240664"/>
                      <wp:effectExtent l="0" t="0" r="29210" b="0"/>
                      <wp:wrapNone/>
                      <wp:docPr id="43"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7990" cy="240664"/>
                                <a:chOff x="0" y="0"/>
                                <a:chExt cx="428307" cy="251550"/>
                              </a:xfrm>
                            </wpg:grpSpPr>
                            <wps:wsp>
                              <wps:cNvPr id="44" name="Straight Connector 44"/>
                              <wps:cNvCnPr/>
                              <wps:spPr>
                                <a:xfrm>
                                  <a:off x="242887" y="114300"/>
                                  <a:ext cx="185420" cy="0"/>
                                </a:xfrm>
                                <a:prstGeom prst="line">
                                  <a:avLst/>
                                </a:prstGeom>
                                <a:noFill/>
                                <a:ln w="6350" cap="flat" cmpd="sng" algn="ctr">
                                  <a:solidFill>
                                    <a:sysClr val="windowText" lastClr="000000"/>
                                  </a:solidFill>
                                  <a:prstDash val="solid"/>
                                  <a:miter lim="800000"/>
                                </a:ln>
                                <a:effectLst/>
                              </wps:spPr>
                              <wps:bodyPr/>
                            </wps:wsp>
                            <wps:wsp>
                              <wps:cNvPr id="45" name="Text Box 2"/>
                              <wps:cNvSpPr txBox="1">
                                <a:spLocks noChangeArrowheads="1"/>
                              </wps:cNvSpPr>
                              <wps:spPr bwMode="auto">
                                <a:xfrm>
                                  <a:off x="0" y="0"/>
                                  <a:ext cx="252281" cy="251550"/>
                                </a:xfrm>
                                <a:prstGeom prst="rect">
                                  <a:avLst/>
                                </a:prstGeom>
                                <a:solidFill>
                                  <a:srgbClr val="FFFFFF">
                                    <a:alpha val="0"/>
                                  </a:srgbClr>
                                </a:solidFill>
                                <a:ln w="9525">
                                  <a:noFill/>
                                  <a:miter lim="800000"/>
                                  <a:headEnd/>
                                  <a:tailEnd/>
                                </a:ln>
                              </wps:spPr>
                              <wps:txbx>
                                <w:txbxContent>
                                  <w:p w:rsidR="003E01AC" w:rsidRPr="00041E75" w:rsidRDefault="003E01AC" w:rsidP="00052590">
                                    <w:pPr>
                                      <w:rPr>
                                        <w:rFonts w:ascii="Calibri" w:hAnsi="Calibri"/>
                                        <w:b/>
                                        <w:sz w:val="20"/>
                                        <w:szCs w:val="20"/>
                                      </w:rPr>
                                    </w:pPr>
                                    <w:r w:rsidRPr="00041E75">
                                      <w:rPr>
                                        <w:rFonts w:ascii="Calibri" w:hAnsi="Calibri"/>
                                        <w:b/>
                                        <w:sz w:val="20"/>
                                        <w:szCs w:val="20"/>
                                      </w:rPr>
                                      <w:t>15%</w:t>
                                    </w:r>
                                  </w:p>
                                </w:txbxContent>
                              </wps:txbx>
                              <wps:bodyPr rot="0" vert="horz" wrap="square" lIns="0" tIns="0" rIns="0" bIns="0" anchor="t" anchorCtr="0">
                                <a:spAutoFit/>
                              </wps:bodyPr>
                            </wps:wsp>
                          </wpg:wgp>
                        </a:graphicData>
                      </a:graphic>
                      <wp14:sizeRelH relativeFrom="page">
                        <wp14:pctWidth>0</wp14:pctWidth>
                      </wp14:sizeRelH>
                      <wp14:sizeRelV relativeFrom="page">
                        <wp14:pctHeight>0</wp14:pctHeight>
                      </wp14:sizeRelV>
                    </wp:anchor>
                  </w:drawing>
                </mc:Choice>
                <mc:Fallback>
                  <w:pict>
                    <v:group w14:anchorId="3778CE27" id="Group 43" o:spid="_x0000_s1055" style="position:absolute;left:0;text-align:left;margin-left:-25.5pt;margin-top:12.5pt;width:33.7pt;height:18.95pt;z-index:251646464" coordsize="428307,251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">
                      <v:line id="Straight Connector 44" o:spid="_x0000_s1056" style="position:absolute;visibility:visible;mso-wrap-style:square" from="242887,114300" to="428307,114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" strokecolor="windowText" strokeweight=".5pt">
                        <v:stroke joinstyle="miter"/>
                      </v:line>
                      <v:shape id="_x0000_s1057" type="#_x0000_t202" style="position:absolute;width:252281;height:251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" stroked="f">
                        <v:fill opacity="0"/>
                        <v:textbox style="mso-fit-shape-to-text:t" inset="0,0,0,0">
                          <w:txbxContent>
                            <w:p w:rsidR="003E01AC" w:rsidRPr="00041E75" w:rsidRDefault="003E01AC" w:rsidP="00052590">
                              <w:pPr>
                                <w:rPr>
                                  <w:rFonts w:ascii="Calibri" w:hAnsi="Calibri"/>
                                  <w:b/>
                                  <w:sz w:val="20"/>
                                  <w:szCs w:val="20"/>
                                </w:rPr>
                              </w:pPr>
                              <w:r w:rsidRPr="00041E75">
                                <w:rPr>
                                  <w:rFonts w:ascii="Calibri" w:hAnsi="Calibri"/>
                                  <w:b/>
                                  <w:sz w:val="20"/>
                                  <w:szCs w:val="20"/>
                                </w:rPr>
                                <w:t>15%</w:t>
                              </w:r>
                            </w:p>
                          </w:txbxContent>
                        </v:textbox>
                      </v:shape>
                    </v:group>
                  </w:pict>
                </mc:Fallback>
              </mc:AlternateContent>
            </w:r>
          </w:p>
        </w:tc>
        <w:tc>
          <w:tcPr>
            <w:tcW w:w="340" w:type="dxa"/>
            <w:tcBorders>
              <w:top w:val="nil"/>
              <w:left w:val="single" w:sz="8" w:space="0" w:color="auto"/>
              <w:bottom w:val="nil"/>
              <w:right w:val="dashSmallGap" w:sz="4" w:space="0" w:color="FF0000"/>
            </w:tcBorders>
            <w:shd w:val="clear" w:color="auto" w:fill="auto"/>
          </w:tcPr>
          <w:p w:rsidR="00052590" w:rsidRPr="00F107E6" w:rsidRDefault="00052590" w:rsidP="00F107E6">
            <w:pPr>
              <w:spacing w:before="0"/>
              <w:rPr>
                <w:rFonts w:ascii="Calibri" w:eastAsia="Times New Roman" w:hAnsi="Calibri"/>
                <w:sz w:val="23"/>
                <w:szCs w:val="23"/>
              </w:rPr>
            </w:pPr>
          </w:p>
        </w:tc>
        <w:tc>
          <w:tcPr>
            <w:tcW w:w="340" w:type="dxa"/>
            <w:tcBorders>
              <w:top w:val="nil"/>
              <w:left w:val="dashSmallGap" w:sz="4" w:space="0" w:color="FF0000"/>
              <w:bottom w:val="nil"/>
              <w:right w:val="nil"/>
            </w:tcBorders>
            <w:shd w:val="clear" w:color="auto" w:fill="auto"/>
          </w:tcPr>
          <w:p w:rsidR="00052590" w:rsidRPr="00F107E6" w:rsidRDefault="00052590" w:rsidP="00F107E6">
            <w:pPr>
              <w:spacing w:before="0"/>
              <w:rPr>
                <w:rFonts w:ascii="Calibri" w:eastAsia="Times New Roman" w:hAnsi="Calibri"/>
                <w:sz w:val="23"/>
                <w:szCs w:val="23"/>
              </w:rPr>
            </w:pPr>
          </w:p>
        </w:tc>
        <w:tc>
          <w:tcPr>
            <w:tcW w:w="340" w:type="dxa"/>
            <w:shd w:val="clear" w:color="auto" w:fill="auto"/>
          </w:tcPr>
          <w:p w:rsidR="00052590" w:rsidRPr="00F107E6" w:rsidRDefault="00052590" w:rsidP="00F107E6">
            <w:pPr>
              <w:spacing w:before="0"/>
              <w:rPr>
                <w:rFonts w:ascii="Calibri" w:eastAsia="Times New Roman" w:hAnsi="Calibri"/>
                <w:sz w:val="23"/>
                <w:szCs w:val="23"/>
              </w:rPr>
            </w:pPr>
          </w:p>
        </w:tc>
        <w:tc>
          <w:tcPr>
            <w:tcW w:w="340" w:type="dxa"/>
            <w:shd w:val="clear" w:color="auto" w:fill="auto"/>
          </w:tcPr>
          <w:p w:rsidR="00052590" w:rsidRPr="00F107E6" w:rsidRDefault="00052590" w:rsidP="00F107E6">
            <w:pPr>
              <w:spacing w:before="0"/>
              <w:rPr>
                <w:rFonts w:ascii="Calibri" w:eastAsia="Times New Roman" w:hAnsi="Calibri"/>
                <w:sz w:val="23"/>
                <w:szCs w:val="23"/>
              </w:rPr>
            </w:pPr>
          </w:p>
        </w:tc>
        <w:tc>
          <w:tcPr>
            <w:tcW w:w="340" w:type="dxa"/>
            <w:shd w:val="clear" w:color="auto" w:fill="auto"/>
          </w:tcPr>
          <w:p w:rsidR="00052590" w:rsidRPr="00F107E6" w:rsidRDefault="00052590" w:rsidP="00F107E6">
            <w:pPr>
              <w:spacing w:before="0"/>
              <w:rPr>
                <w:rFonts w:ascii="Calibri" w:eastAsia="Times New Roman" w:hAnsi="Calibri"/>
                <w:sz w:val="23"/>
                <w:szCs w:val="23"/>
              </w:rPr>
            </w:pPr>
          </w:p>
        </w:tc>
        <w:tc>
          <w:tcPr>
            <w:tcW w:w="340" w:type="dxa"/>
            <w:tcBorders>
              <w:top w:val="nil"/>
              <w:left w:val="nil"/>
              <w:bottom w:val="nil"/>
              <w:right w:val="dashSmallGap" w:sz="4" w:space="0" w:color="C0504D"/>
            </w:tcBorders>
            <w:shd w:val="clear" w:color="auto" w:fill="auto"/>
          </w:tcPr>
          <w:p w:rsidR="00052590" w:rsidRPr="00F107E6" w:rsidRDefault="00052590" w:rsidP="00F107E6">
            <w:pPr>
              <w:spacing w:before="0"/>
              <w:rPr>
                <w:rFonts w:ascii="Calibri" w:eastAsia="Times New Roman" w:hAnsi="Calibri"/>
                <w:sz w:val="23"/>
                <w:szCs w:val="23"/>
              </w:rPr>
            </w:pPr>
          </w:p>
        </w:tc>
        <w:tc>
          <w:tcPr>
            <w:tcW w:w="567" w:type="dxa"/>
            <w:tcBorders>
              <w:top w:val="single" w:sz="8" w:space="0" w:color="00B050"/>
              <w:left w:val="dashSmallGap" w:sz="4" w:space="0" w:color="C0504D"/>
              <w:bottom w:val="nil"/>
              <w:right w:val="nil"/>
            </w:tcBorders>
            <w:shd w:val="clear" w:color="auto" w:fill="auto"/>
          </w:tcPr>
          <w:p w:rsidR="00052590" w:rsidRPr="00F107E6" w:rsidRDefault="00052590" w:rsidP="00F107E6">
            <w:pPr>
              <w:spacing w:before="0"/>
              <w:rPr>
                <w:rFonts w:ascii="Calibri" w:eastAsia="Times New Roman" w:hAnsi="Calibri"/>
                <w:sz w:val="23"/>
                <w:szCs w:val="23"/>
              </w:rPr>
            </w:pPr>
          </w:p>
        </w:tc>
        <w:tc>
          <w:tcPr>
            <w:tcW w:w="567" w:type="dxa"/>
            <w:tcBorders>
              <w:top w:val="single" w:sz="8" w:space="0" w:color="00B050"/>
              <w:left w:val="nil"/>
              <w:bottom w:val="nil"/>
              <w:right w:val="nil"/>
            </w:tcBorders>
            <w:shd w:val="clear" w:color="auto" w:fill="auto"/>
          </w:tcPr>
          <w:p w:rsidR="00052590" w:rsidRPr="00F107E6" w:rsidRDefault="00052590" w:rsidP="00F107E6">
            <w:pPr>
              <w:spacing w:before="0"/>
              <w:rPr>
                <w:rFonts w:ascii="Calibri" w:eastAsia="Times New Roman" w:hAnsi="Calibri"/>
                <w:sz w:val="23"/>
                <w:szCs w:val="23"/>
              </w:rPr>
            </w:pPr>
          </w:p>
        </w:tc>
        <w:tc>
          <w:tcPr>
            <w:tcW w:w="567" w:type="dxa"/>
            <w:tcBorders>
              <w:top w:val="single" w:sz="8" w:space="0" w:color="00B050"/>
              <w:left w:val="nil"/>
              <w:bottom w:val="nil"/>
              <w:right w:val="nil"/>
            </w:tcBorders>
            <w:shd w:val="clear" w:color="auto" w:fill="auto"/>
          </w:tcPr>
          <w:p w:rsidR="00052590" w:rsidRPr="00F107E6" w:rsidRDefault="00052590" w:rsidP="00F107E6">
            <w:pPr>
              <w:spacing w:before="0"/>
              <w:rPr>
                <w:rFonts w:ascii="Calibri" w:eastAsia="Times New Roman" w:hAnsi="Calibri"/>
                <w:sz w:val="23"/>
                <w:szCs w:val="23"/>
              </w:rPr>
            </w:pPr>
          </w:p>
        </w:tc>
        <w:tc>
          <w:tcPr>
            <w:tcW w:w="567" w:type="dxa"/>
            <w:tcBorders>
              <w:top w:val="single" w:sz="8" w:space="0" w:color="00B050"/>
              <w:left w:val="nil"/>
              <w:bottom w:val="nil"/>
              <w:right w:val="nil"/>
            </w:tcBorders>
            <w:shd w:val="clear" w:color="auto" w:fill="auto"/>
          </w:tcPr>
          <w:p w:rsidR="00052590" w:rsidRPr="00F107E6" w:rsidRDefault="00052590" w:rsidP="00F107E6">
            <w:pPr>
              <w:spacing w:before="0"/>
              <w:rPr>
                <w:rFonts w:ascii="Calibri" w:eastAsia="Times New Roman" w:hAnsi="Calibri"/>
                <w:sz w:val="23"/>
                <w:szCs w:val="23"/>
              </w:rPr>
            </w:pPr>
          </w:p>
        </w:tc>
        <w:tc>
          <w:tcPr>
            <w:tcW w:w="567" w:type="dxa"/>
            <w:tcBorders>
              <w:top w:val="single" w:sz="8" w:space="0" w:color="00B050"/>
              <w:left w:val="nil"/>
              <w:bottom w:val="nil"/>
              <w:right w:val="nil"/>
            </w:tcBorders>
            <w:shd w:val="clear" w:color="auto" w:fill="auto"/>
          </w:tcPr>
          <w:p w:rsidR="00052590" w:rsidRPr="00F107E6" w:rsidRDefault="00052590" w:rsidP="00F107E6">
            <w:pPr>
              <w:spacing w:before="0"/>
              <w:rPr>
                <w:rFonts w:ascii="Calibri" w:eastAsia="Times New Roman" w:hAnsi="Calibri"/>
                <w:sz w:val="23"/>
                <w:szCs w:val="23"/>
              </w:rPr>
            </w:pPr>
          </w:p>
        </w:tc>
        <w:tc>
          <w:tcPr>
            <w:tcW w:w="567" w:type="dxa"/>
            <w:tcBorders>
              <w:top w:val="single" w:sz="8" w:space="0" w:color="00B050"/>
              <w:left w:val="nil"/>
              <w:bottom w:val="nil"/>
              <w:right w:val="nil"/>
            </w:tcBorders>
            <w:shd w:val="clear" w:color="auto" w:fill="auto"/>
          </w:tcPr>
          <w:p w:rsidR="00052590" w:rsidRPr="00F107E6" w:rsidRDefault="00052590" w:rsidP="00F107E6">
            <w:pPr>
              <w:spacing w:before="0"/>
              <w:rPr>
                <w:rFonts w:ascii="Calibri" w:eastAsia="Times New Roman" w:hAnsi="Calibri"/>
                <w:sz w:val="23"/>
                <w:szCs w:val="23"/>
              </w:rPr>
            </w:pPr>
          </w:p>
        </w:tc>
        <w:tc>
          <w:tcPr>
            <w:tcW w:w="567" w:type="dxa"/>
            <w:tcBorders>
              <w:top w:val="single" w:sz="8" w:space="0" w:color="00B050"/>
              <w:left w:val="nil"/>
              <w:bottom w:val="nil"/>
              <w:right w:val="nil"/>
            </w:tcBorders>
            <w:shd w:val="clear" w:color="auto" w:fill="auto"/>
          </w:tcPr>
          <w:p w:rsidR="00052590" w:rsidRPr="00F107E6" w:rsidRDefault="00052590" w:rsidP="00F107E6">
            <w:pPr>
              <w:spacing w:before="0"/>
              <w:rPr>
                <w:rFonts w:ascii="Calibri" w:eastAsia="Times New Roman" w:hAnsi="Calibri"/>
                <w:sz w:val="23"/>
                <w:szCs w:val="23"/>
              </w:rPr>
            </w:pPr>
          </w:p>
        </w:tc>
        <w:tc>
          <w:tcPr>
            <w:tcW w:w="567" w:type="dxa"/>
            <w:tcBorders>
              <w:top w:val="single" w:sz="8" w:space="0" w:color="00B050"/>
              <w:left w:val="nil"/>
              <w:bottom w:val="nil"/>
              <w:right w:val="nil"/>
            </w:tcBorders>
            <w:shd w:val="clear" w:color="auto" w:fill="auto"/>
          </w:tcPr>
          <w:p w:rsidR="00052590" w:rsidRPr="00F107E6" w:rsidRDefault="00052590" w:rsidP="00F107E6">
            <w:pPr>
              <w:spacing w:before="0"/>
              <w:rPr>
                <w:rFonts w:ascii="Calibri" w:eastAsia="Times New Roman" w:hAnsi="Calibri"/>
                <w:sz w:val="23"/>
                <w:szCs w:val="23"/>
              </w:rPr>
            </w:pPr>
          </w:p>
        </w:tc>
        <w:tc>
          <w:tcPr>
            <w:tcW w:w="567" w:type="dxa"/>
            <w:tcBorders>
              <w:top w:val="single" w:sz="8" w:space="0" w:color="00B050"/>
              <w:left w:val="nil"/>
              <w:bottom w:val="nil"/>
              <w:right w:val="nil"/>
            </w:tcBorders>
            <w:shd w:val="clear" w:color="auto" w:fill="auto"/>
          </w:tcPr>
          <w:p w:rsidR="00052590" w:rsidRPr="00F107E6" w:rsidRDefault="00052590" w:rsidP="00F107E6">
            <w:pPr>
              <w:spacing w:before="0"/>
              <w:rPr>
                <w:rFonts w:ascii="Calibri" w:eastAsia="Times New Roman" w:hAnsi="Calibri"/>
                <w:sz w:val="23"/>
                <w:szCs w:val="23"/>
              </w:rPr>
            </w:pPr>
          </w:p>
        </w:tc>
      </w:tr>
      <w:tr w:rsidR="00D515E2" w:rsidRPr="00052590" w:rsidTr="00F107E6">
        <w:trPr>
          <w:jc w:val="center"/>
        </w:trPr>
        <w:tc>
          <w:tcPr>
            <w:tcW w:w="284" w:type="dxa"/>
            <w:tcBorders>
              <w:top w:val="nil"/>
              <w:left w:val="nil"/>
              <w:bottom w:val="nil"/>
              <w:right w:val="single" w:sz="8" w:space="0" w:color="auto"/>
            </w:tcBorders>
            <w:shd w:val="clear" w:color="auto" w:fill="auto"/>
            <w:vAlign w:val="bottom"/>
          </w:tcPr>
          <w:p w:rsidR="00052590" w:rsidRPr="00F107E6" w:rsidRDefault="00052590" w:rsidP="00F107E6">
            <w:pPr>
              <w:spacing w:before="0"/>
              <w:jc w:val="right"/>
              <w:rPr>
                <w:rFonts w:ascii="Calibri" w:eastAsia="Times New Roman" w:hAnsi="Calibri"/>
                <w:sz w:val="20"/>
                <w:szCs w:val="23"/>
              </w:rPr>
            </w:pPr>
          </w:p>
        </w:tc>
        <w:tc>
          <w:tcPr>
            <w:tcW w:w="340" w:type="dxa"/>
            <w:tcBorders>
              <w:top w:val="nil"/>
              <w:left w:val="single" w:sz="8" w:space="0" w:color="auto"/>
              <w:bottom w:val="nil"/>
              <w:right w:val="dashSmallGap" w:sz="4" w:space="0" w:color="FF0000"/>
            </w:tcBorders>
            <w:shd w:val="clear" w:color="auto" w:fill="auto"/>
          </w:tcPr>
          <w:p w:rsidR="00052590" w:rsidRPr="00F107E6" w:rsidRDefault="00052590" w:rsidP="00F107E6">
            <w:pPr>
              <w:spacing w:before="0"/>
              <w:rPr>
                <w:rFonts w:ascii="Calibri" w:eastAsia="Times New Roman" w:hAnsi="Calibri"/>
                <w:sz w:val="23"/>
                <w:szCs w:val="23"/>
              </w:rPr>
            </w:pPr>
          </w:p>
        </w:tc>
        <w:tc>
          <w:tcPr>
            <w:tcW w:w="340" w:type="dxa"/>
            <w:tcBorders>
              <w:top w:val="nil"/>
              <w:left w:val="dashSmallGap" w:sz="4" w:space="0" w:color="FF0000"/>
              <w:bottom w:val="nil"/>
              <w:right w:val="nil"/>
            </w:tcBorders>
            <w:shd w:val="clear" w:color="auto" w:fill="auto"/>
          </w:tcPr>
          <w:p w:rsidR="00052590" w:rsidRPr="00F107E6" w:rsidRDefault="00052590" w:rsidP="00F107E6">
            <w:pPr>
              <w:spacing w:before="0"/>
              <w:rPr>
                <w:rFonts w:ascii="Calibri" w:eastAsia="Times New Roman" w:hAnsi="Calibri"/>
                <w:sz w:val="23"/>
                <w:szCs w:val="23"/>
              </w:rPr>
            </w:pPr>
          </w:p>
        </w:tc>
        <w:tc>
          <w:tcPr>
            <w:tcW w:w="340" w:type="dxa"/>
            <w:shd w:val="clear" w:color="auto" w:fill="auto"/>
          </w:tcPr>
          <w:p w:rsidR="00052590" w:rsidRPr="00F107E6" w:rsidRDefault="00052590" w:rsidP="00F107E6">
            <w:pPr>
              <w:spacing w:before="0"/>
              <w:rPr>
                <w:rFonts w:ascii="Calibri" w:eastAsia="Times New Roman" w:hAnsi="Calibri"/>
                <w:sz w:val="23"/>
                <w:szCs w:val="23"/>
              </w:rPr>
            </w:pPr>
          </w:p>
        </w:tc>
        <w:tc>
          <w:tcPr>
            <w:tcW w:w="340" w:type="dxa"/>
            <w:shd w:val="clear" w:color="auto" w:fill="auto"/>
          </w:tcPr>
          <w:p w:rsidR="00052590" w:rsidRPr="00F107E6" w:rsidRDefault="00052590" w:rsidP="00F107E6">
            <w:pPr>
              <w:spacing w:before="0"/>
              <w:rPr>
                <w:rFonts w:ascii="Calibri" w:eastAsia="Times New Roman" w:hAnsi="Calibri"/>
                <w:sz w:val="23"/>
                <w:szCs w:val="23"/>
              </w:rPr>
            </w:pPr>
          </w:p>
        </w:tc>
        <w:tc>
          <w:tcPr>
            <w:tcW w:w="340" w:type="dxa"/>
            <w:shd w:val="clear" w:color="auto" w:fill="auto"/>
          </w:tcPr>
          <w:p w:rsidR="00052590" w:rsidRPr="00F107E6" w:rsidRDefault="00052590" w:rsidP="00F107E6">
            <w:pPr>
              <w:spacing w:before="0"/>
              <w:rPr>
                <w:rFonts w:ascii="Calibri" w:eastAsia="Times New Roman" w:hAnsi="Calibri"/>
                <w:sz w:val="23"/>
                <w:szCs w:val="23"/>
              </w:rPr>
            </w:pPr>
          </w:p>
        </w:tc>
        <w:tc>
          <w:tcPr>
            <w:tcW w:w="340" w:type="dxa"/>
            <w:tcBorders>
              <w:top w:val="nil"/>
              <w:left w:val="nil"/>
              <w:bottom w:val="nil"/>
              <w:right w:val="dashSmallGap" w:sz="4" w:space="0" w:color="C0504D"/>
            </w:tcBorders>
            <w:shd w:val="clear" w:color="auto" w:fill="auto"/>
          </w:tcPr>
          <w:p w:rsidR="00052590" w:rsidRPr="00F107E6" w:rsidRDefault="00052590" w:rsidP="00F107E6">
            <w:pPr>
              <w:spacing w:before="0"/>
              <w:rPr>
                <w:rFonts w:ascii="Calibri" w:eastAsia="Times New Roman" w:hAnsi="Calibri"/>
                <w:sz w:val="23"/>
                <w:szCs w:val="23"/>
              </w:rPr>
            </w:pPr>
          </w:p>
        </w:tc>
        <w:tc>
          <w:tcPr>
            <w:tcW w:w="567" w:type="dxa"/>
            <w:tcBorders>
              <w:top w:val="nil"/>
              <w:left w:val="dashSmallGap" w:sz="4" w:space="0" w:color="C0504D"/>
              <w:bottom w:val="nil"/>
              <w:right w:val="nil"/>
            </w:tcBorders>
            <w:shd w:val="clear" w:color="auto" w:fill="auto"/>
          </w:tcPr>
          <w:p w:rsidR="00052590" w:rsidRPr="00F107E6" w:rsidRDefault="00052590" w:rsidP="00F107E6">
            <w:pPr>
              <w:spacing w:before="0"/>
              <w:rPr>
                <w:rFonts w:ascii="Calibri" w:eastAsia="Times New Roman" w:hAnsi="Calibri"/>
                <w:sz w:val="23"/>
                <w:szCs w:val="23"/>
              </w:rPr>
            </w:pPr>
          </w:p>
        </w:tc>
        <w:tc>
          <w:tcPr>
            <w:tcW w:w="567" w:type="dxa"/>
            <w:shd w:val="clear" w:color="auto" w:fill="auto"/>
          </w:tcPr>
          <w:p w:rsidR="00052590" w:rsidRPr="00F107E6" w:rsidRDefault="00052590" w:rsidP="00F107E6">
            <w:pPr>
              <w:spacing w:before="0"/>
              <w:rPr>
                <w:rFonts w:ascii="Calibri" w:eastAsia="Times New Roman" w:hAnsi="Calibri"/>
                <w:sz w:val="23"/>
                <w:szCs w:val="23"/>
              </w:rPr>
            </w:pPr>
          </w:p>
        </w:tc>
        <w:tc>
          <w:tcPr>
            <w:tcW w:w="567" w:type="dxa"/>
            <w:shd w:val="clear" w:color="auto" w:fill="auto"/>
          </w:tcPr>
          <w:p w:rsidR="00052590" w:rsidRPr="00F107E6" w:rsidRDefault="00052590" w:rsidP="00F107E6">
            <w:pPr>
              <w:spacing w:before="0"/>
              <w:rPr>
                <w:rFonts w:ascii="Calibri" w:eastAsia="Times New Roman" w:hAnsi="Calibri"/>
                <w:sz w:val="23"/>
                <w:szCs w:val="23"/>
              </w:rPr>
            </w:pPr>
          </w:p>
        </w:tc>
        <w:tc>
          <w:tcPr>
            <w:tcW w:w="567" w:type="dxa"/>
            <w:shd w:val="clear" w:color="auto" w:fill="auto"/>
          </w:tcPr>
          <w:p w:rsidR="00052590" w:rsidRPr="00F107E6" w:rsidRDefault="00052590" w:rsidP="00F107E6">
            <w:pPr>
              <w:spacing w:before="0"/>
              <w:rPr>
                <w:rFonts w:ascii="Calibri" w:eastAsia="Times New Roman" w:hAnsi="Calibri"/>
                <w:sz w:val="23"/>
                <w:szCs w:val="23"/>
              </w:rPr>
            </w:pPr>
          </w:p>
        </w:tc>
        <w:tc>
          <w:tcPr>
            <w:tcW w:w="567" w:type="dxa"/>
            <w:shd w:val="clear" w:color="auto" w:fill="auto"/>
          </w:tcPr>
          <w:p w:rsidR="00052590" w:rsidRPr="00F107E6" w:rsidRDefault="00052590" w:rsidP="00F107E6">
            <w:pPr>
              <w:spacing w:before="0"/>
              <w:rPr>
                <w:rFonts w:ascii="Calibri" w:eastAsia="Times New Roman" w:hAnsi="Calibri"/>
                <w:sz w:val="23"/>
                <w:szCs w:val="23"/>
              </w:rPr>
            </w:pPr>
          </w:p>
        </w:tc>
        <w:tc>
          <w:tcPr>
            <w:tcW w:w="567" w:type="dxa"/>
            <w:shd w:val="clear" w:color="auto" w:fill="auto"/>
          </w:tcPr>
          <w:p w:rsidR="00052590" w:rsidRPr="00F107E6" w:rsidRDefault="00052590" w:rsidP="00F107E6">
            <w:pPr>
              <w:spacing w:before="0"/>
              <w:rPr>
                <w:rFonts w:ascii="Calibri" w:eastAsia="Times New Roman" w:hAnsi="Calibri"/>
                <w:sz w:val="23"/>
                <w:szCs w:val="23"/>
              </w:rPr>
            </w:pPr>
          </w:p>
        </w:tc>
        <w:tc>
          <w:tcPr>
            <w:tcW w:w="567" w:type="dxa"/>
            <w:shd w:val="clear" w:color="auto" w:fill="auto"/>
          </w:tcPr>
          <w:p w:rsidR="00052590" w:rsidRPr="00F107E6" w:rsidRDefault="00052590" w:rsidP="00F107E6">
            <w:pPr>
              <w:spacing w:before="0"/>
              <w:rPr>
                <w:rFonts w:ascii="Calibri" w:eastAsia="Times New Roman" w:hAnsi="Calibri"/>
                <w:sz w:val="23"/>
                <w:szCs w:val="23"/>
              </w:rPr>
            </w:pPr>
          </w:p>
        </w:tc>
        <w:tc>
          <w:tcPr>
            <w:tcW w:w="567" w:type="dxa"/>
            <w:shd w:val="clear" w:color="auto" w:fill="auto"/>
          </w:tcPr>
          <w:p w:rsidR="00052590" w:rsidRPr="00F107E6" w:rsidRDefault="00052590" w:rsidP="00F107E6">
            <w:pPr>
              <w:spacing w:before="0"/>
              <w:rPr>
                <w:rFonts w:ascii="Calibri" w:eastAsia="Times New Roman" w:hAnsi="Calibri"/>
                <w:sz w:val="23"/>
                <w:szCs w:val="23"/>
              </w:rPr>
            </w:pPr>
          </w:p>
        </w:tc>
        <w:tc>
          <w:tcPr>
            <w:tcW w:w="567" w:type="dxa"/>
            <w:shd w:val="clear" w:color="auto" w:fill="auto"/>
          </w:tcPr>
          <w:p w:rsidR="00052590" w:rsidRPr="00F107E6" w:rsidRDefault="00052590" w:rsidP="00F107E6">
            <w:pPr>
              <w:spacing w:before="0"/>
              <w:rPr>
                <w:rFonts w:ascii="Calibri" w:eastAsia="Times New Roman" w:hAnsi="Calibri"/>
                <w:sz w:val="23"/>
                <w:szCs w:val="23"/>
              </w:rPr>
            </w:pPr>
          </w:p>
        </w:tc>
      </w:tr>
      <w:tr w:rsidR="00D515E2" w:rsidRPr="00052590" w:rsidTr="00F107E6">
        <w:trPr>
          <w:trHeight w:val="437"/>
          <w:jc w:val="center"/>
        </w:trPr>
        <w:tc>
          <w:tcPr>
            <w:tcW w:w="284" w:type="dxa"/>
            <w:tcBorders>
              <w:top w:val="nil"/>
              <w:left w:val="nil"/>
              <w:bottom w:val="single" w:sz="4" w:space="0" w:color="auto"/>
              <w:right w:val="single" w:sz="8" w:space="0" w:color="auto"/>
            </w:tcBorders>
            <w:shd w:val="clear" w:color="auto" w:fill="auto"/>
            <w:vAlign w:val="bottom"/>
            <w:hideMark/>
          </w:tcPr>
          <w:p w:rsidR="00052590" w:rsidRPr="00F107E6" w:rsidRDefault="00570D6E" w:rsidP="00F107E6">
            <w:pPr>
              <w:spacing w:before="0"/>
              <w:jc w:val="right"/>
              <w:rPr>
                <w:rFonts w:ascii="Calibri" w:eastAsia="Times New Roman" w:hAnsi="Calibri"/>
                <w:sz w:val="20"/>
                <w:szCs w:val="23"/>
              </w:rPr>
            </w:pPr>
            <w:r>
              <w:rPr>
                <w:rFonts w:eastAsia="Times New Roman"/>
                <w:noProof/>
                <w:lang w:eastAsia="en-AU"/>
              </w:rPr>
              <mc:AlternateContent>
                <mc:Choice Requires="wps">
                  <w:drawing>
                    <wp:anchor distT="0" distB="0" distL="114300" distR="114300" simplePos="0" relativeHeight="251645440" behindDoc="0" locked="0" layoutInCell="1" allowOverlap="1" wp14:anchorId="2495C489" wp14:editId="20A16FEC">
                      <wp:simplePos x="0" y="0"/>
                      <wp:positionH relativeFrom="column">
                        <wp:posOffset>-202565</wp:posOffset>
                      </wp:positionH>
                      <wp:positionV relativeFrom="paragraph">
                        <wp:posOffset>140970</wp:posOffset>
                      </wp:positionV>
                      <wp:extent cx="118745" cy="231140"/>
                      <wp:effectExtent l="0" t="0" r="0" b="635"/>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45" cy="231140"/>
                              </a:xfrm>
                              <a:prstGeom prst="rect">
                                <a:avLst/>
                              </a:prstGeom>
                              <a:solidFill>
                                <a:srgbClr val="FFFFFF"/>
                              </a:solidFill>
                              <a:ln w="9525">
                                <a:noFill/>
                                <a:miter lim="800000"/>
                                <a:headEnd/>
                                <a:tailEnd/>
                              </a:ln>
                            </wps:spPr>
                            <wps:txbx>
                              <w:txbxContent>
                                <w:p w:rsidR="003E01AC" w:rsidRPr="00041E75" w:rsidRDefault="003E01AC" w:rsidP="00052590">
                                  <w:pPr>
                                    <w:rPr>
                                      <w:rFonts w:ascii="Calibri" w:hAnsi="Calibri"/>
                                      <w:b/>
                                      <w:sz w:val="20"/>
                                      <w:szCs w:val="20"/>
                                    </w:rPr>
                                  </w:pPr>
                                  <w:r w:rsidRPr="00041E75">
                                    <w:rPr>
                                      <w:rFonts w:ascii="Calibri" w:hAnsi="Calibri"/>
                                      <w:b/>
                                      <w:sz w:val="20"/>
                                      <w:szCs w:val="20"/>
                                    </w:rPr>
                                    <w:t>0</w:t>
                                  </w:r>
                                </w:p>
                              </w:txbxContent>
                            </wps:txbx>
                            <wps:bodyPr rot="0" vert="horz" wrap="square" lIns="0" tIns="0" rIns="0" bIns="0" anchor="t" anchorCtr="0">
                              <a:spAutoFit/>
                            </wps:bodyPr>
                          </wps:wsp>
                        </a:graphicData>
                      </a:graphic>
                      <wp14:sizeRelH relativeFrom="margin">
                        <wp14:pctWidth>0</wp14:pctWidth>
                      </wp14:sizeRelH>
                      <wp14:sizeRelV relativeFrom="margin">
                        <wp14:pctHeight>0</wp14:pctHeight>
                      </wp14:sizeRelV>
                    </wp:anchor>
                  </w:drawing>
                </mc:Choice>
                <mc:Fallback>
                  <w:pict>
                    <v:shape w14:anchorId="2495C489" id="_x0000_s1058" type="#_x0000_t202" style="position:absolute;left:0;text-align:left;margin-left:-15.95pt;margin-top:11.1pt;width:9.35pt;height:18.2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" stroked="f">
                      <v:textbox style="mso-fit-shape-to-text:t" inset="0,0,0,0">
                        <w:txbxContent>
                          <w:p w:rsidR="003E01AC" w:rsidRPr="00041E75" w:rsidRDefault="003E01AC" w:rsidP="00052590">
                            <w:pPr>
                              <w:rPr>
                                <w:rFonts w:ascii="Calibri" w:hAnsi="Calibri"/>
                                <w:b/>
                                <w:sz w:val="20"/>
                                <w:szCs w:val="20"/>
                              </w:rPr>
                            </w:pPr>
                            <w:r w:rsidRPr="00041E75">
                              <w:rPr>
                                <w:rFonts w:ascii="Calibri" w:hAnsi="Calibri"/>
                                <w:b/>
                                <w:sz w:val="20"/>
                                <w:szCs w:val="20"/>
                              </w:rPr>
                              <w:t>0</w:t>
                            </w:r>
                          </w:p>
                        </w:txbxContent>
                      </v:textbox>
                    </v:shape>
                  </w:pict>
                </mc:Fallback>
              </mc:AlternateContent>
            </w:r>
          </w:p>
        </w:tc>
        <w:tc>
          <w:tcPr>
            <w:tcW w:w="340" w:type="dxa"/>
            <w:tcBorders>
              <w:top w:val="nil"/>
              <w:left w:val="single" w:sz="8" w:space="0" w:color="auto"/>
              <w:bottom w:val="single" w:sz="8" w:space="0" w:color="auto"/>
              <w:right w:val="dashSmallGap" w:sz="4" w:space="0" w:color="FF0000"/>
            </w:tcBorders>
            <w:shd w:val="clear" w:color="auto" w:fill="auto"/>
          </w:tcPr>
          <w:p w:rsidR="00052590" w:rsidRPr="00F107E6" w:rsidRDefault="00052590" w:rsidP="00F107E6">
            <w:pPr>
              <w:spacing w:before="0"/>
              <w:rPr>
                <w:rFonts w:ascii="Calibri" w:eastAsia="Times New Roman" w:hAnsi="Calibri"/>
                <w:sz w:val="23"/>
                <w:szCs w:val="23"/>
              </w:rPr>
            </w:pPr>
          </w:p>
        </w:tc>
        <w:tc>
          <w:tcPr>
            <w:tcW w:w="340" w:type="dxa"/>
            <w:tcBorders>
              <w:top w:val="nil"/>
              <w:left w:val="dashSmallGap" w:sz="4" w:space="0" w:color="FF0000"/>
              <w:bottom w:val="single" w:sz="8" w:space="0" w:color="auto"/>
              <w:right w:val="nil"/>
            </w:tcBorders>
            <w:shd w:val="clear" w:color="auto" w:fill="auto"/>
          </w:tcPr>
          <w:p w:rsidR="00052590" w:rsidRPr="00F107E6" w:rsidRDefault="00052590" w:rsidP="00F107E6">
            <w:pPr>
              <w:spacing w:before="0"/>
              <w:rPr>
                <w:rFonts w:ascii="Calibri" w:eastAsia="Times New Roman" w:hAnsi="Calibri"/>
                <w:sz w:val="23"/>
                <w:szCs w:val="23"/>
              </w:rPr>
            </w:pPr>
          </w:p>
        </w:tc>
        <w:tc>
          <w:tcPr>
            <w:tcW w:w="340" w:type="dxa"/>
            <w:tcBorders>
              <w:top w:val="nil"/>
              <w:left w:val="nil"/>
              <w:bottom w:val="single" w:sz="8" w:space="0" w:color="auto"/>
              <w:right w:val="nil"/>
            </w:tcBorders>
            <w:shd w:val="clear" w:color="auto" w:fill="auto"/>
          </w:tcPr>
          <w:p w:rsidR="00052590" w:rsidRPr="00F107E6" w:rsidRDefault="00052590" w:rsidP="00F107E6">
            <w:pPr>
              <w:spacing w:before="0"/>
              <w:rPr>
                <w:rFonts w:ascii="Calibri" w:eastAsia="Times New Roman" w:hAnsi="Calibri"/>
                <w:sz w:val="23"/>
                <w:szCs w:val="23"/>
              </w:rPr>
            </w:pPr>
          </w:p>
        </w:tc>
        <w:tc>
          <w:tcPr>
            <w:tcW w:w="340" w:type="dxa"/>
            <w:tcBorders>
              <w:top w:val="nil"/>
              <w:left w:val="nil"/>
              <w:bottom w:val="single" w:sz="8" w:space="0" w:color="auto"/>
              <w:right w:val="nil"/>
            </w:tcBorders>
            <w:shd w:val="clear" w:color="auto" w:fill="auto"/>
          </w:tcPr>
          <w:p w:rsidR="00052590" w:rsidRPr="00F107E6" w:rsidRDefault="00052590" w:rsidP="00F107E6">
            <w:pPr>
              <w:spacing w:before="0"/>
              <w:rPr>
                <w:rFonts w:ascii="Calibri" w:eastAsia="Times New Roman" w:hAnsi="Calibri"/>
                <w:sz w:val="23"/>
                <w:szCs w:val="23"/>
              </w:rPr>
            </w:pPr>
          </w:p>
        </w:tc>
        <w:tc>
          <w:tcPr>
            <w:tcW w:w="340" w:type="dxa"/>
            <w:tcBorders>
              <w:top w:val="nil"/>
              <w:left w:val="nil"/>
              <w:bottom w:val="single" w:sz="8" w:space="0" w:color="auto"/>
              <w:right w:val="nil"/>
            </w:tcBorders>
            <w:shd w:val="clear" w:color="auto" w:fill="auto"/>
          </w:tcPr>
          <w:p w:rsidR="00052590" w:rsidRPr="00F107E6" w:rsidRDefault="00052590" w:rsidP="00F107E6">
            <w:pPr>
              <w:spacing w:before="0"/>
              <w:rPr>
                <w:rFonts w:ascii="Calibri" w:eastAsia="Times New Roman" w:hAnsi="Calibri"/>
                <w:sz w:val="23"/>
                <w:szCs w:val="23"/>
              </w:rPr>
            </w:pPr>
          </w:p>
        </w:tc>
        <w:tc>
          <w:tcPr>
            <w:tcW w:w="340" w:type="dxa"/>
            <w:tcBorders>
              <w:top w:val="nil"/>
              <w:left w:val="nil"/>
              <w:bottom w:val="single" w:sz="8" w:space="0" w:color="auto"/>
              <w:right w:val="dashSmallGap" w:sz="4" w:space="0" w:color="C0504D"/>
            </w:tcBorders>
            <w:shd w:val="clear" w:color="auto" w:fill="auto"/>
          </w:tcPr>
          <w:p w:rsidR="00052590" w:rsidRPr="00F107E6" w:rsidRDefault="00052590" w:rsidP="00F107E6">
            <w:pPr>
              <w:spacing w:before="0"/>
              <w:rPr>
                <w:rFonts w:ascii="Calibri" w:eastAsia="Times New Roman" w:hAnsi="Calibri"/>
                <w:sz w:val="23"/>
                <w:szCs w:val="23"/>
              </w:rPr>
            </w:pPr>
          </w:p>
        </w:tc>
        <w:tc>
          <w:tcPr>
            <w:tcW w:w="567" w:type="dxa"/>
            <w:tcBorders>
              <w:top w:val="nil"/>
              <w:left w:val="dashSmallGap" w:sz="4" w:space="0" w:color="C0504D"/>
              <w:bottom w:val="single" w:sz="8" w:space="0" w:color="auto"/>
              <w:right w:val="nil"/>
            </w:tcBorders>
            <w:shd w:val="clear" w:color="auto" w:fill="auto"/>
          </w:tcPr>
          <w:p w:rsidR="00052590" w:rsidRPr="00F107E6" w:rsidRDefault="00052590" w:rsidP="00F107E6">
            <w:pPr>
              <w:spacing w:before="0"/>
              <w:rPr>
                <w:rFonts w:ascii="Calibri" w:eastAsia="Times New Roman" w:hAnsi="Calibri"/>
                <w:sz w:val="23"/>
                <w:szCs w:val="23"/>
              </w:rPr>
            </w:pPr>
          </w:p>
        </w:tc>
        <w:tc>
          <w:tcPr>
            <w:tcW w:w="567" w:type="dxa"/>
            <w:tcBorders>
              <w:top w:val="nil"/>
              <w:left w:val="nil"/>
              <w:bottom w:val="single" w:sz="8" w:space="0" w:color="auto"/>
              <w:right w:val="nil"/>
            </w:tcBorders>
            <w:shd w:val="clear" w:color="auto" w:fill="auto"/>
          </w:tcPr>
          <w:p w:rsidR="00052590" w:rsidRPr="00F107E6" w:rsidRDefault="00052590" w:rsidP="00F107E6">
            <w:pPr>
              <w:spacing w:before="0"/>
              <w:rPr>
                <w:rFonts w:ascii="Calibri" w:eastAsia="Times New Roman" w:hAnsi="Calibri"/>
                <w:sz w:val="23"/>
                <w:szCs w:val="23"/>
              </w:rPr>
            </w:pPr>
          </w:p>
        </w:tc>
        <w:tc>
          <w:tcPr>
            <w:tcW w:w="567" w:type="dxa"/>
            <w:tcBorders>
              <w:top w:val="nil"/>
              <w:left w:val="nil"/>
              <w:bottom w:val="single" w:sz="8" w:space="0" w:color="auto"/>
              <w:right w:val="nil"/>
            </w:tcBorders>
            <w:shd w:val="clear" w:color="auto" w:fill="auto"/>
          </w:tcPr>
          <w:p w:rsidR="00052590" w:rsidRPr="00F107E6" w:rsidRDefault="00052590" w:rsidP="00F107E6">
            <w:pPr>
              <w:spacing w:before="0"/>
              <w:rPr>
                <w:rFonts w:ascii="Calibri" w:eastAsia="Times New Roman" w:hAnsi="Calibri"/>
                <w:sz w:val="23"/>
                <w:szCs w:val="23"/>
              </w:rPr>
            </w:pPr>
          </w:p>
        </w:tc>
        <w:tc>
          <w:tcPr>
            <w:tcW w:w="567" w:type="dxa"/>
            <w:tcBorders>
              <w:top w:val="nil"/>
              <w:left w:val="nil"/>
              <w:bottom w:val="single" w:sz="8" w:space="0" w:color="auto"/>
              <w:right w:val="nil"/>
            </w:tcBorders>
            <w:shd w:val="clear" w:color="auto" w:fill="auto"/>
          </w:tcPr>
          <w:p w:rsidR="00052590" w:rsidRPr="00F107E6" w:rsidRDefault="00052590" w:rsidP="00F107E6">
            <w:pPr>
              <w:spacing w:before="0"/>
              <w:rPr>
                <w:rFonts w:ascii="Calibri" w:eastAsia="Times New Roman" w:hAnsi="Calibri"/>
                <w:sz w:val="23"/>
                <w:szCs w:val="23"/>
              </w:rPr>
            </w:pPr>
          </w:p>
        </w:tc>
        <w:tc>
          <w:tcPr>
            <w:tcW w:w="567" w:type="dxa"/>
            <w:tcBorders>
              <w:top w:val="nil"/>
              <w:left w:val="nil"/>
              <w:bottom w:val="single" w:sz="8" w:space="0" w:color="auto"/>
              <w:right w:val="nil"/>
            </w:tcBorders>
            <w:shd w:val="clear" w:color="auto" w:fill="auto"/>
          </w:tcPr>
          <w:p w:rsidR="00052590" w:rsidRPr="00F107E6" w:rsidRDefault="00052590" w:rsidP="00F107E6">
            <w:pPr>
              <w:spacing w:before="0"/>
              <w:rPr>
                <w:rFonts w:ascii="Calibri" w:eastAsia="Times New Roman" w:hAnsi="Calibri"/>
                <w:sz w:val="23"/>
                <w:szCs w:val="23"/>
              </w:rPr>
            </w:pPr>
          </w:p>
        </w:tc>
        <w:tc>
          <w:tcPr>
            <w:tcW w:w="567" w:type="dxa"/>
            <w:tcBorders>
              <w:top w:val="nil"/>
              <w:left w:val="nil"/>
              <w:bottom w:val="single" w:sz="8" w:space="0" w:color="auto"/>
              <w:right w:val="nil"/>
            </w:tcBorders>
            <w:shd w:val="clear" w:color="auto" w:fill="auto"/>
          </w:tcPr>
          <w:p w:rsidR="00052590" w:rsidRPr="00F107E6" w:rsidRDefault="00052590" w:rsidP="00F107E6">
            <w:pPr>
              <w:spacing w:before="0"/>
              <w:rPr>
                <w:rFonts w:ascii="Calibri" w:eastAsia="Times New Roman" w:hAnsi="Calibri"/>
                <w:sz w:val="23"/>
                <w:szCs w:val="23"/>
              </w:rPr>
            </w:pPr>
          </w:p>
        </w:tc>
        <w:tc>
          <w:tcPr>
            <w:tcW w:w="567" w:type="dxa"/>
            <w:tcBorders>
              <w:top w:val="nil"/>
              <w:left w:val="nil"/>
              <w:bottom w:val="single" w:sz="8" w:space="0" w:color="auto"/>
              <w:right w:val="nil"/>
            </w:tcBorders>
            <w:shd w:val="clear" w:color="auto" w:fill="auto"/>
          </w:tcPr>
          <w:p w:rsidR="00052590" w:rsidRPr="00F107E6" w:rsidRDefault="00052590" w:rsidP="00F107E6">
            <w:pPr>
              <w:spacing w:before="0"/>
              <w:rPr>
                <w:rFonts w:ascii="Calibri" w:eastAsia="Times New Roman" w:hAnsi="Calibri"/>
                <w:sz w:val="23"/>
                <w:szCs w:val="23"/>
              </w:rPr>
            </w:pPr>
          </w:p>
        </w:tc>
        <w:tc>
          <w:tcPr>
            <w:tcW w:w="567" w:type="dxa"/>
            <w:tcBorders>
              <w:top w:val="nil"/>
              <w:left w:val="nil"/>
              <w:bottom w:val="single" w:sz="8" w:space="0" w:color="auto"/>
              <w:right w:val="nil"/>
            </w:tcBorders>
            <w:shd w:val="clear" w:color="auto" w:fill="auto"/>
          </w:tcPr>
          <w:p w:rsidR="00052590" w:rsidRPr="00F107E6" w:rsidRDefault="00052590" w:rsidP="00F107E6">
            <w:pPr>
              <w:spacing w:before="0"/>
              <w:rPr>
                <w:rFonts w:ascii="Calibri" w:eastAsia="Times New Roman" w:hAnsi="Calibri"/>
                <w:sz w:val="23"/>
                <w:szCs w:val="23"/>
              </w:rPr>
            </w:pPr>
          </w:p>
        </w:tc>
        <w:tc>
          <w:tcPr>
            <w:tcW w:w="567" w:type="dxa"/>
            <w:tcBorders>
              <w:top w:val="nil"/>
              <w:left w:val="nil"/>
              <w:bottom w:val="single" w:sz="8" w:space="0" w:color="auto"/>
              <w:right w:val="nil"/>
            </w:tcBorders>
            <w:shd w:val="clear" w:color="auto" w:fill="auto"/>
          </w:tcPr>
          <w:p w:rsidR="00052590" w:rsidRPr="00F107E6" w:rsidRDefault="00052590" w:rsidP="00F107E6">
            <w:pPr>
              <w:spacing w:before="0"/>
              <w:rPr>
                <w:rFonts w:ascii="Calibri" w:eastAsia="Times New Roman" w:hAnsi="Calibri"/>
                <w:sz w:val="23"/>
                <w:szCs w:val="23"/>
              </w:rPr>
            </w:pPr>
          </w:p>
        </w:tc>
      </w:tr>
      <w:tr w:rsidR="00D515E2" w:rsidRPr="00052590" w:rsidTr="00F107E6">
        <w:trPr>
          <w:cantSplit/>
          <w:trHeight w:val="688"/>
          <w:jc w:val="center"/>
        </w:trPr>
        <w:tc>
          <w:tcPr>
            <w:tcW w:w="284" w:type="dxa"/>
            <w:tcBorders>
              <w:top w:val="single" w:sz="4" w:space="0" w:color="auto"/>
              <w:left w:val="nil"/>
              <w:bottom w:val="nil"/>
              <w:right w:val="single" w:sz="4" w:space="0" w:color="auto"/>
            </w:tcBorders>
            <w:shd w:val="clear" w:color="auto" w:fill="auto"/>
            <w:textDirection w:val="btLr"/>
          </w:tcPr>
          <w:p w:rsidR="00052590" w:rsidRPr="00F107E6" w:rsidRDefault="00052590" w:rsidP="00F107E6">
            <w:pPr>
              <w:spacing w:before="0"/>
              <w:ind w:left="113" w:right="113"/>
              <w:jc w:val="right"/>
              <w:rPr>
                <w:rFonts w:ascii="Calibri" w:eastAsia="Times New Roman" w:hAnsi="Calibri"/>
                <w:sz w:val="20"/>
                <w:szCs w:val="18"/>
              </w:rPr>
            </w:pPr>
          </w:p>
        </w:tc>
        <w:tc>
          <w:tcPr>
            <w:tcW w:w="340" w:type="dxa"/>
            <w:tcBorders>
              <w:top w:val="single" w:sz="8" w:space="0" w:color="auto"/>
              <w:left w:val="nil"/>
              <w:bottom w:val="nil"/>
              <w:right w:val="single" w:sz="4" w:space="0" w:color="auto"/>
            </w:tcBorders>
            <w:shd w:val="clear" w:color="auto" w:fill="auto"/>
            <w:textDirection w:val="btLr"/>
            <w:vAlign w:val="center"/>
            <w:hideMark/>
          </w:tcPr>
          <w:p w:rsidR="00052590" w:rsidRPr="00F107E6" w:rsidRDefault="00052590" w:rsidP="00F107E6">
            <w:pPr>
              <w:spacing w:before="0"/>
              <w:ind w:left="113" w:right="113"/>
              <w:jc w:val="right"/>
              <w:rPr>
                <w:rFonts w:ascii="Calibri" w:eastAsia="Times New Roman" w:hAnsi="Calibri"/>
                <w:b/>
                <w:sz w:val="20"/>
                <w:szCs w:val="18"/>
              </w:rPr>
            </w:pPr>
            <w:r w:rsidRPr="00F107E6">
              <w:rPr>
                <w:rFonts w:ascii="Calibri" w:eastAsia="Times New Roman" w:hAnsi="Calibri"/>
                <w:b/>
                <w:color w:val="FF0000"/>
                <w:sz w:val="20"/>
                <w:szCs w:val="18"/>
              </w:rPr>
              <w:t>0</w:t>
            </w:r>
          </w:p>
        </w:tc>
        <w:tc>
          <w:tcPr>
            <w:tcW w:w="340" w:type="dxa"/>
            <w:tcBorders>
              <w:top w:val="single" w:sz="8" w:space="0" w:color="auto"/>
              <w:left w:val="single" w:sz="4" w:space="0" w:color="auto"/>
              <w:bottom w:val="nil"/>
              <w:right w:val="single" w:sz="4" w:space="0" w:color="auto"/>
            </w:tcBorders>
            <w:shd w:val="clear" w:color="auto" w:fill="auto"/>
            <w:textDirection w:val="btLr"/>
            <w:vAlign w:val="center"/>
            <w:hideMark/>
          </w:tcPr>
          <w:p w:rsidR="00052590" w:rsidRPr="00F107E6" w:rsidRDefault="00052590" w:rsidP="00F107E6">
            <w:pPr>
              <w:spacing w:before="0"/>
              <w:ind w:left="113" w:right="113"/>
              <w:jc w:val="right"/>
              <w:rPr>
                <w:rFonts w:ascii="Calibri" w:eastAsia="Times New Roman" w:hAnsi="Calibri"/>
                <w:b/>
                <w:color w:val="ED7D31"/>
                <w:sz w:val="20"/>
                <w:szCs w:val="18"/>
              </w:rPr>
            </w:pPr>
            <w:r w:rsidRPr="00F107E6">
              <w:rPr>
                <w:rFonts w:ascii="Calibri" w:eastAsia="Times New Roman" w:hAnsi="Calibri"/>
                <w:b/>
                <w:color w:val="FF0000"/>
                <w:sz w:val="20"/>
                <w:szCs w:val="18"/>
              </w:rPr>
              <w:t>0.25</w:t>
            </w:r>
          </w:p>
        </w:tc>
        <w:tc>
          <w:tcPr>
            <w:tcW w:w="340" w:type="dxa"/>
            <w:tcBorders>
              <w:top w:val="single" w:sz="8" w:space="0" w:color="auto"/>
              <w:left w:val="single" w:sz="4" w:space="0" w:color="auto"/>
              <w:bottom w:val="nil"/>
              <w:right w:val="single" w:sz="4" w:space="0" w:color="auto"/>
            </w:tcBorders>
            <w:shd w:val="clear" w:color="auto" w:fill="auto"/>
            <w:textDirection w:val="btLr"/>
            <w:vAlign w:val="center"/>
            <w:hideMark/>
          </w:tcPr>
          <w:p w:rsidR="00052590" w:rsidRPr="00F107E6" w:rsidRDefault="00052590" w:rsidP="00F107E6">
            <w:pPr>
              <w:spacing w:before="0"/>
              <w:ind w:left="113" w:right="113"/>
              <w:jc w:val="right"/>
              <w:rPr>
                <w:rFonts w:ascii="Calibri" w:eastAsia="Times New Roman" w:hAnsi="Calibri"/>
                <w:b/>
                <w:color w:val="ED7D31"/>
                <w:sz w:val="20"/>
                <w:szCs w:val="18"/>
              </w:rPr>
            </w:pPr>
            <w:r w:rsidRPr="00F107E6">
              <w:rPr>
                <w:rFonts w:ascii="Calibri" w:eastAsia="Times New Roman" w:hAnsi="Calibri"/>
                <w:b/>
                <w:color w:val="ED7D31"/>
                <w:sz w:val="20"/>
                <w:szCs w:val="18"/>
              </w:rPr>
              <w:t>0.275</w:t>
            </w:r>
          </w:p>
        </w:tc>
        <w:tc>
          <w:tcPr>
            <w:tcW w:w="340" w:type="dxa"/>
            <w:tcBorders>
              <w:top w:val="single" w:sz="8" w:space="0" w:color="auto"/>
              <w:left w:val="single" w:sz="4" w:space="0" w:color="auto"/>
              <w:bottom w:val="nil"/>
              <w:right w:val="single" w:sz="4" w:space="0" w:color="auto"/>
            </w:tcBorders>
            <w:shd w:val="clear" w:color="auto" w:fill="auto"/>
            <w:textDirection w:val="btLr"/>
            <w:vAlign w:val="center"/>
            <w:hideMark/>
          </w:tcPr>
          <w:p w:rsidR="00052590" w:rsidRPr="00F107E6" w:rsidRDefault="00052590" w:rsidP="00F107E6">
            <w:pPr>
              <w:spacing w:before="0"/>
              <w:ind w:left="113" w:right="113"/>
              <w:jc w:val="right"/>
              <w:rPr>
                <w:rFonts w:ascii="Calibri" w:eastAsia="Times New Roman" w:hAnsi="Calibri"/>
                <w:b/>
                <w:color w:val="ED7D31"/>
                <w:sz w:val="20"/>
                <w:szCs w:val="18"/>
              </w:rPr>
            </w:pPr>
            <w:r w:rsidRPr="00F107E6">
              <w:rPr>
                <w:rFonts w:ascii="Calibri" w:eastAsia="Times New Roman" w:hAnsi="Calibri"/>
                <w:b/>
                <w:color w:val="ED7D31"/>
                <w:sz w:val="20"/>
                <w:szCs w:val="18"/>
              </w:rPr>
              <w:t>0.300</w:t>
            </w:r>
          </w:p>
        </w:tc>
        <w:tc>
          <w:tcPr>
            <w:tcW w:w="340" w:type="dxa"/>
            <w:tcBorders>
              <w:top w:val="single" w:sz="8" w:space="0" w:color="auto"/>
              <w:left w:val="single" w:sz="4" w:space="0" w:color="auto"/>
              <w:bottom w:val="nil"/>
              <w:right w:val="single" w:sz="4" w:space="0" w:color="auto"/>
            </w:tcBorders>
            <w:shd w:val="clear" w:color="auto" w:fill="auto"/>
            <w:textDirection w:val="btLr"/>
            <w:vAlign w:val="center"/>
            <w:hideMark/>
          </w:tcPr>
          <w:p w:rsidR="00052590" w:rsidRPr="00F107E6" w:rsidRDefault="00052590" w:rsidP="00F107E6">
            <w:pPr>
              <w:spacing w:before="0"/>
              <w:ind w:left="113" w:right="113"/>
              <w:jc w:val="right"/>
              <w:rPr>
                <w:rFonts w:ascii="Calibri" w:eastAsia="Times New Roman" w:hAnsi="Calibri"/>
                <w:b/>
                <w:color w:val="ED7D31"/>
                <w:sz w:val="20"/>
                <w:szCs w:val="18"/>
              </w:rPr>
            </w:pPr>
            <w:r w:rsidRPr="00F107E6">
              <w:rPr>
                <w:rFonts w:ascii="Calibri" w:eastAsia="Times New Roman" w:hAnsi="Calibri"/>
                <w:b/>
                <w:color w:val="ED7D31"/>
                <w:sz w:val="20"/>
                <w:szCs w:val="18"/>
              </w:rPr>
              <w:t>0.325</w:t>
            </w:r>
          </w:p>
        </w:tc>
        <w:tc>
          <w:tcPr>
            <w:tcW w:w="340" w:type="dxa"/>
            <w:tcBorders>
              <w:top w:val="single" w:sz="8" w:space="0" w:color="auto"/>
              <w:left w:val="single" w:sz="4" w:space="0" w:color="auto"/>
              <w:bottom w:val="nil"/>
              <w:right w:val="single" w:sz="4" w:space="0" w:color="auto"/>
            </w:tcBorders>
            <w:shd w:val="clear" w:color="auto" w:fill="auto"/>
            <w:textDirection w:val="btLr"/>
            <w:vAlign w:val="center"/>
            <w:hideMark/>
          </w:tcPr>
          <w:p w:rsidR="00052590" w:rsidRPr="00F107E6" w:rsidRDefault="00052590" w:rsidP="00F107E6">
            <w:pPr>
              <w:spacing w:before="0"/>
              <w:ind w:left="113" w:right="113"/>
              <w:jc w:val="right"/>
              <w:rPr>
                <w:rFonts w:ascii="Calibri" w:eastAsia="Times New Roman" w:hAnsi="Calibri"/>
                <w:b/>
                <w:color w:val="ED7D31"/>
                <w:sz w:val="20"/>
                <w:szCs w:val="18"/>
              </w:rPr>
            </w:pPr>
            <w:r w:rsidRPr="00F107E6">
              <w:rPr>
                <w:rFonts w:ascii="Calibri" w:eastAsia="Times New Roman" w:hAnsi="Calibri"/>
                <w:b/>
                <w:color w:val="ED7D31"/>
                <w:sz w:val="20"/>
                <w:szCs w:val="18"/>
              </w:rPr>
              <w:t>0.350</w:t>
            </w:r>
          </w:p>
        </w:tc>
        <w:tc>
          <w:tcPr>
            <w:tcW w:w="567" w:type="dxa"/>
            <w:tcBorders>
              <w:top w:val="single" w:sz="8" w:space="0" w:color="auto"/>
              <w:left w:val="single" w:sz="4" w:space="0" w:color="auto"/>
              <w:bottom w:val="nil"/>
              <w:right w:val="single" w:sz="4" w:space="0" w:color="auto"/>
            </w:tcBorders>
            <w:shd w:val="clear" w:color="auto" w:fill="auto"/>
            <w:textDirection w:val="btLr"/>
            <w:vAlign w:val="center"/>
            <w:hideMark/>
          </w:tcPr>
          <w:p w:rsidR="00052590" w:rsidRPr="00F107E6" w:rsidRDefault="00052590" w:rsidP="00F107E6">
            <w:pPr>
              <w:spacing w:before="0"/>
              <w:ind w:left="113" w:right="113"/>
              <w:jc w:val="right"/>
              <w:rPr>
                <w:rFonts w:ascii="Calibri" w:eastAsia="Times New Roman" w:hAnsi="Calibri"/>
                <w:b/>
                <w:color w:val="00B050"/>
                <w:sz w:val="20"/>
                <w:szCs w:val="18"/>
              </w:rPr>
            </w:pPr>
            <w:r w:rsidRPr="00F107E6">
              <w:rPr>
                <w:rFonts w:ascii="Calibri" w:eastAsia="Times New Roman" w:hAnsi="Calibri"/>
                <w:b/>
                <w:color w:val="00B050"/>
                <w:sz w:val="20"/>
                <w:szCs w:val="18"/>
              </w:rPr>
              <w:t>0.4</w:t>
            </w:r>
          </w:p>
        </w:tc>
        <w:tc>
          <w:tcPr>
            <w:tcW w:w="567" w:type="dxa"/>
            <w:tcBorders>
              <w:top w:val="single" w:sz="8" w:space="0" w:color="auto"/>
              <w:left w:val="single" w:sz="4" w:space="0" w:color="auto"/>
              <w:bottom w:val="nil"/>
              <w:right w:val="single" w:sz="4" w:space="0" w:color="auto"/>
            </w:tcBorders>
            <w:shd w:val="clear" w:color="auto" w:fill="auto"/>
            <w:textDirection w:val="btLr"/>
            <w:vAlign w:val="center"/>
            <w:hideMark/>
          </w:tcPr>
          <w:p w:rsidR="00052590" w:rsidRPr="00F107E6" w:rsidRDefault="00052590" w:rsidP="00F107E6">
            <w:pPr>
              <w:spacing w:before="0"/>
              <w:ind w:left="113" w:right="113"/>
              <w:jc w:val="right"/>
              <w:rPr>
                <w:rFonts w:ascii="Calibri" w:eastAsia="Times New Roman" w:hAnsi="Calibri"/>
                <w:b/>
                <w:color w:val="00B050"/>
                <w:sz w:val="20"/>
                <w:szCs w:val="18"/>
              </w:rPr>
            </w:pPr>
            <w:r w:rsidRPr="00F107E6">
              <w:rPr>
                <w:rFonts w:ascii="Calibri" w:eastAsia="Times New Roman" w:hAnsi="Calibri"/>
                <w:b/>
                <w:color w:val="00B050"/>
                <w:sz w:val="20"/>
                <w:szCs w:val="18"/>
              </w:rPr>
              <w:t>0.45</w:t>
            </w:r>
          </w:p>
        </w:tc>
        <w:tc>
          <w:tcPr>
            <w:tcW w:w="567" w:type="dxa"/>
            <w:tcBorders>
              <w:top w:val="single" w:sz="8" w:space="0" w:color="auto"/>
              <w:left w:val="single" w:sz="4" w:space="0" w:color="auto"/>
              <w:bottom w:val="nil"/>
              <w:right w:val="single" w:sz="4" w:space="0" w:color="auto"/>
            </w:tcBorders>
            <w:shd w:val="clear" w:color="auto" w:fill="auto"/>
            <w:textDirection w:val="btLr"/>
            <w:vAlign w:val="center"/>
            <w:hideMark/>
          </w:tcPr>
          <w:p w:rsidR="00052590" w:rsidRPr="00F107E6" w:rsidRDefault="00052590" w:rsidP="00F107E6">
            <w:pPr>
              <w:spacing w:before="0"/>
              <w:ind w:left="113" w:right="113"/>
              <w:jc w:val="right"/>
              <w:rPr>
                <w:rFonts w:ascii="Calibri" w:eastAsia="Times New Roman" w:hAnsi="Calibri"/>
                <w:b/>
                <w:color w:val="00B050"/>
                <w:sz w:val="20"/>
                <w:szCs w:val="18"/>
              </w:rPr>
            </w:pPr>
            <w:r w:rsidRPr="00F107E6">
              <w:rPr>
                <w:rFonts w:ascii="Calibri" w:eastAsia="Times New Roman" w:hAnsi="Calibri"/>
                <w:b/>
                <w:color w:val="00B050"/>
                <w:sz w:val="20"/>
                <w:szCs w:val="18"/>
              </w:rPr>
              <w:t>0.5</w:t>
            </w:r>
          </w:p>
        </w:tc>
        <w:tc>
          <w:tcPr>
            <w:tcW w:w="567" w:type="dxa"/>
            <w:tcBorders>
              <w:top w:val="single" w:sz="8" w:space="0" w:color="auto"/>
              <w:left w:val="single" w:sz="4" w:space="0" w:color="auto"/>
              <w:bottom w:val="nil"/>
              <w:right w:val="single" w:sz="4" w:space="0" w:color="auto"/>
            </w:tcBorders>
            <w:shd w:val="clear" w:color="auto" w:fill="auto"/>
            <w:textDirection w:val="btLr"/>
            <w:vAlign w:val="center"/>
            <w:hideMark/>
          </w:tcPr>
          <w:p w:rsidR="00052590" w:rsidRPr="00F107E6" w:rsidRDefault="00052590" w:rsidP="00F107E6">
            <w:pPr>
              <w:spacing w:before="0"/>
              <w:ind w:left="113" w:right="113"/>
              <w:jc w:val="right"/>
              <w:rPr>
                <w:rFonts w:ascii="Calibri" w:eastAsia="Times New Roman" w:hAnsi="Calibri"/>
                <w:b/>
                <w:color w:val="00B050"/>
                <w:sz w:val="20"/>
                <w:szCs w:val="18"/>
              </w:rPr>
            </w:pPr>
            <w:r w:rsidRPr="00F107E6">
              <w:rPr>
                <w:rFonts w:ascii="Calibri" w:eastAsia="Times New Roman" w:hAnsi="Calibri"/>
                <w:b/>
                <w:color w:val="00B050"/>
                <w:sz w:val="20"/>
                <w:szCs w:val="18"/>
              </w:rPr>
              <w:t>0.55</w:t>
            </w:r>
          </w:p>
        </w:tc>
        <w:tc>
          <w:tcPr>
            <w:tcW w:w="567" w:type="dxa"/>
            <w:tcBorders>
              <w:top w:val="single" w:sz="8" w:space="0" w:color="auto"/>
              <w:left w:val="single" w:sz="4" w:space="0" w:color="auto"/>
              <w:bottom w:val="nil"/>
              <w:right w:val="single" w:sz="4" w:space="0" w:color="auto"/>
            </w:tcBorders>
            <w:shd w:val="clear" w:color="auto" w:fill="auto"/>
            <w:textDirection w:val="btLr"/>
            <w:vAlign w:val="center"/>
            <w:hideMark/>
          </w:tcPr>
          <w:p w:rsidR="00052590" w:rsidRPr="00F107E6" w:rsidRDefault="00052590" w:rsidP="00F107E6">
            <w:pPr>
              <w:spacing w:before="0"/>
              <w:ind w:left="113" w:right="113"/>
              <w:jc w:val="right"/>
              <w:rPr>
                <w:rFonts w:ascii="Calibri" w:eastAsia="Times New Roman" w:hAnsi="Calibri"/>
                <w:b/>
                <w:color w:val="00B050"/>
                <w:sz w:val="20"/>
                <w:szCs w:val="18"/>
              </w:rPr>
            </w:pPr>
            <w:r w:rsidRPr="00F107E6">
              <w:rPr>
                <w:rFonts w:ascii="Calibri" w:eastAsia="Times New Roman" w:hAnsi="Calibri"/>
                <w:b/>
                <w:color w:val="00B050"/>
                <w:sz w:val="20"/>
                <w:szCs w:val="18"/>
              </w:rPr>
              <w:t>0.6</w:t>
            </w:r>
          </w:p>
        </w:tc>
        <w:tc>
          <w:tcPr>
            <w:tcW w:w="567" w:type="dxa"/>
            <w:tcBorders>
              <w:top w:val="single" w:sz="8" w:space="0" w:color="auto"/>
              <w:left w:val="single" w:sz="4" w:space="0" w:color="auto"/>
              <w:bottom w:val="nil"/>
              <w:right w:val="single" w:sz="4" w:space="0" w:color="auto"/>
            </w:tcBorders>
            <w:shd w:val="clear" w:color="auto" w:fill="auto"/>
            <w:textDirection w:val="btLr"/>
            <w:vAlign w:val="center"/>
            <w:hideMark/>
          </w:tcPr>
          <w:p w:rsidR="00052590" w:rsidRPr="00F107E6" w:rsidRDefault="00052590" w:rsidP="00F107E6">
            <w:pPr>
              <w:spacing w:before="0"/>
              <w:ind w:left="113" w:right="113"/>
              <w:jc w:val="right"/>
              <w:rPr>
                <w:rFonts w:ascii="Calibri" w:eastAsia="Times New Roman" w:hAnsi="Calibri"/>
                <w:b/>
                <w:color w:val="00B050"/>
                <w:sz w:val="20"/>
                <w:szCs w:val="18"/>
              </w:rPr>
            </w:pPr>
            <w:r w:rsidRPr="00F107E6">
              <w:rPr>
                <w:rFonts w:ascii="Calibri" w:eastAsia="Times New Roman" w:hAnsi="Calibri"/>
                <w:b/>
                <w:color w:val="00B050"/>
                <w:sz w:val="20"/>
                <w:szCs w:val="18"/>
              </w:rPr>
              <w:t>0.65</w:t>
            </w:r>
          </w:p>
        </w:tc>
        <w:tc>
          <w:tcPr>
            <w:tcW w:w="567" w:type="dxa"/>
            <w:tcBorders>
              <w:top w:val="single" w:sz="8" w:space="0" w:color="auto"/>
              <w:left w:val="single" w:sz="4" w:space="0" w:color="auto"/>
              <w:bottom w:val="nil"/>
              <w:right w:val="single" w:sz="4" w:space="0" w:color="auto"/>
            </w:tcBorders>
            <w:shd w:val="clear" w:color="auto" w:fill="auto"/>
            <w:textDirection w:val="btLr"/>
            <w:vAlign w:val="center"/>
            <w:hideMark/>
          </w:tcPr>
          <w:p w:rsidR="00052590" w:rsidRPr="00F107E6" w:rsidRDefault="00052590" w:rsidP="00F107E6">
            <w:pPr>
              <w:spacing w:before="0"/>
              <w:ind w:left="113" w:right="113"/>
              <w:jc w:val="right"/>
              <w:rPr>
                <w:rFonts w:ascii="Calibri" w:eastAsia="Times New Roman" w:hAnsi="Calibri"/>
                <w:b/>
                <w:color w:val="00B050"/>
                <w:sz w:val="20"/>
                <w:szCs w:val="18"/>
              </w:rPr>
            </w:pPr>
            <w:r w:rsidRPr="00F107E6">
              <w:rPr>
                <w:rFonts w:ascii="Calibri" w:eastAsia="Times New Roman" w:hAnsi="Calibri"/>
                <w:b/>
                <w:color w:val="00B050"/>
                <w:sz w:val="20"/>
                <w:szCs w:val="18"/>
              </w:rPr>
              <w:t>0.7</w:t>
            </w:r>
          </w:p>
        </w:tc>
        <w:tc>
          <w:tcPr>
            <w:tcW w:w="567" w:type="dxa"/>
            <w:tcBorders>
              <w:top w:val="single" w:sz="8" w:space="0" w:color="auto"/>
              <w:left w:val="single" w:sz="4" w:space="0" w:color="auto"/>
              <w:bottom w:val="nil"/>
              <w:right w:val="single" w:sz="4" w:space="0" w:color="auto"/>
            </w:tcBorders>
            <w:shd w:val="clear" w:color="auto" w:fill="auto"/>
            <w:textDirection w:val="btLr"/>
            <w:vAlign w:val="center"/>
            <w:hideMark/>
          </w:tcPr>
          <w:p w:rsidR="00052590" w:rsidRPr="00F107E6" w:rsidRDefault="00052590" w:rsidP="00F107E6">
            <w:pPr>
              <w:spacing w:before="0"/>
              <w:ind w:left="113" w:right="113"/>
              <w:jc w:val="right"/>
              <w:rPr>
                <w:rFonts w:ascii="Calibri" w:eastAsia="Times New Roman" w:hAnsi="Calibri"/>
                <w:b/>
                <w:color w:val="00B050"/>
                <w:sz w:val="20"/>
                <w:szCs w:val="18"/>
              </w:rPr>
            </w:pPr>
            <w:r w:rsidRPr="00F107E6">
              <w:rPr>
                <w:rFonts w:ascii="Calibri" w:eastAsia="Times New Roman" w:hAnsi="Calibri"/>
                <w:b/>
                <w:color w:val="00B050"/>
                <w:sz w:val="20"/>
                <w:szCs w:val="18"/>
              </w:rPr>
              <w:t>0.75</w:t>
            </w:r>
          </w:p>
        </w:tc>
        <w:tc>
          <w:tcPr>
            <w:tcW w:w="567" w:type="dxa"/>
            <w:tcBorders>
              <w:top w:val="single" w:sz="8" w:space="0" w:color="auto"/>
              <w:left w:val="single" w:sz="4" w:space="0" w:color="auto"/>
              <w:bottom w:val="nil"/>
              <w:right w:val="nil"/>
            </w:tcBorders>
            <w:shd w:val="clear" w:color="auto" w:fill="auto"/>
            <w:textDirection w:val="btLr"/>
            <w:vAlign w:val="center"/>
            <w:hideMark/>
          </w:tcPr>
          <w:p w:rsidR="00052590" w:rsidRPr="00F107E6" w:rsidRDefault="00052590" w:rsidP="00F107E6">
            <w:pPr>
              <w:spacing w:before="0"/>
              <w:ind w:left="113" w:right="113"/>
              <w:jc w:val="right"/>
              <w:rPr>
                <w:rFonts w:ascii="Calibri" w:eastAsia="Times New Roman" w:hAnsi="Calibri"/>
                <w:b/>
                <w:color w:val="00B050"/>
                <w:sz w:val="20"/>
                <w:szCs w:val="18"/>
              </w:rPr>
            </w:pPr>
            <w:r w:rsidRPr="00F107E6">
              <w:rPr>
                <w:rFonts w:ascii="Calibri" w:eastAsia="Times New Roman" w:hAnsi="Calibri"/>
                <w:b/>
                <w:color w:val="00B050"/>
                <w:sz w:val="20"/>
                <w:szCs w:val="18"/>
              </w:rPr>
              <w:t>0.8</w:t>
            </w:r>
          </w:p>
        </w:tc>
      </w:tr>
    </w:tbl>
    <w:p w:rsidR="00052590" w:rsidRPr="00052590" w:rsidRDefault="00570D6E" w:rsidP="00052590">
      <w:pPr>
        <w:spacing w:before="0"/>
        <w:outlineLvl w:val="0"/>
        <w:rPr>
          <w:rFonts w:eastAsia="Times New Roman" w:cs="Arial"/>
          <w:sz w:val="20"/>
          <w:szCs w:val="20"/>
        </w:rPr>
      </w:pPr>
      <w:r>
        <w:rPr>
          <w:noProof/>
          <w:lang w:eastAsia="en-AU"/>
        </w:rPr>
        <mc:AlternateContent>
          <mc:Choice Requires="wps">
            <w:drawing>
              <wp:anchor distT="0" distB="0" distL="114300" distR="114300" simplePos="0" relativeHeight="251654656" behindDoc="0" locked="0" layoutInCell="1" allowOverlap="1" wp14:anchorId="6C4F7464" wp14:editId="3F31215B">
                <wp:simplePos x="0" y="0"/>
                <wp:positionH relativeFrom="column">
                  <wp:posOffset>1943735</wp:posOffset>
                </wp:positionH>
                <wp:positionV relativeFrom="paragraph">
                  <wp:posOffset>15875</wp:posOffset>
                </wp:positionV>
                <wp:extent cx="1930400" cy="322580"/>
                <wp:effectExtent l="0" t="0" r="0" b="4445"/>
                <wp:wrapNone/>
                <wp:docPr id="2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0400" cy="322580"/>
                        </a:xfrm>
                        <a:prstGeom prst="rect">
                          <a:avLst/>
                        </a:prstGeom>
                        <a:noFill/>
                        <a:ln w="9525">
                          <a:noFill/>
                          <a:miter lim="800000"/>
                          <a:headEnd/>
                          <a:tailEnd/>
                        </a:ln>
                      </wps:spPr>
                      <wps:txbx>
                        <w:txbxContent>
                          <w:p w:rsidR="003E01AC" w:rsidRPr="00041E75" w:rsidRDefault="003E01AC" w:rsidP="00052590">
                            <w:pPr>
                              <w:rPr>
                                <w:rFonts w:ascii="Calibri" w:hAnsi="Calibri"/>
                                <w:b/>
                                <w:sz w:val="20"/>
                                <w:szCs w:val="20"/>
                              </w:rPr>
                            </w:pPr>
                            <w:r w:rsidRPr="00041E75">
                              <w:rPr>
                                <w:rFonts w:ascii="Calibri" w:hAnsi="Calibri"/>
                                <w:b/>
                                <w:sz w:val="20"/>
                                <w:szCs w:val="20"/>
                              </w:rPr>
                              <w:t>Standardised CPUE (kg/pot lift)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C4F7464" id="_x0000_s1059" type="#_x0000_t202" style="position:absolute;margin-left:153.05pt;margin-top:1.25pt;width:152pt;height:25.4pt;z-index:2516546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" filled="f" stroked="f">
                <v:textbox style="mso-fit-shape-to-text:t">
                  <w:txbxContent>
                    <w:p w:rsidR="003E01AC" w:rsidRPr="00041E75" w:rsidRDefault="003E01AC" w:rsidP="00052590">
                      <w:pPr>
                        <w:rPr>
                          <w:rFonts w:ascii="Calibri" w:hAnsi="Calibri"/>
                          <w:b/>
                          <w:sz w:val="20"/>
                          <w:szCs w:val="20"/>
                        </w:rPr>
                      </w:pPr>
                      <w:r w:rsidRPr="00041E75">
                        <w:rPr>
                          <w:rFonts w:ascii="Calibri" w:hAnsi="Calibri"/>
                          <w:b/>
                          <w:sz w:val="20"/>
                          <w:szCs w:val="20"/>
                        </w:rPr>
                        <w:t>Standardised CPUE (kg/pot lift)</w:t>
                      </w:r>
                    </w:p>
                  </w:txbxContent>
                </v:textbox>
              </v:shape>
            </w:pict>
          </mc:Fallback>
        </mc:AlternateContent>
      </w:r>
    </w:p>
    <w:p w:rsidR="00052590" w:rsidRPr="00052590" w:rsidRDefault="00052590" w:rsidP="00052590">
      <w:pPr>
        <w:spacing w:before="0"/>
        <w:outlineLvl w:val="0"/>
        <w:rPr>
          <w:rFonts w:eastAsia="Times New Roman" w:cs="Arial"/>
          <w:sz w:val="20"/>
          <w:szCs w:val="20"/>
        </w:rPr>
      </w:pPr>
    </w:p>
    <w:p w:rsidR="00052590" w:rsidRPr="00052590" w:rsidRDefault="00052590" w:rsidP="00052590">
      <w:pPr>
        <w:spacing w:before="0"/>
        <w:outlineLvl w:val="0"/>
        <w:rPr>
          <w:rFonts w:eastAsia="Times New Roman" w:cs="Arial"/>
          <w:sz w:val="20"/>
          <w:szCs w:val="20"/>
        </w:rPr>
      </w:pPr>
    </w:p>
    <w:p w:rsidR="00052590" w:rsidRDefault="00052590" w:rsidP="00052590">
      <w:pPr>
        <w:spacing w:before="0"/>
        <w:rPr>
          <w:rFonts w:eastAsia="Times New Roman" w:cs="Arial"/>
          <w:szCs w:val="23"/>
        </w:rPr>
      </w:pPr>
      <w:r w:rsidRPr="00052590">
        <w:rPr>
          <w:rFonts w:eastAsia="Times New Roman" w:cs="Arial"/>
          <w:b/>
          <w:sz w:val="20"/>
          <w:szCs w:val="23"/>
        </w:rPr>
        <w:t>Figure 9.</w:t>
      </w:r>
      <w:r w:rsidRPr="00052590">
        <w:rPr>
          <w:rFonts w:eastAsia="Times New Roman" w:cs="Arial"/>
          <w:b/>
          <w:i/>
          <w:sz w:val="20"/>
          <w:szCs w:val="23"/>
        </w:rPr>
        <w:t xml:space="preserve"> </w:t>
      </w:r>
      <w:r w:rsidRPr="00052590">
        <w:rPr>
          <w:rFonts w:eastAsia="Times New Roman" w:cs="Arial"/>
          <w:sz w:val="20"/>
          <w:szCs w:val="23"/>
        </w:rPr>
        <w:t>Theoretical construction of the proposed harvest strategy framework</w:t>
      </w:r>
      <w:r w:rsidRPr="00052590">
        <w:rPr>
          <w:rFonts w:eastAsia="Times New Roman" w:cs="Arial"/>
          <w:szCs w:val="23"/>
        </w:rPr>
        <w:t>.</w:t>
      </w:r>
    </w:p>
    <w:p w:rsidR="001E4F4B" w:rsidRPr="00052590" w:rsidRDefault="001E4F4B" w:rsidP="00052590">
      <w:pPr>
        <w:spacing w:before="0"/>
        <w:rPr>
          <w:rFonts w:eastAsia="Times New Roman" w:cs="Arial"/>
          <w:szCs w:val="23"/>
        </w:rPr>
      </w:pPr>
    </w:p>
    <w:p w:rsidR="00052590" w:rsidRPr="00F37984" w:rsidRDefault="00052590" w:rsidP="00F37984">
      <w:pPr>
        <w:numPr>
          <w:ilvl w:val="1"/>
          <w:numId w:val="48"/>
        </w:numPr>
        <w:spacing w:before="240" w:after="240"/>
        <w:ind w:left="426" w:hanging="426"/>
        <w:rPr>
          <w:rFonts w:eastAsia="Times New Roman" w:cs="Arial"/>
          <w:b/>
          <w:color w:val="00ACBA"/>
          <w:sz w:val="24"/>
        </w:rPr>
      </w:pPr>
      <w:r w:rsidRPr="00F37984">
        <w:rPr>
          <w:rFonts w:eastAsia="Times New Roman" w:cs="Arial"/>
          <w:b/>
          <w:color w:val="00ACBA"/>
          <w:sz w:val="24"/>
        </w:rPr>
        <w:t>Exploitation rates</w:t>
      </w:r>
    </w:p>
    <w:p w:rsidR="00052590" w:rsidRPr="00052590" w:rsidRDefault="00052590" w:rsidP="00052590">
      <w:pPr>
        <w:widowControl w:val="0"/>
        <w:numPr>
          <w:ilvl w:val="0"/>
          <w:numId w:val="40"/>
        </w:numPr>
        <w:spacing w:before="0" w:after="113" w:line="240" w:lineRule="atLeast"/>
        <w:rPr>
          <w:rFonts w:eastAsia="Times New Roman" w:cs="Arial"/>
          <w:sz w:val="20"/>
        </w:rPr>
      </w:pPr>
      <w:r w:rsidRPr="00052590">
        <w:rPr>
          <w:rFonts w:eastAsia="Times New Roman" w:cs="Arial"/>
          <w:sz w:val="20"/>
        </w:rPr>
        <w:t>The exploitation rates when the catch rate is at and above the upper reference point are:</w:t>
      </w:r>
    </w:p>
    <w:p w:rsidR="00052590" w:rsidRPr="00052590" w:rsidRDefault="00052590" w:rsidP="00052590">
      <w:pPr>
        <w:widowControl w:val="0"/>
        <w:numPr>
          <w:ilvl w:val="1"/>
          <w:numId w:val="40"/>
        </w:numPr>
        <w:spacing w:before="0" w:after="113" w:line="240" w:lineRule="atLeast"/>
        <w:rPr>
          <w:rFonts w:eastAsia="Times New Roman" w:cs="Arial"/>
          <w:sz w:val="20"/>
        </w:rPr>
      </w:pPr>
      <w:r w:rsidRPr="00052590">
        <w:rPr>
          <w:rFonts w:eastAsia="Times New Roman" w:cs="Arial"/>
          <w:sz w:val="20"/>
        </w:rPr>
        <w:t>32.5% in the Western Zone; and</w:t>
      </w:r>
    </w:p>
    <w:p w:rsidR="00052590" w:rsidRPr="00052590" w:rsidRDefault="00052590" w:rsidP="00052590">
      <w:pPr>
        <w:widowControl w:val="0"/>
        <w:numPr>
          <w:ilvl w:val="1"/>
          <w:numId w:val="40"/>
        </w:numPr>
        <w:spacing w:before="0" w:after="113" w:line="240" w:lineRule="atLeast"/>
        <w:rPr>
          <w:rFonts w:eastAsia="Times New Roman" w:cs="Arial"/>
          <w:sz w:val="20"/>
        </w:rPr>
      </w:pPr>
      <w:r w:rsidRPr="00052590">
        <w:rPr>
          <w:rFonts w:eastAsia="Times New Roman" w:cs="Arial"/>
          <w:sz w:val="20"/>
        </w:rPr>
        <w:t>15.0 % in the Eastern Zone.</w:t>
      </w:r>
    </w:p>
    <w:p w:rsidR="00052590" w:rsidRPr="00F37984" w:rsidRDefault="00052590" w:rsidP="00F37984">
      <w:pPr>
        <w:numPr>
          <w:ilvl w:val="1"/>
          <w:numId w:val="48"/>
        </w:numPr>
        <w:spacing w:before="240" w:after="240"/>
        <w:ind w:left="426" w:hanging="426"/>
        <w:rPr>
          <w:rFonts w:eastAsia="Times New Roman" w:cs="Arial"/>
          <w:b/>
          <w:color w:val="00ACBA"/>
          <w:sz w:val="24"/>
        </w:rPr>
      </w:pPr>
      <w:r w:rsidRPr="00F37984">
        <w:rPr>
          <w:rFonts w:eastAsia="Times New Roman" w:cs="Arial"/>
          <w:b/>
          <w:color w:val="00ACBA"/>
          <w:sz w:val="24"/>
        </w:rPr>
        <w:t>Stock performance indicators</w:t>
      </w:r>
      <w:bookmarkEnd w:id="99"/>
      <w:bookmarkEnd w:id="100"/>
      <w:r w:rsidRPr="00F37984">
        <w:rPr>
          <w:rFonts w:eastAsia="Times New Roman" w:cs="Arial"/>
          <w:b/>
          <w:color w:val="00ACBA"/>
          <w:sz w:val="24"/>
        </w:rPr>
        <w:t xml:space="preserve"> </w:t>
      </w:r>
    </w:p>
    <w:p w:rsidR="00052590" w:rsidRPr="00052590" w:rsidRDefault="00052590" w:rsidP="00052590">
      <w:pPr>
        <w:widowControl w:val="0"/>
        <w:spacing w:before="0" w:after="113" w:line="240" w:lineRule="atLeast"/>
        <w:rPr>
          <w:rFonts w:eastAsia="Times New Roman" w:cs="Arial"/>
          <w:sz w:val="20"/>
          <w:szCs w:val="20"/>
        </w:rPr>
      </w:pPr>
      <w:r w:rsidRPr="00052590">
        <w:rPr>
          <w:rFonts w:eastAsia="Times New Roman" w:cs="Arial"/>
          <w:sz w:val="20"/>
          <w:szCs w:val="20"/>
        </w:rPr>
        <w:t xml:space="preserve">Performance indicators measure and track the performance of the stock against the operational objectives in this harvest strategy and are integral in determining the level at which the TACC will be set.  </w:t>
      </w:r>
    </w:p>
    <w:p w:rsidR="00052590" w:rsidRPr="00052590" w:rsidRDefault="00052590" w:rsidP="00052590">
      <w:pPr>
        <w:widowControl w:val="0"/>
        <w:spacing w:before="0" w:after="113" w:line="240" w:lineRule="atLeast"/>
        <w:rPr>
          <w:rFonts w:eastAsia="Times New Roman" w:cs="Arial"/>
          <w:sz w:val="20"/>
          <w:szCs w:val="20"/>
        </w:rPr>
      </w:pPr>
      <w:r w:rsidRPr="00052590">
        <w:rPr>
          <w:rFonts w:eastAsia="Times New Roman" w:cs="Arial"/>
          <w:sz w:val="20"/>
          <w:szCs w:val="20"/>
        </w:rPr>
        <w:t>Three biological performance indicators are used in setting the TACC:</w:t>
      </w:r>
    </w:p>
    <w:p w:rsidR="00052590" w:rsidRPr="00052590" w:rsidRDefault="00052590" w:rsidP="00052590">
      <w:pPr>
        <w:widowControl w:val="0"/>
        <w:numPr>
          <w:ilvl w:val="0"/>
          <w:numId w:val="41"/>
        </w:numPr>
        <w:spacing w:before="0" w:after="113" w:line="240" w:lineRule="atLeast"/>
        <w:rPr>
          <w:rFonts w:eastAsia="Times New Roman" w:cs="Arial"/>
          <w:sz w:val="20"/>
          <w:szCs w:val="20"/>
        </w:rPr>
      </w:pPr>
      <w:bookmarkStart w:id="101" w:name="_Toc430187986"/>
      <w:r w:rsidRPr="00052590">
        <w:rPr>
          <w:rFonts w:eastAsia="Times New Roman" w:cs="Arial"/>
          <w:b/>
          <w:sz w:val="20"/>
          <w:szCs w:val="20"/>
        </w:rPr>
        <w:t>Egg production</w:t>
      </w:r>
      <w:r w:rsidRPr="00052590">
        <w:rPr>
          <w:rFonts w:eastAsia="Times New Roman" w:cs="Arial"/>
          <w:sz w:val="20"/>
          <w:szCs w:val="20"/>
        </w:rPr>
        <w:t xml:space="preserve"> – an estimate of the spawning size of the population.  It is a crucial determinant of the health of the stock and is used in this strategy as a primary indicator in the decision rules.</w:t>
      </w:r>
    </w:p>
    <w:p w:rsidR="00052590" w:rsidRPr="00052590" w:rsidRDefault="00052590" w:rsidP="00052590">
      <w:pPr>
        <w:widowControl w:val="0"/>
        <w:numPr>
          <w:ilvl w:val="0"/>
          <w:numId w:val="41"/>
        </w:numPr>
        <w:spacing w:before="0" w:after="113" w:line="240" w:lineRule="atLeast"/>
        <w:rPr>
          <w:rFonts w:eastAsia="Times New Roman" w:cs="Arial"/>
          <w:sz w:val="20"/>
          <w:szCs w:val="20"/>
        </w:rPr>
      </w:pPr>
      <w:r w:rsidRPr="00052590">
        <w:rPr>
          <w:rFonts w:eastAsia="Times New Roman" w:cs="Arial"/>
          <w:b/>
          <w:sz w:val="20"/>
          <w:szCs w:val="20"/>
        </w:rPr>
        <w:t>Standardised CPUE</w:t>
      </w:r>
      <w:r w:rsidRPr="00052590">
        <w:rPr>
          <w:rFonts w:eastAsia="Times New Roman" w:cs="Arial"/>
          <w:sz w:val="20"/>
          <w:szCs w:val="20"/>
        </w:rPr>
        <w:t xml:space="preserve"> – CPUE data comes from the catch and effort logbooks submitted by commercial fishers.  In lobster fisheries, CPUE is accepted as being proxy representing the abundance of rock lobsters in the fishery above the legal minimum length.  It is expressed as the effort required to harvest a defined amount of catch.  Standardised CPUE has had irregularities in the data removed and it has been standardised for a range of factors that affect catchability, such as month, year, depth, region and fisher (i.e. the ability and practices of fishers)</w:t>
      </w:r>
    </w:p>
    <w:p w:rsidR="00052590" w:rsidRPr="00052590" w:rsidRDefault="00052590" w:rsidP="00052590">
      <w:pPr>
        <w:widowControl w:val="0"/>
        <w:numPr>
          <w:ilvl w:val="0"/>
          <w:numId w:val="41"/>
        </w:numPr>
        <w:spacing w:before="0" w:after="113" w:line="240" w:lineRule="atLeast"/>
        <w:rPr>
          <w:rFonts w:eastAsia="Times New Roman" w:cs="Arial"/>
          <w:sz w:val="20"/>
          <w:szCs w:val="20"/>
        </w:rPr>
      </w:pPr>
      <w:r w:rsidRPr="00052590">
        <w:rPr>
          <w:rFonts w:eastAsia="Times New Roman" w:cs="Arial"/>
          <w:b/>
          <w:sz w:val="20"/>
          <w:szCs w:val="20"/>
        </w:rPr>
        <w:t>Pre-recruit index</w:t>
      </w:r>
      <w:r w:rsidRPr="00052590">
        <w:rPr>
          <w:rFonts w:eastAsia="Times New Roman" w:cs="Arial"/>
          <w:sz w:val="20"/>
          <w:szCs w:val="20"/>
        </w:rPr>
        <w:t xml:space="preserve"> – is the number of undersize lobsters per pot lift and is derived from the data collected through the fixed-site survey and on-board observer programs.  The annual PRI will be rounded to two decimal places.</w:t>
      </w:r>
    </w:p>
    <w:p w:rsidR="00052590" w:rsidRDefault="00052590" w:rsidP="00052590">
      <w:pPr>
        <w:rPr>
          <w:sz w:val="20"/>
          <w:szCs w:val="20"/>
        </w:rPr>
      </w:pPr>
      <w:r w:rsidRPr="00052590">
        <w:rPr>
          <w:sz w:val="20"/>
          <w:szCs w:val="20"/>
        </w:rPr>
        <w:t>A further performance indicator, available biomass, will be used in the assessment of the fishery.  This indicator however does not result in explicit TACC adjustments in the fishery in the way egg production, standardised CPUE and pre-recruit index do.  Available biomass, as well as historic exploitation rates, is used to provide a more comprehensive picture of the status of the fishery and trends over time.</w:t>
      </w:r>
    </w:p>
    <w:p w:rsidR="001E4F4B" w:rsidRDefault="001E4F4B" w:rsidP="00052590">
      <w:pPr>
        <w:rPr>
          <w:sz w:val="20"/>
          <w:szCs w:val="20"/>
        </w:rPr>
      </w:pPr>
    </w:p>
    <w:p w:rsidR="001E4F4B" w:rsidRDefault="001E4F4B" w:rsidP="00052590">
      <w:pPr>
        <w:rPr>
          <w:sz w:val="20"/>
          <w:szCs w:val="20"/>
        </w:rPr>
      </w:pPr>
    </w:p>
    <w:p w:rsidR="001E4F4B" w:rsidRDefault="001E4F4B" w:rsidP="00052590">
      <w:pPr>
        <w:rPr>
          <w:sz w:val="20"/>
          <w:szCs w:val="20"/>
        </w:rPr>
      </w:pPr>
    </w:p>
    <w:p w:rsidR="001E4F4B" w:rsidRPr="00052590" w:rsidRDefault="001E4F4B" w:rsidP="00052590">
      <w:pPr>
        <w:rPr>
          <w:sz w:val="20"/>
          <w:szCs w:val="20"/>
        </w:rPr>
      </w:pPr>
    </w:p>
    <w:p w:rsidR="00052590" w:rsidRPr="00F37984" w:rsidRDefault="00052590" w:rsidP="00F37984">
      <w:pPr>
        <w:numPr>
          <w:ilvl w:val="1"/>
          <w:numId w:val="48"/>
        </w:numPr>
        <w:spacing w:before="240" w:after="240"/>
        <w:ind w:left="426" w:hanging="426"/>
        <w:rPr>
          <w:rFonts w:eastAsia="Times New Roman" w:cs="Arial"/>
          <w:b/>
          <w:color w:val="00ACBA"/>
          <w:sz w:val="24"/>
        </w:rPr>
      </w:pPr>
      <w:bookmarkStart w:id="102" w:name="_Toc438137914"/>
      <w:r w:rsidRPr="00F37984">
        <w:rPr>
          <w:rFonts w:eastAsia="Times New Roman" w:cs="Arial"/>
          <w:b/>
          <w:color w:val="00ACBA"/>
          <w:sz w:val="24"/>
        </w:rPr>
        <w:lastRenderedPageBreak/>
        <w:t>Reference points</w:t>
      </w:r>
      <w:bookmarkEnd w:id="101"/>
      <w:r w:rsidRPr="00F37984">
        <w:rPr>
          <w:rFonts w:eastAsia="Times New Roman" w:cs="Arial"/>
          <w:b/>
          <w:color w:val="00ACBA"/>
          <w:sz w:val="24"/>
        </w:rPr>
        <w:t xml:space="preserve"> for the performance indicators</w:t>
      </w:r>
      <w:bookmarkEnd w:id="102"/>
    </w:p>
    <w:p w:rsidR="00052590" w:rsidRPr="00052590" w:rsidRDefault="00052590" w:rsidP="00052590">
      <w:pPr>
        <w:widowControl w:val="0"/>
        <w:spacing w:before="0" w:after="113" w:line="240" w:lineRule="atLeast"/>
        <w:rPr>
          <w:rFonts w:eastAsia="Times New Roman" w:cs="Arial"/>
          <w:sz w:val="20"/>
        </w:rPr>
      </w:pPr>
      <w:r w:rsidRPr="00052590">
        <w:rPr>
          <w:rFonts w:eastAsia="Times New Roman" w:cs="Arial"/>
          <w:sz w:val="20"/>
        </w:rPr>
        <w:t>Reference points are the benchmarks of performance that define acceptable levels of impact on a stock (Sloane et al. 2014).  Reference points are usually linked to the performance indicators and three types have been used; these are limit, threshold and target reference points.</w:t>
      </w:r>
    </w:p>
    <w:p w:rsidR="00052590" w:rsidRPr="00052590" w:rsidRDefault="00052590" w:rsidP="00052590">
      <w:pPr>
        <w:spacing w:before="240" w:after="120"/>
        <w:rPr>
          <w:b/>
          <w:bCs/>
          <w:i/>
          <w:sz w:val="22"/>
          <w:szCs w:val="22"/>
        </w:rPr>
      </w:pPr>
      <w:r w:rsidRPr="00052590">
        <w:rPr>
          <w:b/>
          <w:bCs/>
          <w:i/>
          <w:sz w:val="22"/>
          <w:szCs w:val="22"/>
        </w:rPr>
        <w:t xml:space="preserve">Limit reference points </w:t>
      </w:r>
    </w:p>
    <w:p w:rsidR="00052590" w:rsidRPr="00052590" w:rsidRDefault="00052590" w:rsidP="00052590">
      <w:pPr>
        <w:widowControl w:val="0"/>
        <w:spacing w:before="0" w:after="113" w:line="240" w:lineRule="atLeast"/>
        <w:rPr>
          <w:rFonts w:eastAsia="Times New Roman" w:cs="Arial"/>
          <w:sz w:val="20"/>
        </w:rPr>
      </w:pPr>
      <w:r w:rsidRPr="00052590">
        <w:rPr>
          <w:rFonts w:eastAsia="Times New Roman" w:cs="Arial"/>
          <w:sz w:val="20"/>
        </w:rPr>
        <w:t>Limit reference points (LRP) act like a safety measure as they establish the point at which there is significant risk to the sustainability of the stock.  The LRPs used in this harvest strategy are:</w:t>
      </w:r>
    </w:p>
    <w:p w:rsidR="00052590" w:rsidRPr="00052590" w:rsidRDefault="00052590" w:rsidP="00052590">
      <w:pPr>
        <w:widowControl w:val="0"/>
        <w:numPr>
          <w:ilvl w:val="0"/>
          <w:numId w:val="45"/>
        </w:numPr>
        <w:spacing w:before="0" w:after="113" w:line="240" w:lineRule="atLeast"/>
        <w:contextualSpacing/>
        <w:rPr>
          <w:rFonts w:eastAsia="Times New Roman" w:cs="Arial"/>
          <w:b/>
          <w:i/>
          <w:sz w:val="20"/>
        </w:rPr>
      </w:pPr>
      <w:r w:rsidRPr="00052590">
        <w:rPr>
          <w:rFonts w:eastAsia="Times New Roman" w:cs="Arial"/>
          <w:b/>
          <w:i/>
          <w:sz w:val="20"/>
        </w:rPr>
        <w:t>Egg production LRP</w:t>
      </w:r>
    </w:p>
    <w:p w:rsidR="00052590" w:rsidRPr="00052590" w:rsidRDefault="00052590" w:rsidP="00052590">
      <w:pPr>
        <w:widowControl w:val="0"/>
        <w:spacing w:before="0" w:after="113" w:line="240" w:lineRule="atLeast"/>
        <w:ind w:left="720"/>
        <w:rPr>
          <w:rFonts w:eastAsia="Times New Roman" w:cs="Arial"/>
          <w:sz w:val="20"/>
        </w:rPr>
      </w:pPr>
      <w:r w:rsidRPr="00052590">
        <w:rPr>
          <w:rFonts w:eastAsia="Calibri" w:cs="Arial"/>
          <w:sz w:val="20"/>
          <w:szCs w:val="20"/>
          <w:lang w:eastAsia="en-AU"/>
        </w:rPr>
        <w:t>Model estimated egg production must be above the LRP of 20% of E</w:t>
      </w:r>
      <w:r w:rsidRPr="00052590">
        <w:rPr>
          <w:rFonts w:eastAsia="Calibri" w:cs="Arial"/>
          <w:sz w:val="20"/>
          <w:szCs w:val="20"/>
          <w:vertAlign w:val="subscript"/>
          <w:lang w:eastAsia="en-AU"/>
        </w:rPr>
        <w:t>1951</w:t>
      </w:r>
      <w:r w:rsidRPr="00052590">
        <w:rPr>
          <w:rFonts w:eastAsia="Calibri" w:cs="Arial"/>
          <w:sz w:val="20"/>
          <w:szCs w:val="20"/>
          <w:lang w:eastAsia="en-AU"/>
        </w:rPr>
        <w:t xml:space="preserve"> with a 90% probability.</w:t>
      </w:r>
    </w:p>
    <w:p w:rsidR="00052590" w:rsidRPr="00052590" w:rsidRDefault="00052590" w:rsidP="00052590">
      <w:pPr>
        <w:widowControl w:val="0"/>
        <w:numPr>
          <w:ilvl w:val="0"/>
          <w:numId w:val="45"/>
        </w:numPr>
        <w:spacing w:before="0" w:after="113" w:line="240" w:lineRule="atLeast"/>
        <w:contextualSpacing/>
        <w:rPr>
          <w:rFonts w:eastAsia="Times New Roman" w:cs="Arial"/>
          <w:b/>
          <w:sz w:val="20"/>
        </w:rPr>
      </w:pPr>
      <w:r w:rsidRPr="00052590">
        <w:rPr>
          <w:rFonts w:eastAsia="Times New Roman" w:cs="Arial"/>
          <w:b/>
          <w:i/>
          <w:sz w:val="20"/>
        </w:rPr>
        <w:t>Standardised CPUE LRP</w:t>
      </w:r>
    </w:p>
    <w:p w:rsidR="00052590" w:rsidRPr="00052590" w:rsidRDefault="00052590" w:rsidP="00052590">
      <w:pPr>
        <w:widowControl w:val="0"/>
        <w:spacing w:before="0" w:after="113" w:line="240" w:lineRule="atLeast"/>
        <w:ind w:left="720"/>
        <w:rPr>
          <w:rFonts w:eastAsia="Times New Roman" w:cs="Arial"/>
          <w:sz w:val="20"/>
        </w:rPr>
      </w:pPr>
      <w:r w:rsidRPr="00052590">
        <w:rPr>
          <w:rFonts w:eastAsia="Times New Roman" w:cs="Arial"/>
          <w:sz w:val="20"/>
        </w:rPr>
        <w:t xml:space="preserve">An upper and a lower LRP have been established, both of which are CPUE-based.  </w:t>
      </w:r>
    </w:p>
    <w:p w:rsidR="00052590" w:rsidRPr="00052590" w:rsidRDefault="00052590" w:rsidP="00052590">
      <w:pPr>
        <w:widowControl w:val="0"/>
        <w:numPr>
          <w:ilvl w:val="1"/>
          <w:numId w:val="42"/>
        </w:numPr>
        <w:spacing w:before="0" w:after="113" w:line="240" w:lineRule="atLeast"/>
        <w:jc w:val="both"/>
        <w:rPr>
          <w:rFonts w:eastAsia="Times New Roman" w:cs="Arial"/>
          <w:sz w:val="20"/>
        </w:rPr>
      </w:pPr>
      <w:r w:rsidRPr="00052590">
        <w:rPr>
          <w:rFonts w:eastAsia="Times New Roman" w:cs="Arial"/>
          <w:sz w:val="20"/>
        </w:rPr>
        <w:t>Upper LRP: 0.40kg/pot lift</w:t>
      </w:r>
    </w:p>
    <w:p w:rsidR="00052590" w:rsidRPr="00052590" w:rsidRDefault="00052590" w:rsidP="00052590">
      <w:pPr>
        <w:widowControl w:val="0"/>
        <w:numPr>
          <w:ilvl w:val="1"/>
          <w:numId w:val="42"/>
        </w:numPr>
        <w:spacing w:before="0" w:after="113" w:line="240" w:lineRule="atLeast"/>
        <w:jc w:val="both"/>
        <w:rPr>
          <w:rFonts w:eastAsia="Times New Roman" w:cs="Arial"/>
          <w:sz w:val="20"/>
        </w:rPr>
      </w:pPr>
      <w:r w:rsidRPr="00052590">
        <w:rPr>
          <w:rFonts w:eastAsia="Times New Roman" w:cs="Arial"/>
          <w:sz w:val="20"/>
        </w:rPr>
        <w:t>Lower LRP: 0.25kg/pot lift</w:t>
      </w:r>
    </w:p>
    <w:p w:rsidR="00052590" w:rsidRPr="00052590" w:rsidRDefault="00052590" w:rsidP="00052590">
      <w:pPr>
        <w:widowControl w:val="0"/>
        <w:spacing w:before="0" w:after="113" w:line="240" w:lineRule="atLeast"/>
        <w:ind w:left="720"/>
        <w:rPr>
          <w:rFonts w:eastAsia="Times New Roman" w:cs="Arial"/>
          <w:sz w:val="20"/>
        </w:rPr>
      </w:pPr>
      <w:r w:rsidRPr="00052590">
        <w:rPr>
          <w:rFonts w:eastAsia="Times New Roman" w:cs="Arial"/>
          <w:sz w:val="20"/>
        </w:rPr>
        <w:t>If the standardised CPUE starts to fall and then breaches the upper LRP, the harvest rates are decreased sequentially until the lower LRP is reached.  If the LRP point is breached, the fishery will be closed to all fishing.</w:t>
      </w:r>
    </w:p>
    <w:p w:rsidR="00052590" w:rsidRPr="00052590" w:rsidRDefault="00052590" w:rsidP="00052590">
      <w:pPr>
        <w:spacing w:before="240" w:after="120"/>
        <w:rPr>
          <w:b/>
          <w:bCs/>
          <w:i/>
          <w:sz w:val="22"/>
          <w:szCs w:val="22"/>
        </w:rPr>
      </w:pPr>
      <w:r w:rsidRPr="00052590">
        <w:rPr>
          <w:b/>
          <w:bCs/>
          <w:i/>
          <w:sz w:val="22"/>
          <w:szCs w:val="22"/>
        </w:rPr>
        <w:t>Threshold reference point</w:t>
      </w:r>
    </w:p>
    <w:p w:rsidR="00052590" w:rsidRPr="00052590" w:rsidRDefault="00052590" w:rsidP="00052590">
      <w:pPr>
        <w:widowControl w:val="0"/>
        <w:spacing w:before="0" w:after="113" w:line="240" w:lineRule="atLeast"/>
        <w:rPr>
          <w:rFonts w:eastAsia="Times New Roman" w:cs="Arial"/>
          <w:sz w:val="20"/>
        </w:rPr>
      </w:pPr>
      <w:r w:rsidRPr="00052590">
        <w:rPr>
          <w:rFonts w:eastAsia="Times New Roman" w:cs="Arial"/>
          <w:sz w:val="20"/>
        </w:rPr>
        <w:t xml:space="preserve">Threshold reference points can represent a threshold value which triggers a certain management action or a pre-determined management response.  </w:t>
      </w:r>
    </w:p>
    <w:p w:rsidR="00052590" w:rsidRPr="00052590" w:rsidRDefault="00052590" w:rsidP="00052590">
      <w:pPr>
        <w:spacing w:after="120"/>
        <w:ind w:firstLine="720"/>
        <w:rPr>
          <w:rFonts w:eastAsia="Times New Roman" w:cs="Arial"/>
          <w:b/>
          <w:i/>
          <w:sz w:val="20"/>
        </w:rPr>
      </w:pPr>
      <w:r w:rsidRPr="00052590">
        <w:rPr>
          <w:rFonts w:eastAsia="Times New Roman" w:cs="Arial"/>
          <w:b/>
          <w:i/>
          <w:sz w:val="20"/>
        </w:rPr>
        <w:t>Pre-recruit index threshold</w:t>
      </w:r>
    </w:p>
    <w:p w:rsidR="00052590" w:rsidRPr="00052590" w:rsidRDefault="00052590" w:rsidP="00052590">
      <w:pPr>
        <w:widowControl w:val="0"/>
        <w:spacing w:before="0" w:after="113" w:line="240" w:lineRule="atLeast"/>
        <w:ind w:left="720"/>
        <w:rPr>
          <w:rFonts w:eastAsia="Times New Roman" w:cs="Arial"/>
          <w:sz w:val="20"/>
        </w:rPr>
      </w:pPr>
      <w:r w:rsidRPr="00052590">
        <w:rPr>
          <w:rFonts w:eastAsia="Times New Roman" w:cs="Arial"/>
          <w:sz w:val="20"/>
        </w:rPr>
        <w:t xml:space="preserve">In this harvest strategy, threshold reference points have been established for the PRI.  The PRI threshold is determined using data from the fixed-site surveys and on-board observer program and is averaged, weighted by region based on past commercial catch during a reference period of 2005 to 2014. </w:t>
      </w:r>
    </w:p>
    <w:p w:rsidR="00052590" w:rsidRPr="00052590" w:rsidRDefault="00052590" w:rsidP="00052590">
      <w:pPr>
        <w:widowControl w:val="0"/>
        <w:spacing w:before="0" w:after="113" w:line="240" w:lineRule="atLeast"/>
        <w:ind w:left="720"/>
        <w:rPr>
          <w:rFonts w:eastAsia="Times New Roman" w:cs="Arial"/>
          <w:sz w:val="20"/>
        </w:rPr>
      </w:pPr>
      <w:r w:rsidRPr="00052590">
        <w:rPr>
          <w:rFonts w:eastAsia="Times New Roman" w:cs="Arial"/>
          <w:sz w:val="20"/>
        </w:rPr>
        <w:t>To be eligible for an increase in the TACC in an upcoming season, the PRI for that stock assessment period must be above the threshold level for that zone.</w:t>
      </w:r>
    </w:p>
    <w:p w:rsidR="00052590" w:rsidRPr="00052590" w:rsidRDefault="00052590" w:rsidP="00052590">
      <w:pPr>
        <w:widowControl w:val="0"/>
        <w:spacing w:before="0" w:after="113" w:line="240" w:lineRule="atLeast"/>
        <w:ind w:left="720"/>
        <w:rPr>
          <w:rFonts w:eastAsia="Times New Roman" w:cs="Arial"/>
          <w:sz w:val="20"/>
        </w:rPr>
      </w:pPr>
      <w:r w:rsidRPr="00052590">
        <w:rPr>
          <w:rFonts w:eastAsia="Times New Roman" w:cs="Arial"/>
          <w:sz w:val="20"/>
        </w:rPr>
        <w:t>The PRI thresholds are:</w:t>
      </w:r>
    </w:p>
    <w:p w:rsidR="00052590" w:rsidRPr="00052590" w:rsidRDefault="00052590" w:rsidP="00052590">
      <w:pPr>
        <w:widowControl w:val="0"/>
        <w:numPr>
          <w:ilvl w:val="0"/>
          <w:numId w:val="46"/>
        </w:numPr>
        <w:spacing w:before="0" w:after="113" w:line="240" w:lineRule="atLeast"/>
        <w:contextualSpacing/>
        <w:rPr>
          <w:rFonts w:eastAsia="Times New Roman" w:cs="Arial"/>
          <w:sz w:val="20"/>
        </w:rPr>
      </w:pPr>
      <w:r w:rsidRPr="00052590">
        <w:rPr>
          <w:rFonts w:eastAsia="Times New Roman" w:cs="Arial"/>
          <w:sz w:val="20"/>
        </w:rPr>
        <w:t>1.81 undersize per pot lift in the Western Zone; and</w:t>
      </w:r>
    </w:p>
    <w:p w:rsidR="00052590" w:rsidRPr="00052590" w:rsidRDefault="00052590" w:rsidP="00052590">
      <w:pPr>
        <w:widowControl w:val="0"/>
        <w:numPr>
          <w:ilvl w:val="0"/>
          <w:numId w:val="46"/>
        </w:numPr>
        <w:spacing w:before="0" w:after="113" w:line="240" w:lineRule="atLeast"/>
        <w:contextualSpacing/>
        <w:rPr>
          <w:rFonts w:eastAsia="Times New Roman" w:cs="Arial"/>
          <w:sz w:val="20"/>
        </w:rPr>
      </w:pPr>
      <w:r w:rsidRPr="00052590">
        <w:rPr>
          <w:rFonts w:eastAsia="Times New Roman" w:cs="Arial"/>
          <w:sz w:val="20"/>
        </w:rPr>
        <w:t>0.32 undersize per pot lift in the Eastern Zone.</w:t>
      </w:r>
    </w:p>
    <w:p w:rsidR="00052590" w:rsidRPr="00052590" w:rsidRDefault="00052590" w:rsidP="00052590">
      <w:pPr>
        <w:spacing w:before="240" w:after="120"/>
        <w:rPr>
          <w:b/>
          <w:bCs/>
          <w:i/>
          <w:sz w:val="22"/>
          <w:szCs w:val="22"/>
        </w:rPr>
      </w:pPr>
      <w:r w:rsidRPr="00052590">
        <w:rPr>
          <w:b/>
          <w:bCs/>
          <w:i/>
          <w:sz w:val="22"/>
          <w:szCs w:val="22"/>
        </w:rPr>
        <w:t xml:space="preserve">Target reference point </w:t>
      </w:r>
    </w:p>
    <w:p w:rsidR="00052590" w:rsidRPr="00052590" w:rsidRDefault="00052590" w:rsidP="00052590">
      <w:pPr>
        <w:widowControl w:val="0"/>
        <w:spacing w:before="0" w:after="113" w:line="240" w:lineRule="atLeast"/>
        <w:jc w:val="both"/>
        <w:rPr>
          <w:rFonts w:eastAsia="Times New Roman" w:cs="Arial"/>
          <w:sz w:val="20"/>
        </w:rPr>
      </w:pPr>
      <w:r w:rsidRPr="00052590">
        <w:rPr>
          <w:rFonts w:eastAsia="Times New Roman" w:cs="Arial"/>
          <w:sz w:val="20"/>
        </w:rPr>
        <w:t>The target reference point defines the level or value of an indicator that is considered ideal or desirable and at which management should aim.</w:t>
      </w:r>
    </w:p>
    <w:p w:rsidR="00052590" w:rsidRPr="00052590" w:rsidRDefault="00052590" w:rsidP="00052590">
      <w:pPr>
        <w:widowControl w:val="0"/>
        <w:spacing w:before="0" w:after="113" w:line="240" w:lineRule="atLeast"/>
        <w:ind w:left="720"/>
        <w:jc w:val="both"/>
        <w:rPr>
          <w:rFonts w:eastAsia="Times New Roman" w:cs="Arial"/>
          <w:sz w:val="20"/>
        </w:rPr>
      </w:pPr>
      <w:r w:rsidRPr="00052590">
        <w:rPr>
          <w:rFonts w:eastAsia="Times New Roman" w:cs="Arial"/>
          <w:b/>
          <w:i/>
          <w:sz w:val="20"/>
        </w:rPr>
        <w:t>Maximum economic yield</w:t>
      </w:r>
      <w:r w:rsidRPr="00052590">
        <w:rPr>
          <w:rFonts w:eastAsia="Times New Roman" w:cs="Arial"/>
          <w:sz w:val="20"/>
        </w:rPr>
        <w:t xml:space="preserve"> </w:t>
      </w:r>
    </w:p>
    <w:p w:rsidR="00052590" w:rsidRPr="00052590" w:rsidRDefault="00052590" w:rsidP="00052590">
      <w:pPr>
        <w:widowControl w:val="0"/>
        <w:spacing w:before="0" w:after="113" w:line="240" w:lineRule="atLeast"/>
        <w:ind w:left="720"/>
        <w:rPr>
          <w:rFonts w:eastAsia="Times New Roman" w:cs="Arial"/>
          <w:sz w:val="20"/>
        </w:rPr>
      </w:pPr>
      <w:r w:rsidRPr="00052590">
        <w:rPr>
          <w:rFonts w:eastAsia="Times New Roman" w:cs="Arial"/>
          <w:sz w:val="20"/>
        </w:rPr>
        <w:t>A target reference point is not explicit in this harvest strategy; however, it is an objective of the management plan to develop a long-term maximum economic yield (MEY) target reference point for the stock.  MEY is the theoretical catch or effort level that maximises the profit of the commercial fishery.  MEY occurs when the total fishing revenue minus total fishing costs is maximised.  Economic efficiency in a fishery suggests that the stock is protected and the net returns (i.e. the profits) for fishers are maximised (Australian Government 2007).</w:t>
      </w:r>
    </w:p>
    <w:p w:rsidR="00052590" w:rsidRPr="00052590" w:rsidRDefault="00052590" w:rsidP="00052590">
      <w:pPr>
        <w:spacing w:before="240" w:after="120" w:line="360" w:lineRule="atLeast"/>
        <w:outlineLvl w:val="0"/>
        <w:rPr>
          <w:rFonts w:eastAsia="Times New Roman" w:cs="Arial"/>
          <w:b/>
          <w:color w:val="4F81BD"/>
          <w:sz w:val="28"/>
          <w:szCs w:val="28"/>
        </w:rPr>
        <w:sectPr w:rsidR="00052590" w:rsidRPr="00052590" w:rsidSect="00052590">
          <w:pgSz w:w="11900" w:h="16840"/>
          <w:pgMar w:top="1418" w:right="1134" w:bottom="1418" w:left="1276" w:header="709" w:footer="709" w:gutter="0"/>
          <w:cols w:space="708"/>
        </w:sectPr>
      </w:pPr>
      <w:bookmarkStart w:id="103" w:name="_Toc437608165"/>
      <w:bookmarkStart w:id="104" w:name="_Toc438137916"/>
    </w:p>
    <w:p w:rsidR="00052590" w:rsidRPr="00052590" w:rsidRDefault="00052590" w:rsidP="005E0021">
      <w:pPr>
        <w:keepNext/>
        <w:numPr>
          <w:ilvl w:val="0"/>
          <w:numId w:val="48"/>
        </w:numPr>
        <w:spacing w:before="240" w:after="120"/>
        <w:ind w:left="426" w:hanging="426"/>
        <w:outlineLvl w:val="1"/>
        <w:rPr>
          <w:rFonts w:ascii="Arial Bold" w:hAnsi="Arial Bold"/>
          <w:b/>
          <w:bCs/>
          <w:smallCaps/>
          <w:color w:val="00ACBA"/>
          <w:kern w:val="32"/>
          <w:sz w:val="30"/>
          <w:szCs w:val="32"/>
        </w:rPr>
      </w:pPr>
      <w:bookmarkStart w:id="105" w:name="_Toc430187989"/>
      <w:bookmarkStart w:id="106" w:name="_Toc438137915"/>
      <w:bookmarkStart w:id="107" w:name="_Toc500407845"/>
      <w:bookmarkStart w:id="108" w:name="_Toc397082140"/>
      <w:bookmarkStart w:id="109" w:name="_Toc397354379"/>
      <w:bookmarkStart w:id="110" w:name="_Toc397418418"/>
      <w:bookmarkStart w:id="111" w:name="_Toc397426955"/>
      <w:bookmarkStart w:id="112" w:name="_Toc397524487"/>
      <w:bookmarkEnd w:id="103"/>
      <w:bookmarkEnd w:id="104"/>
      <w:r w:rsidRPr="00052590">
        <w:rPr>
          <w:rFonts w:ascii="Arial Bold" w:hAnsi="Arial Bold"/>
          <w:b/>
          <w:bCs/>
          <w:smallCaps/>
          <w:color w:val="00ACBA"/>
          <w:kern w:val="32"/>
          <w:sz w:val="30"/>
          <w:szCs w:val="32"/>
        </w:rPr>
        <w:lastRenderedPageBreak/>
        <w:t>Decision rules</w:t>
      </w:r>
      <w:bookmarkEnd w:id="105"/>
      <w:r w:rsidRPr="00052590">
        <w:rPr>
          <w:rFonts w:ascii="Arial Bold" w:hAnsi="Arial Bold"/>
          <w:b/>
          <w:bCs/>
          <w:smallCaps/>
          <w:color w:val="00ACBA"/>
          <w:kern w:val="32"/>
          <w:sz w:val="30"/>
          <w:szCs w:val="32"/>
        </w:rPr>
        <w:t xml:space="preserve"> to set the TACC</w:t>
      </w:r>
      <w:bookmarkEnd w:id="106"/>
      <w:bookmarkEnd w:id="107"/>
    </w:p>
    <w:p w:rsidR="00052590" w:rsidRPr="00052590" w:rsidRDefault="00052590" w:rsidP="00052590">
      <w:pPr>
        <w:spacing w:before="0" w:after="113" w:line="240" w:lineRule="atLeast"/>
        <w:rPr>
          <w:rFonts w:eastAsia="Times New Roman" w:cs="Arial"/>
          <w:sz w:val="20"/>
          <w:szCs w:val="20"/>
        </w:rPr>
      </w:pPr>
      <w:r w:rsidRPr="00052590">
        <w:rPr>
          <w:rFonts w:eastAsia="Times New Roman" w:cs="Arial"/>
          <w:sz w:val="20"/>
          <w:szCs w:val="20"/>
        </w:rPr>
        <w:t>The annual TACC will be set using the following decision rules:</w:t>
      </w:r>
    </w:p>
    <w:bookmarkEnd w:id="108"/>
    <w:bookmarkEnd w:id="109"/>
    <w:bookmarkEnd w:id="110"/>
    <w:bookmarkEnd w:id="111"/>
    <w:bookmarkEnd w:id="112"/>
    <w:p w:rsidR="00052590" w:rsidRPr="00052590" w:rsidRDefault="00052590" w:rsidP="00052590">
      <w:pPr>
        <w:spacing w:after="120" w:line="360" w:lineRule="auto"/>
        <w:ind w:left="720" w:hanging="295"/>
        <w:rPr>
          <w:rFonts w:eastAsia="Calibri" w:cs="Arial"/>
          <w:b/>
          <w:i/>
          <w:sz w:val="22"/>
          <w:szCs w:val="20"/>
          <w:lang w:eastAsia="en-AU"/>
        </w:rPr>
      </w:pPr>
      <w:r w:rsidRPr="00052590">
        <w:rPr>
          <w:rFonts w:eastAsia="Calibri" w:cs="Arial"/>
          <w:b/>
          <w:i/>
          <w:sz w:val="22"/>
          <w:szCs w:val="20"/>
          <w:lang w:eastAsia="en-AU"/>
        </w:rPr>
        <w:t xml:space="preserve">Decision Rule 1: Egg production  </w:t>
      </w:r>
    </w:p>
    <w:p w:rsidR="00052590" w:rsidRPr="00052590" w:rsidRDefault="00052590" w:rsidP="00052590">
      <w:pPr>
        <w:spacing w:before="0"/>
        <w:ind w:left="426"/>
        <w:rPr>
          <w:rFonts w:eastAsia="Calibri" w:cs="Arial"/>
          <w:sz w:val="20"/>
          <w:szCs w:val="20"/>
          <w:lang w:eastAsia="en-AU"/>
        </w:rPr>
      </w:pPr>
      <w:r w:rsidRPr="00052590">
        <w:rPr>
          <w:rFonts w:eastAsia="Calibri" w:cs="Arial"/>
          <w:sz w:val="20"/>
          <w:szCs w:val="20"/>
          <w:lang w:eastAsia="en-AU"/>
        </w:rPr>
        <w:t>Model estimated egg production must be above the limit reference point of 20% of E</w:t>
      </w:r>
      <w:r w:rsidRPr="00052590">
        <w:rPr>
          <w:rFonts w:eastAsia="Calibri" w:cs="Arial"/>
          <w:sz w:val="20"/>
          <w:szCs w:val="20"/>
          <w:vertAlign w:val="subscript"/>
          <w:lang w:eastAsia="en-AU"/>
        </w:rPr>
        <w:t>1951</w:t>
      </w:r>
      <w:r w:rsidRPr="00052590">
        <w:rPr>
          <w:rFonts w:eastAsia="Calibri" w:cs="Arial"/>
          <w:sz w:val="20"/>
          <w:szCs w:val="20"/>
          <w:lang w:eastAsia="en-AU"/>
        </w:rPr>
        <w:t xml:space="preserve"> with a 90% probability.  This decision rule must be satisfied before the CPUE-based harvest strategy can be used to set the TACC.</w:t>
      </w:r>
    </w:p>
    <w:p w:rsidR="00052590" w:rsidRPr="00052590" w:rsidRDefault="00052590" w:rsidP="00052590">
      <w:pPr>
        <w:spacing w:before="0"/>
        <w:ind w:left="426"/>
        <w:contextualSpacing/>
        <w:rPr>
          <w:rFonts w:eastAsia="Calibri" w:cs="Arial"/>
          <w:sz w:val="20"/>
          <w:szCs w:val="20"/>
          <w:lang w:eastAsia="en-AU"/>
        </w:rPr>
      </w:pPr>
    </w:p>
    <w:p w:rsidR="00052590" w:rsidRPr="00052590" w:rsidRDefault="00052590" w:rsidP="00052590">
      <w:pPr>
        <w:spacing w:before="0"/>
        <w:ind w:left="426"/>
        <w:contextualSpacing/>
        <w:rPr>
          <w:rFonts w:eastAsia="Calibri" w:cs="Arial"/>
          <w:sz w:val="20"/>
          <w:szCs w:val="20"/>
          <w:lang w:eastAsia="en-AU"/>
        </w:rPr>
      </w:pPr>
      <w:r w:rsidRPr="00052590">
        <w:rPr>
          <w:rFonts w:eastAsia="Calibri" w:cs="Arial"/>
          <w:sz w:val="20"/>
          <w:szCs w:val="20"/>
          <w:lang w:eastAsia="en-AU"/>
        </w:rPr>
        <w:t xml:space="preserve">If this decision rule is not met, the TACC will be determined using the rock lobster fishery model to ensure that the TACC returns the egg production to above the limit reference point within two years with a 90% probability. </w:t>
      </w:r>
    </w:p>
    <w:p w:rsidR="00052590" w:rsidRPr="00052590" w:rsidRDefault="00052590" w:rsidP="00052590">
      <w:pPr>
        <w:spacing w:before="240" w:after="120" w:line="360" w:lineRule="auto"/>
        <w:ind w:left="720" w:hanging="295"/>
        <w:rPr>
          <w:rFonts w:eastAsia="Calibri" w:cs="Arial"/>
          <w:b/>
          <w:i/>
          <w:sz w:val="22"/>
          <w:szCs w:val="20"/>
          <w:lang w:eastAsia="en-AU"/>
        </w:rPr>
      </w:pPr>
      <w:r w:rsidRPr="00052590">
        <w:rPr>
          <w:rFonts w:eastAsia="Calibri" w:cs="Arial"/>
          <w:b/>
          <w:i/>
          <w:sz w:val="22"/>
          <w:szCs w:val="20"/>
          <w:lang w:eastAsia="en-AU"/>
        </w:rPr>
        <w:t xml:space="preserve">Decision Rule 2: TACC Determination </w:t>
      </w:r>
    </w:p>
    <w:p w:rsidR="00052590" w:rsidRPr="00052590" w:rsidRDefault="00052590" w:rsidP="00052590">
      <w:pPr>
        <w:spacing w:before="0"/>
        <w:ind w:left="426"/>
        <w:contextualSpacing/>
        <w:rPr>
          <w:rFonts w:eastAsia="Calibri" w:cs="Arial"/>
          <w:sz w:val="20"/>
          <w:szCs w:val="20"/>
          <w:lang w:eastAsia="en-AU"/>
        </w:rPr>
      </w:pPr>
      <w:r w:rsidRPr="00052590">
        <w:rPr>
          <w:rFonts w:eastAsia="Calibri" w:cs="Arial"/>
          <w:sz w:val="20"/>
          <w:szCs w:val="20"/>
          <w:lang w:eastAsia="en-AU"/>
        </w:rPr>
        <w:t>When Decision Rule #1 has been met, the TACC is set using the standardised CPUE tables.  Refer to Tables 7 and 8, for the Western and Eastern Zones, respectively.</w:t>
      </w:r>
    </w:p>
    <w:p w:rsidR="00052590" w:rsidRPr="00052590" w:rsidRDefault="00052590" w:rsidP="00052590">
      <w:pPr>
        <w:spacing w:before="0"/>
        <w:ind w:left="426"/>
        <w:contextualSpacing/>
        <w:rPr>
          <w:rFonts w:eastAsia="Calibri" w:cs="Arial"/>
          <w:sz w:val="20"/>
          <w:szCs w:val="20"/>
          <w:lang w:eastAsia="en-AU"/>
        </w:rPr>
      </w:pPr>
    </w:p>
    <w:p w:rsidR="00052590" w:rsidRPr="00052590" w:rsidRDefault="00052590" w:rsidP="00052590">
      <w:pPr>
        <w:spacing w:before="0"/>
        <w:ind w:left="426"/>
        <w:contextualSpacing/>
        <w:rPr>
          <w:rFonts w:eastAsia="Calibri" w:cs="Arial"/>
          <w:sz w:val="20"/>
          <w:szCs w:val="20"/>
          <w:lang w:eastAsia="en-AU"/>
        </w:rPr>
      </w:pPr>
      <w:r w:rsidRPr="00052590">
        <w:rPr>
          <w:rFonts w:eastAsia="Calibri" w:cs="Arial"/>
          <w:sz w:val="20"/>
          <w:szCs w:val="20"/>
          <w:lang w:eastAsia="en-AU"/>
        </w:rPr>
        <w:t xml:space="preserve">Step 1: Use the standardised CPUE from the preceding season to identify the CPUE band.  </w:t>
      </w:r>
    </w:p>
    <w:p w:rsidR="00052590" w:rsidRPr="00052590" w:rsidRDefault="00052590" w:rsidP="00052590">
      <w:pPr>
        <w:spacing w:before="0"/>
        <w:ind w:left="426"/>
        <w:contextualSpacing/>
        <w:rPr>
          <w:rFonts w:eastAsia="Calibri" w:cs="Arial"/>
          <w:sz w:val="20"/>
          <w:szCs w:val="20"/>
          <w:lang w:eastAsia="en-AU"/>
        </w:rPr>
      </w:pPr>
    </w:p>
    <w:p w:rsidR="00052590" w:rsidRPr="00052590" w:rsidRDefault="00052590" w:rsidP="00052590">
      <w:pPr>
        <w:spacing w:before="0"/>
        <w:ind w:left="426"/>
        <w:contextualSpacing/>
        <w:rPr>
          <w:rFonts w:eastAsia="Calibri" w:cs="Arial"/>
          <w:sz w:val="20"/>
          <w:szCs w:val="20"/>
          <w:lang w:eastAsia="en-AU"/>
        </w:rPr>
      </w:pPr>
      <w:r w:rsidRPr="00052590">
        <w:rPr>
          <w:rFonts w:eastAsia="Calibri" w:cs="Arial"/>
          <w:sz w:val="20"/>
          <w:szCs w:val="20"/>
          <w:lang w:eastAsia="en-AU"/>
        </w:rPr>
        <w:t>Step 2: Determine the TACC level according to the following conditions:</w:t>
      </w:r>
    </w:p>
    <w:p w:rsidR="00052590" w:rsidRPr="00052590" w:rsidRDefault="00052590" w:rsidP="00052590">
      <w:pPr>
        <w:spacing w:before="0"/>
        <w:ind w:left="720"/>
        <w:contextualSpacing/>
        <w:rPr>
          <w:rFonts w:eastAsia="Calibri" w:cs="Arial"/>
          <w:sz w:val="20"/>
          <w:szCs w:val="20"/>
          <w:lang w:eastAsia="en-AU"/>
        </w:rPr>
      </w:pPr>
    </w:p>
    <w:p w:rsidR="00052590" w:rsidRPr="00052590" w:rsidRDefault="00052590" w:rsidP="00052590">
      <w:pPr>
        <w:numPr>
          <w:ilvl w:val="1"/>
          <w:numId w:val="43"/>
        </w:numPr>
        <w:spacing w:before="0" w:after="200" w:line="276" w:lineRule="auto"/>
        <w:ind w:hanging="589"/>
        <w:contextualSpacing/>
        <w:rPr>
          <w:rFonts w:eastAsia="Calibri" w:cs="Arial"/>
          <w:sz w:val="20"/>
          <w:szCs w:val="20"/>
          <w:lang w:eastAsia="en-AU"/>
        </w:rPr>
      </w:pPr>
      <w:r w:rsidRPr="00052590">
        <w:rPr>
          <w:rFonts w:eastAsia="Calibri" w:cs="Arial"/>
          <w:sz w:val="20"/>
          <w:szCs w:val="20"/>
          <w:lang w:eastAsia="en-AU"/>
        </w:rPr>
        <w:t xml:space="preserve">The TACC will be </w:t>
      </w:r>
      <w:r w:rsidRPr="00052590">
        <w:rPr>
          <w:rFonts w:eastAsia="Calibri" w:cs="Arial"/>
          <w:b/>
          <w:sz w:val="20"/>
          <w:szCs w:val="20"/>
          <w:lang w:eastAsia="en-AU"/>
        </w:rPr>
        <w:t>increased</w:t>
      </w:r>
      <w:r w:rsidRPr="00052590">
        <w:rPr>
          <w:rFonts w:eastAsia="Calibri" w:cs="Arial"/>
          <w:sz w:val="20"/>
          <w:szCs w:val="20"/>
          <w:lang w:eastAsia="en-AU"/>
        </w:rPr>
        <w:t xml:space="preserve"> to the next level when:  </w:t>
      </w:r>
    </w:p>
    <w:p w:rsidR="00052590" w:rsidRPr="00052590" w:rsidRDefault="00052590" w:rsidP="00052590">
      <w:pPr>
        <w:spacing w:before="0"/>
        <w:ind w:left="1440"/>
        <w:contextualSpacing/>
        <w:rPr>
          <w:rFonts w:eastAsia="Calibri" w:cs="Arial"/>
          <w:sz w:val="20"/>
          <w:szCs w:val="20"/>
          <w:lang w:eastAsia="en-AU"/>
        </w:rPr>
      </w:pPr>
    </w:p>
    <w:p w:rsidR="00052590" w:rsidRPr="00052590" w:rsidRDefault="00052590" w:rsidP="00052590">
      <w:pPr>
        <w:numPr>
          <w:ilvl w:val="2"/>
          <w:numId w:val="43"/>
        </w:numPr>
        <w:spacing w:before="0" w:after="120"/>
        <w:ind w:left="1843" w:hanging="284"/>
        <w:rPr>
          <w:rFonts w:eastAsia="Calibri" w:cs="Arial"/>
          <w:sz w:val="20"/>
          <w:szCs w:val="20"/>
          <w:lang w:eastAsia="en-AU"/>
        </w:rPr>
      </w:pPr>
      <w:r w:rsidRPr="00052590">
        <w:rPr>
          <w:rFonts w:eastAsia="Calibri" w:cs="Arial"/>
          <w:sz w:val="20"/>
          <w:szCs w:val="20"/>
          <w:lang w:eastAsia="en-AU"/>
        </w:rPr>
        <w:t xml:space="preserve">the standardised CPUE is in a band higher than in the previous season; </w:t>
      </w:r>
    </w:p>
    <w:p w:rsidR="00052590" w:rsidRPr="00052590" w:rsidRDefault="00052590" w:rsidP="00052590">
      <w:pPr>
        <w:spacing w:before="0" w:after="120"/>
        <w:ind w:left="1843"/>
        <w:rPr>
          <w:rFonts w:eastAsia="Calibri" w:cs="Arial"/>
          <w:b/>
          <w:sz w:val="20"/>
          <w:szCs w:val="20"/>
          <w:lang w:eastAsia="en-AU"/>
        </w:rPr>
      </w:pPr>
      <w:r w:rsidRPr="00052590">
        <w:rPr>
          <w:rFonts w:eastAsia="Calibri" w:cs="Arial"/>
          <w:b/>
          <w:sz w:val="20"/>
          <w:szCs w:val="20"/>
          <w:lang w:eastAsia="en-AU"/>
        </w:rPr>
        <w:t>AND</w:t>
      </w:r>
    </w:p>
    <w:p w:rsidR="00052590" w:rsidRPr="00052590" w:rsidRDefault="00052590" w:rsidP="00052590">
      <w:pPr>
        <w:numPr>
          <w:ilvl w:val="2"/>
          <w:numId w:val="43"/>
        </w:numPr>
        <w:spacing w:before="0" w:after="200" w:line="276" w:lineRule="auto"/>
        <w:ind w:left="1843" w:hanging="283"/>
        <w:contextualSpacing/>
        <w:rPr>
          <w:rFonts w:eastAsia="Calibri" w:cs="Arial"/>
          <w:sz w:val="20"/>
          <w:szCs w:val="20"/>
          <w:lang w:eastAsia="en-AU"/>
        </w:rPr>
      </w:pPr>
      <w:r w:rsidRPr="00052590">
        <w:rPr>
          <w:rFonts w:eastAsia="Calibri" w:cs="Arial"/>
          <w:sz w:val="20"/>
          <w:szCs w:val="20"/>
          <w:lang w:eastAsia="en-AU"/>
        </w:rPr>
        <w:t>the PRI (rounded to two decimal places) is at or above the threshold level of 1.80 undersize per pot lift for the Western Zone or 0.32 undersize per pot lift for the Eastern Zone.</w:t>
      </w:r>
    </w:p>
    <w:p w:rsidR="00052590" w:rsidRPr="00052590" w:rsidRDefault="00052590" w:rsidP="00052590">
      <w:pPr>
        <w:spacing w:before="0"/>
        <w:ind w:left="1701" w:hanging="141"/>
        <w:contextualSpacing/>
        <w:rPr>
          <w:rFonts w:eastAsia="Calibri" w:cs="Arial"/>
          <w:sz w:val="20"/>
          <w:szCs w:val="20"/>
          <w:lang w:eastAsia="en-AU"/>
        </w:rPr>
      </w:pPr>
    </w:p>
    <w:p w:rsidR="00052590" w:rsidRPr="00052590" w:rsidRDefault="00052590" w:rsidP="00052590">
      <w:pPr>
        <w:spacing w:before="0"/>
        <w:ind w:left="360" w:firstLine="1058"/>
        <w:rPr>
          <w:rFonts w:eastAsia="Calibri" w:cs="Arial"/>
          <w:sz w:val="20"/>
          <w:szCs w:val="20"/>
          <w:lang w:eastAsia="en-AU"/>
        </w:rPr>
      </w:pPr>
      <w:r w:rsidRPr="00052590">
        <w:rPr>
          <w:rFonts w:eastAsia="Calibri" w:cs="Arial"/>
          <w:sz w:val="20"/>
          <w:szCs w:val="20"/>
          <w:lang w:eastAsia="en-AU"/>
        </w:rPr>
        <w:t>One-jump rule: the TACC can only be increased one level per year.</w:t>
      </w:r>
    </w:p>
    <w:p w:rsidR="00052590" w:rsidRPr="00052590" w:rsidRDefault="00052590" w:rsidP="00052590">
      <w:pPr>
        <w:spacing w:before="0"/>
        <w:ind w:left="2160"/>
        <w:contextualSpacing/>
        <w:rPr>
          <w:rFonts w:eastAsia="Calibri" w:cs="Arial"/>
          <w:sz w:val="20"/>
          <w:szCs w:val="20"/>
          <w:lang w:eastAsia="en-AU"/>
        </w:rPr>
      </w:pPr>
    </w:p>
    <w:p w:rsidR="00052590" w:rsidRPr="00052590" w:rsidRDefault="00052590" w:rsidP="00052590">
      <w:pPr>
        <w:numPr>
          <w:ilvl w:val="1"/>
          <w:numId w:val="43"/>
        </w:numPr>
        <w:spacing w:before="0" w:after="200" w:line="276" w:lineRule="auto"/>
        <w:ind w:hanging="589"/>
        <w:contextualSpacing/>
        <w:rPr>
          <w:rFonts w:eastAsia="Calibri" w:cs="Arial"/>
          <w:sz w:val="20"/>
          <w:szCs w:val="20"/>
          <w:lang w:eastAsia="en-AU"/>
        </w:rPr>
      </w:pPr>
      <w:r w:rsidRPr="00052590">
        <w:rPr>
          <w:rFonts w:eastAsia="Calibri" w:cs="Arial"/>
          <w:sz w:val="20"/>
          <w:szCs w:val="20"/>
          <w:lang w:eastAsia="en-AU"/>
        </w:rPr>
        <w:t xml:space="preserve">The TACC will </w:t>
      </w:r>
      <w:r w:rsidRPr="00052590">
        <w:rPr>
          <w:rFonts w:eastAsia="Calibri" w:cs="Arial"/>
          <w:b/>
          <w:sz w:val="20"/>
          <w:szCs w:val="20"/>
          <w:lang w:eastAsia="en-AU"/>
        </w:rPr>
        <w:t>remain at the same level</w:t>
      </w:r>
      <w:r w:rsidRPr="00052590">
        <w:rPr>
          <w:rFonts w:eastAsia="Calibri" w:cs="Arial"/>
          <w:sz w:val="20"/>
          <w:szCs w:val="20"/>
          <w:lang w:eastAsia="en-AU"/>
        </w:rPr>
        <w:t xml:space="preserve"> when:</w:t>
      </w:r>
    </w:p>
    <w:p w:rsidR="00052590" w:rsidRPr="00052590" w:rsidRDefault="00052590" w:rsidP="00052590">
      <w:pPr>
        <w:spacing w:before="0"/>
        <w:ind w:left="1440"/>
        <w:contextualSpacing/>
        <w:rPr>
          <w:rFonts w:eastAsia="Calibri" w:cs="Arial"/>
          <w:sz w:val="20"/>
          <w:szCs w:val="20"/>
          <w:lang w:eastAsia="en-AU"/>
        </w:rPr>
      </w:pPr>
    </w:p>
    <w:p w:rsidR="00052590" w:rsidRPr="00052590" w:rsidRDefault="00052590" w:rsidP="00052590">
      <w:pPr>
        <w:numPr>
          <w:ilvl w:val="2"/>
          <w:numId w:val="43"/>
        </w:numPr>
        <w:spacing w:before="0" w:after="120"/>
        <w:ind w:left="1843" w:hanging="284"/>
        <w:rPr>
          <w:rFonts w:eastAsia="Calibri" w:cs="Arial"/>
          <w:sz w:val="20"/>
          <w:szCs w:val="20"/>
          <w:lang w:eastAsia="en-AU"/>
        </w:rPr>
      </w:pPr>
      <w:r w:rsidRPr="00052590">
        <w:rPr>
          <w:rFonts w:eastAsia="Calibri" w:cs="Arial"/>
          <w:sz w:val="20"/>
          <w:szCs w:val="20"/>
          <w:lang w:eastAsia="en-AU"/>
        </w:rPr>
        <w:t>the standardised CPUE remains in the current band;</w:t>
      </w:r>
    </w:p>
    <w:p w:rsidR="00052590" w:rsidRPr="00052590" w:rsidRDefault="00052590" w:rsidP="00052590">
      <w:pPr>
        <w:spacing w:before="0" w:after="120"/>
        <w:ind w:left="1843"/>
        <w:rPr>
          <w:rFonts w:eastAsia="Calibri" w:cs="Arial"/>
          <w:b/>
          <w:sz w:val="20"/>
          <w:szCs w:val="20"/>
          <w:lang w:eastAsia="en-AU"/>
        </w:rPr>
      </w:pPr>
      <w:r w:rsidRPr="00052590">
        <w:rPr>
          <w:rFonts w:eastAsia="Calibri" w:cs="Arial"/>
          <w:b/>
          <w:sz w:val="20"/>
          <w:szCs w:val="20"/>
          <w:lang w:eastAsia="en-AU"/>
        </w:rPr>
        <w:t>OR</w:t>
      </w:r>
    </w:p>
    <w:p w:rsidR="00052590" w:rsidRPr="00052590" w:rsidRDefault="00052590" w:rsidP="00052590">
      <w:pPr>
        <w:numPr>
          <w:ilvl w:val="2"/>
          <w:numId w:val="43"/>
        </w:numPr>
        <w:spacing w:before="0" w:after="120"/>
        <w:ind w:left="1843" w:hanging="284"/>
        <w:rPr>
          <w:rFonts w:eastAsia="Calibri" w:cs="Arial"/>
          <w:sz w:val="20"/>
          <w:szCs w:val="20"/>
          <w:lang w:eastAsia="en-AU"/>
        </w:rPr>
      </w:pPr>
      <w:r w:rsidRPr="00052590">
        <w:rPr>
          <w:rFonts w:eastAsia="Calibri" w:cs="Arial"/>
          <w:sz w:val="20"/>
          <w:szCs w:val="20"/>
          <w:lang w:eastAsia="en-AU"/>
        </w:rPr>
        <w:t>the standardised CPUE has increased to a higher band but the PRI is below the trigger point.</w:t>
      </w:r>
    </w:p>
    <w:p w:rsidR="00052590" w:rsidRPr="00052590" w:rsidRDefault="00052590" w:rsidP="00052590">
      <w:pPr>
        <w:spacing w:before="0"/>
        <w:rPr>
          <w:rFonts w:eastAsia="Calibri" w:cs="Arial"/>
          <w:sz w:val="20"/>
          <w:szCs w:val="20"/>
          <w:lang w:eastAsia="en-AU"/>
        </w:rPr>
      </w:pPr>
    </w:p>
    <w:p w:rsidR="00052590" w:rsidRPr="00052590" w:rsidRDefault="00052590" w:rsidP="00052590">
      <w:pPr>
        <w:numPr>
          <w:ilvl w:val="1"/>
          <w:numId w:val="43"/>
        </w:numPr>
        <w:spacing w:before="0" w:after="200" w:line="276" w:lineRule="auto"/>
        <w:ind w:left="1434" w:hanging="583"/>
        <w:contextualSpacing/>
        <w:rPr>
          <w:rFonts w:eastAsia="Calibri" w:cs="Arial"/>
          <w:sz w:val="20"/>
          <w:szCs w:val="20"/>
          <w:lang w:eastAsia="en-AU"/>
        </w:rPr>
      </w:pPr>
      <w:r w:rsidRPr="00052590">
        <w:rPr>
          <w:rFonts w:eastAsia="Calibri" w:cs="Arial"/>
          <w:sz w:val="20"/>
          <w:szCs w:val="20"/>
          <w:lang w:eastAsia="en-AU"/>
        </w:rPr>
        <w:t xml:space="preserve">The TACC will be </w:t>
      </w:r>
      <w:r w:rsidRPr="00052590">
        <w:rPr>
          <w:rFonts w:eastAsia="Calibri" w:cs="Arial"/>
          <w:b/>
          <w:sz w:val="20"/>
          <w:szCs w:val="20"/>
          <w:lang w:eastAsia="en-AU"/>
        </w:rPr>
        <w:t>decreased</w:t>
      </w:r>
      <w:r w:rsidRPr="00052590">
        <w:rPr>
          <w:rFonts w:eastAsia="Calibri" w:cs="Arial"/>
          <w:sz w:val="20"/>
          <w:szCs w:val="20"/>
          <w:lang w:eastAsia="en-AU"/>
        </w:rPr>
        <w:t xml:space="preserve"> when:</w:t>
      </w:r>
    </w:p>
    <w:p w:rsidR="00052590" w:rsidRPr="00052590" w:rsidRDefault="00052590" w:rsidP="00052590">
      <w:pPr>
        <w:spacing w:before="0"/>
        <w:ind w:left="1440"/>
        <w:contextualSpacing/>
        <w:rPr>
          <w:rFonts w:eastAsia="Calibri" w:cs="Arial"/>
          <w:sz w:val="20"/>
          <w:szCs w:val="20"/>
          <w:lang w:eastAsia="en-AU"/>
        </w:rPr>
      </w:pPr>
    </w:p>
    <w:p w:rsidR="00052590" w:rsidRPr="00052590" w:rsidRDefault="00052590" w:rsidP="00052590">
      <w:pPr>
        <w:numPr>
          <w:ilvl w:val="2"/>
          <w:numId w:val="43"/>
        </w:numPr>
        <w:spacing w:before="0" w:after="120"/>
        <w:ind w:left="1843" w:hanging="284"/>
        <w:rPr>
          <w:rFonts w:eastAsia="Calibri" w:cs="Arial"/>
          <w:sz w:val="20"/>
          <w:szCs w:val="20"/>
          <w:lang w:eastAsia="en-AU"/>
        </w:rPr>
      </w:pPr>
      <w:r w:rsidRPr="00052590">
        <w:rPr>
          <w:rFonts w:eastAsia="Calibri" w:cs="Arial"/>
          <w:sz w:val="20"/>
          <w:szCs w:val="20"/>
          <w:lang w:eastAsia="en-AU"/>
        </w:rPr>
        <w:t>the standardised CPUE has decreased into any lower band.</w:t>
      </w:r>
    </w:p>
    <w:p w:rsidR="00052590" w:rsidRPr="00052590" w:rsidRDefault="00052590" w:rsidP="00052590">
      <w:pPr>
        <w:spacing w:before="0"/>
        <w:rPr>
          <w:rFonts w:eastAsia="Calibri" w:cs="Arial"/>
          <w:sz w:val="20"/>
          <w:szCs w:val="20"/>
          <w:lang w:eastAsia="en-AU"/>
        </w:rPr>
      </w:pPr>
    </w:p>
    <w:p w:rsidR="00052590" w:rsidRPr="00052590" w:rsidRDefault="00052590" w:rsidP="00052590">
      <w:pPr>
        <w:spacing w:before="0"/>
        <w:ind w:left="1418"/>
        <w:rPr>
          <w:rFonts w:eastAsia="Calibri" w:cs="Arial"/>
          <w:sz w:val="22"/>
          <w:szCs w:val="20"/>
          <w:lang w:eastAsia="en-AU"/>
        </w:rPr>
      </w:pPr>
      <w:r w:rsidRPr="00052590">
        <w:rPr>
          <w:rFonts w:eastAsia="Calibri" w:cs="Arial"/>
          <w:sz w:val="20"/>
          <w:szCs w:val="20"/>
          <w:lang w:eastAsia="en-AU"/>
        </w:rPr>
        <w:t>The TACC will be set at the level that corresponds to the standardised CPUE.</w:t>
      </w:r>
    </w:p>
    <w:p w:rsidR="00052590" w:rsidRPr="00052590" w:rsidRDefault="00052590" w:rsidP="00052590">
      <w:pPr>
        <w:spacing w:before="0"/>
        <w:rPr>
          <w:rFonts w:eastAsia="Calibri" w:cs="Arial"/>
          <w:sz w:val="22"/>
          <w:szCs w:val="20"/>
          <w:lang w:eastAsia="en-AU"/>
        </w:rPr>
      </w:pPr>
    </w:p>
    <w:p w:rsidR="00052590" w:rsidRPr="00052590" w:rsidRDefault="00052590" w:rsidP="00052590">
      <w:pPr>
        <w:spacing w:after="120" w:line="360" w:lineRule="auto"/>
        <w:ind w:left="720" w:hanging="294"/>
        <w:contextualSpacing/>
        <w:rPr>
          <w:rFonts w:eastAsia="Calibri" w:cs="Arial"/>
          <w:b/>
          <w:i/>
          <w:sz w:val="22"/>
          <w:szCs w:val="20"/>
          <w:lang w:eastAsia="en-AU"/>
        </w:rPr>
      </w:pPr>
      <w:r w:rsidRPr="00052590">
        <w:rPr>
          <w:rFonts w:eastAsia="Calibri" w:cs="Arial"/>
          <w:b/>
          <w:i/>
          <w:sz w:val="22"/>
          <w:szCs w:val="20"/>
          <w:lang w:eastAsia="en-AU"/>
        </w:rPr>
        <w:t xml:space="preserve">Decision Rule 3: TACC Cap </w:t>
      </w:r>
    </w:p>
    <w:p w:rsidR="00052590" w:rsidRPr="00052590" w:rsidRDefault="00052590" w:rsidP="00052590">
      <w:pPr>
        <w:spacing w:before="0"/>
        <w:ind w:left="426"/>
        <w:contextualSpacing/>
        <w:rPr>
          <w:rFonts w:eastAsia="Calibri" w:cs="Arial"/>
          <w:b/>
          <w:bCs/>
          <w:sz w:val="20"/>
          <w:szCs w:val="20"/>
          <w:lang w:eastAsia="en-AU"/>
        </w:rPr>
      </w:pPr>
      <w:r w:rsidRPr="00052590">
        <w:rPr>
          <w:rFonts w:eastAsia="Calibri" w:cs="Arial"/>
          <w:bCs/>
          <w:sz w:val="20"/>
          <w:szCs w:val="20"/>
          <w:lang w:eastAsia="en-AU"/>
        </w:rPr>
        <w:t>A TACC cap of 300 tonnes in the Western Zone and 70 tonnes in the Eastern Zone will be used over the life of the harvest strategy.</w:t>
      </w:r>
    </w:p>
    <w:p w:rsidR="00052590" w:rsidRPr="00052590" w:rsidRDefault="00052590" w:rsidP="00052590">
      <w:pPr>
        <w:spacing w:before="0"/>
        <w:contextualSpacing/>
        <w:rPr>
          <w:rFonts w:eastAsia="Calibri" w:cs="Arial"/>
          <w:b/>
          <w:bCs/>
          <w:sz w:val="20"/>
          <w:szCs w:val="20"/>
          <w:lang w:eastAsia="en-AU"/>
        </w:rPr>
      </w:pPr>
    </w:p>
    <w:p w:rsidR="00052590" w:rsidRPr="00052590" w:rsidRDefault="00052590" w:rsidP="00052590">
      <w:pPr>
        <w:spacing w:before="0"/>
        <w:contextualSpacing/>
        <w:rPr>
          <w:rFonts w:eastAsia="Calibri" w:cs="Arial"/>
          <w:b/>
          <w:bCs/>
          <w:sz w:val="20"/>
          <w:szCs w:val="20"/>
          <w:lang w:eastAsia="en-AU"/>
        </w:rPr>
      </w:pPr>
    </w:p>
    <w:p w:rsidR="00052590" w:rsidRPr="00052590" w:rsidRDefault="00052590" w:rsidP="00052590">
      <w:pPr>
        <w:spacing w:before="0"/>
        <w:contextualSpacing/>
        <w:rPr>
          <w:rFonts w:eastAsia="Calibri" w:cs="Arial"/>
          <w:b/>
          <w:bCs/>
          <w:szCs w:val="20"/>
          <w:lang w:eastAsia="en-AU"/>
        </w:rPr>
      </w:pPr>
    </w:p>
    <w:p w:rsidR="00052590" w:rsidRPr="00052590" w:rsidRDefault="00052590" w:rsidP="00052590">
      <w:pPr>
        <w:spacing w:before="0"/>
        <w:contextualSpacing/>
        <w:rPr>
          <w:rFonts w:eastAsia="Calibri" w:cs="Arial"/>
          <w:b/>
          <w:bCs/>
          <w:szCs w:val="20"/>
          <w:lang w:eastAsia="en-AU"/>
        </w:rPr>
      </w:pPr>
    </w:p>
    <w:p w:rsidR="00052590" w:rsidRPr="00052590" w:rsidRDefault="00052590" w:rsidP="00052590">
      <w:pPr>
        <w:spacing w:before="0"/>
        <w:contextualSpacing/>
        <w:rPr>
          <w:rFonts w:eastAsia="Calibri" w:cs="Arial"/>
          <w:b/>
          <w:bCs/>
          <w:szCs w:val="20"/>
          <w:lang w:eastAsia="en-AU"/>
        </w:rPr>
      </w:pPr>
    </w:p>
    <w:p w:rsidR="00052590" w:rsidRPr="00052590" w:rsidRDefault="00052590" w:rsidP="00052590">
      <w:pPr>
        <w:spacing w:before="0"/>
        <w:rPr>
          <w:rFonts w:eastAsia="Times New Roman" w:cs="Arial"/>
          <w:b/>
          <w:bCs/>
          <w:sz w:val="20"/>
          <w:szCs w:val="20"/>
        </w:rPr>
        <w:sectPr w:rsidR="00052590" w:rsidRPr="00052590" w:rsidSect="00052590">
          <w:pgSz w:w="11900" w:h="16840"/>
          <w:pgMar w:top="1418" w:right="1134" w:bottom="1418" w:left="1276" w:header="709" w:footer="709" w:gutter="0"/>
          <w:cols w:space="708"/>
        </w:sectPr>
      </w:pPr>
      <w:bookmarkStart w:id="113" w:name="_Toc438020547"/>
    </w:p>
    <w:p w:rsidR="00052590" w:rsidRPr="00052590" w:rsidRDefault="00052590" w:rsidP="00F37984">
      <w:pPr>
        <w:keepNext/>
        <w:numPr>
          <w:ilvl w:val="0"/>
          <w:numId w:val="48"/>
        </w:numPr>
        <w:spacing w:after="120"/>
        <w:ind w:left="425" w:hanging="425"/>
        <w:outlineLvl w:val="1"/>
        <w:rPr>
          <w:rFonts w:ascii="Arial Bold" w:hAnsi="Arial Bold"/>
          <w:b/>
          <w:bCs/>
          <w:smallCaps/>
          <w:color w:val="00ACBA"/>
          <w:kern w:val="32"/>
          <w:sz w:val="30"/>
          <w:szCs w:val="32"/>
        </w:rPr>
      </w:pPr>
      <w:bookmarkStart w:id="114" w:name="_Toc500407846"/>
      <w:r w:rsidRPr="00052590">
        <w:rPr>
          <w:rFonts w:ascii="Arial Bold" w:hAnsi="Arial Bold"/>
          <w:b/>
          <w:bCs/>
          <w:smallCaps/>
          <w:color w:val="00ACBA"/>
          <w:kern w:val="32"/>
          <w:sz w:val="30"/>
          <w:szCs w:val="32"/>
        </w:rPr>
        <w:lastRenderedPageBreak/>
        <w:t>TACC Tables</w:t>
      </w:r>
      <w:bookmarkEnd w:id="114"/>
    </w:p>
    <w:p w:rsidR="00052590" w:rsidRPr="00052590" w:rsidRDefault="00052590" w:rsidP="00052590">
      <w:pPr>
        <w:widowControl w:val="0"/>
        <w:spacing w:before="0" w:after="113" w:line="240" w:lineRule="atLeast"/>
        <w:rPr>
          <w:rFonts w:eastAsia="Times New Roman" w:cs="Arial"/>
          <w:sz w:val="20"/>
        </w:rPr>
      </w:pPr>
      <w:r w:rsidRPr="00052590">
        <w:rPr>
          <w:rFonts w:eastAsia="Times New Roman" w:cs="Arial"/>
          <w:sz w:val="20"/>
        </w:rPr>
        <w:t>The levels of TACC are pre-set and based on the chosen harvest rate.  The values of the TACCs and the corresponding CPUE are in the Tables 8 and 9.  These tables, in association with the decision rules will be used to set the TACCs for the fishery over the life of the Management Plan.</w:t>
      </w:r>
    </w:p>
    <w:p w:rsidR="00052590" w:rsidRPr="00052590" w:rsidRDefault="00052590" w:rsidP="00052590">
      <w:pPr>
        <w:widowControl w:val="0"/>
        <w:numPr>
          <w:ilvl w:val="0"/>
          <w:numId w:val="40"/>
        </w:numPr>
        <w:spacing w:before="0" w:after="113" w:line="240" w:lineRule="atLeast"/>
        <w:rPr>
          <w:rFonts w:eastAsia="Times New Roman" w:cs="Arial"/>
          <w:sz w:val="20"/>
        </w:rPr>
      </w:pPr>
      <w:r w:rsidRPr="00052590">
        <w:rPr>
          <w:rFonts w:eastAsia="Times New Roman" w:cs="Arial"/>
          <w:sz w:val="20"/>
        </w:rPr>
        <w:t>The TACC tables consist of CPUE bands and corresponding TACC levels.  The tables comprise three levels, which correspond to the upper and lower limit reference points:</w:t>
      </w:r>
    </w:p>
    <w:p w:rsidR="00052590" w:rsidRPr="00052590" w:rsidRDefault="00052590" w:rsidP="00052590">
      <w:pPr>
        <w:widowControl w:val="0"/>
        <w:numPr>
          <w:ilvl w:val="1"/>
          <w:numId w:val="40"/>
        </w:numPr>
        <w:spacing w:before="0" w:after="113" w:line="240" w:lineRule="atLeast"/>
        <w:rPr>
          <w:rFonts w:eastAsia="Times New Roman" w:cs="Arial"/>
          <w:sz w:val="20"/>
        </w:rPr>
      </w:pPr>
      <w:r w:rsidRPr="00052590">
        <w:rPr>
          <w:rFonts w:eastAsia="Times New Roman" w:cs="Arial"/>
          <w:sz w:val="20"/>
        </w:rPr>
        <w:t>The CPUE are set at bands of 0.05kg/pot lift when the standardised CPUE is above the upper limit reference point of 0.40kg/pot lift.</w:t>
      </w:r>
    </w:p>
    <w:p w:rsidR="00052590" w:rsidRPr="00052590" w:rsidRDefault="00052590" w:rsidP="00052590">
      <w:pPr>
        <w:widowControl w:val="0"/>
        <w:numPr>
          <w:ilvl w:val="1"/>
          <w:numId w:val="40"/>
        </w:numPr>
        <w:spacing w:before="0" w:after="113" w:line="240" w:lineRule="atLeast"/>
        <w:rPr>
          <w:rFonts w:eastAsia="Times New Roman" w:cs="Arial"/>
          <w:sz w:val="20"/>
        </w:rPr>
      </w:pPr>
      <w:r w:rsidRPr="00052590">
        <w:rPr>
          <w:rFonts w:eastAsia="Times New Roman" w:cs="Arial"/>
          <w:sz w:val="20"/>
        </w:rPr>
        <w:t>The band-widths of the TACC levels reduce to 0.025kg/pot lift when the standardised CPUE is between 0.25kg/pot lift and 0.40kg/pot lift.</w:t>
      </w:r>
    </w:p>
    <w:p w:rsidR="00052590" w:rsidRPr="00052590" w:rsidRDefault="00052590" w:rsidP="00052590">
      <w:pPr>
        <w:widowControl w:val="0"/>
        <w:numPr>
          <w:ilvl w:val="0"/>
          <w:numId w:val="40"/>
        </w:numPr>
        <w:spacing w:before="0" w:after="113" w:line="240" w:lineRule="atLeast"/>
        <w:rPr>
          <w:rFonts w:eastAsia="Times New Roman" w:cs="Arial"/>
          <w:sz w:val="20"/>
        </w:rPr>
      </w:pPr>
      <w:r w:rsidRPr="00052590">
        <w:rPr>
          <w:rFonts w:eastAsia="Times New Roman" w:cs="Arial"/>
          <w:sz w:val="20"/>
        </w:rPr>
        <w:t>If the standardised CPUE drops below 0.25kg/pot lift, the fishery in that zone will be closed to all fishing (commercial and recreational). To determine the status of the fishery in that zone after the closure:</w:t>
      </w:r>
    </w:p>
    <w:p w:rsidR="00052590" w:rsidRPr="00052590" w:rsidRDefault="00052590" w:rsidP="00052590">
      <w:pPr>
        <w:widowControl w:val="0"/>
        <w:numPr>
          <w:ilvl w:val="1"/>
          <w:numId w:val="40"/>
        </w:numPr>
        <w:spacing w:before="0" w:after="113" w:line="240" w:lineRule="atLeast"/>
        <w:rPr>
          <w:rFonts w:eastAsia="Times New Roman" w:cs="Arial"/>
          <w:sz w:val="20"/>
        </w:rPr>
      </w:pPr>
      <w:r w:rsidRPr="00052590">
        <w:rPr>
          <w:rFonts w:eastAsia="Times New Roman" w:cs="Arial"/>
          <w:sz w:val="20"/>
        </w:rPr>
        <w:t>Fishing is to be undertaken through the fixed-site survey program, using the survey protocols used in previous seasons;</w:t>
      </w:r>
    </w:p>
    <w:p w:rsidR="00052590" w:rsidRPr="00052590" w:rsidRDefault="00052590" w:rsidP="00052590">
      <w:pPr>
        <w:widowControl w:val="0"/>
        <w:numPr>
          <w:ilvl w:val="1"/>
          <w:numId w:val="40"/>
        </w:numPr>
        <w:spacing w:before="0" w:after="113" w:line="240" w:lineRule="atLeast"/>
        <w:rPr>
          <w:rFonts w:eastAsia="Times New Roman" w:cs="Arial"/>
          <w:sz w:val="20"/>
        </w:rPr>
      </w:pPr>
      <w:r w:rsidRPr="00052590">
        <w:rPr>
          <w:rFonts w:eastAsia="Times New Roman" w:cs="Arial"/>
          <w:sz w:val="20"/>
        </w:rPr>
        <w:t>A fixed-site survey measure of CPUE will be computed; and,</w:t>
      </w:r>
    </w:p>
    <w:p w:rsidR="00052590" w:rsidRPr="00F37984" w:rsidRDefault="00052590" w:rsidP="00052590">
      <w:pPr>
        <w:widowControl w:val="0"/>
        <w:numPr>
          <w:ilvl w:val="1"/>
          <w:numId w:val="40"/>
        </w:numPr>
        <w:spacing w:before="0" w:after="113" w:line="240" w:lineRule="atLeast"/>
        <w:rPr>
          <w:rFonts w:eastAsia="Times New Roman" w:cs="Arial"/>
          <w:b/>
          <w:bCs/>
          <w:sz w:val="20"/>
          <w:szCs w:val="20"/>
        </w:rPr>
      </w:pPr>
      <w:r w:rsidRPr="00F37984">
        <w:rPr>
          <w:rFonts w:eastAsia="Times New Roman" w:cs="Arial"/>
          <w:sz w:val="20"/>
        </w:rPr>
        <w:t>A re-scaling method will be applied to convert the fixed-site survey CPUE to standardised CPUE.</w:t>
      </w:r>
    </w:p>
    <w:p w:rsidR="00052590" w:rsidRPr="00052590" w:rsidRDefault="00052590" w:rsidP="00052590">
      <w:pPr>
        <w:spacing w:before="0"/>
        <w:rPr>
          <w:rFonts w:eastAsia="Times New Roman" w:cs="Arial"/>
          <w:b/>
          <w:bCs/>
          <w:sz w:val="20"/>
          <w:szCs w:val="20"/>
        </w:rPr>
        <w:sectPr w:rsidR="00052590" w:rsidRPr="00052590" w:rsidSect="00052590">
          <w:type w:val="continuous"/>
          <w:pgSz w:w="11900" w:h="16840"/>
          <w:pgMar w:top="1418" w:right="1134" w:bottom="1418" w:left="1276" w:header="709" w:footer="709" w:gutter="0"/>
          <w:cols w:space="708"/>
        </w:sectPr>
      </w:pPr>
    </w:p>
    <w:p w:rsidR="00052590" w:rsidRPr="00052590" w:rsidRDefault="00052590" w:rsidP="00052590">
      <w:pPr>
        <w:spacing w:before="0"/>
        <w:rPr>
          <w:rFonts w:eastAsia="Times New Roman" w:cs="Arial"/>
          <w:b/>
          <w:bCs/>
          <w:sz w:val="22"/>
          <w:szCs w:val="23"/>
        </w:rPr>
      </w:pPr>
      <w:r w:rsidRPr="00052590">
        <w:rPr>
          <w:rFonts w:eastAsia="Times New Roman" w:cs="Arial"/>
          <w:b/>
          <w:bCs/>
          <w:sz w:val="20"/>
          <w:szCs w:val="20"/>
        </w:rPr>
        <w:t>Table 8. CPUE thresholds and corresponding TACC levels for the Western Zone.</w:t>
      </w:r>
      <w:bookmarkEnd w:id="113"/>
      <w:r w:rsidRPr="00052590">
        <w:rPr>
          <w:rFonts w:eastAsia="Times New Roman" w:cs="Arial"/>
          <w:b/>
          <w:bCs/>
          <w:sz w:val="20"/>
          <w:szCs w:val="20"/>
        </w:rPr>
        <w:t xml:space="preserve"> </w:t>
      </w:r>
    </w:p>
    <w:p w:rsidR="00052590" w:rsidRPr="00052590" w:rsidRDefault="00052590" w:rsidP="00052590">
      <w:pPr>
        <w:spacing w:before="0"/>
        <w:rPr>
          <w:rFonts w:ascii="Calibri" w:eastAsia="Times New Roman" w:hAnsi="Calibri"/>
          <w:sz w:val="24"/>
          <w:szCs w:val="23"/>
        </w:rPr>
      </w:pPr>
    </w:p>
    <w:tbl>
      <w:tblPr>
        <w:tblW w:w="3276" w:type="dxa"/>
        <w:jc w:val="center"/>
        <w:tblLook w:val="04A0" w:firstRow="1" w:lastRow="0" w:firstColumn="1" w:lastColumn="0" w:noHBand="0" w:noVBand="1"/>
      </w:tblPr>
      <w:tblGrid>
        <w:gridCol w:w="1575"/>
        <w:gridCol w:w="1701"/>
      </w:tblGrid>
      <w:tr w:rsidR="00052590" w:rsidRPr="00052590" w:rsidTr="00052590">
        <w:trPr>
          <w:trHeight w:val="454"/>
          <w:jc w:val="center"/>
        </w:trPr>
        <w:tc>
          <w:tcPr>
            <w:tcW w:w="32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52590" w:rsidRPr="00052590" w:rsidRDefault="00052590" w:rsidP="00052590">
            <w:pPr>
              <w:spacing w:before="0"/>
              <w:jc w:val="center"/>
              <w:rPr>
                <w:rFonts w:ascii="Calibri" w:eastAsia="Times New Roman" w:hAnsi="Calibri"/>
                <w:b/>
                <w:bCs/>
                <w:color w:val="000000"/>
                <w:sz w:val="22"/>
                <w:szCs w:val="22"/>
              </w:rPr>
            </w:pPr>
            <w:r w:rsidRPr="00052590">
              <w:rPr>
                <w:rFonts w:ascii="Calibri" w:eastAsia="Times New Roman" w:hAnsi="Calibri"/>
                <w:b/>
                <w:bCs/>
                <w:color w:val="000000"/>
                <w:sz w:val="22"/>
                <w:szCs w:val="22"/>
              </w:rPr>
              <w:t>WESTERN ZONE</w:t>
            </w:r>
          </w:p>
        </w:tc>
      </w:tr>
      <w:tr w:rsidR="00052590" w:rsidRPr="00052590" w:rsidTr="00052590">
        <w:trPr>
          <w:trHeight w:val="780"/>
          <w:jc w:val="center"/>
        </w:trPr>
        <w:tc>
          <w:tcPr>
            <w:tcW w:w="15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2590" w:rsidRPr="00052590" w:rsidRDefault="00052590" w:rsidP="00052590">
            <w:pPr>
              <w:spacing w:before="0"/>
              <w:jc w:val="center"/>
              <w:rPr>
                <w:rFonts w:ascii="Calibri" w:eastAsia="Times New Roman" w:hAnsi="Calibri"/>
                <w:b/>
                <w:bCs/>
                <w:color w:val="000000"/>
                <w:sz w:val="22"/>
                <w:szCs w:val="22"/>
              </w:rPr>
            </w:pPr>
            <w:r w:rsidRPr="00052590">
              <w:rPr>
                <w:rFonts w:ascii="Calibri" w:eastAsia="Times New Roman" w:hAnsi="Calibri"/>
                <w:b/>
                <w:bCs/>
                <w:color w:val="000000"/>
                <w:sz w:val="22"/>
                <w:szCs w:val="22"/>
              </w:rPr>
              <w:t>CPUE band</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052590" w:rsidRPr="00052590" w:rsidRDefault="00052590" w:rsidP="00052590">
            <w:pPr>
              <w:spacing w:before="0"/>
              <w:jc w:val="center"/>
              <w:rPr>
                <w:rFonts w:ascii="Calibri" w:eastAsia="Times New Roman" w:hAnsi="Calibri"/>
                <w:b/>
                <w:bCs/>
                <w:color w:val="000000"/>
                <w:sz w:val="22"/>
                <w:szCs w:val="22"/>
              </w:rPr>
            </w:pPr>
            <w:r w:rsidRPr="00052590">
              <w:rPr>
                <w:rFonts w:ascii="Calibri" w:eastAsia="Times New Roman" w:hAnsi="Calibri"/>
                <w:b/>
                <w:bCs/>
                <w:color w:val="000000"/>
                <w:sz w:val="22"/>
                <w:szCs w:val="22"/>
              </w:rPr>
              <w:t>TACC Levels - with 300t cap</w:t>
            </w:r>
          </w:p>
        </w:tc>
      </w:tr>
      <w:tr w:rsidR="00052590" w:rsidRPr="00052590" w:rsidTr="00052590">
        <w:trPr>
          <w:trHeight w:val="300"/>
          <w:jc w:val="center"/>
        </w:trPr>
        <w:tc>
          <w:tcPr>
            <w:tcW w:w="1575" w:type="dxa"/>
            <w:tcBorders>
              <w:top w:val="nil"/>
              <w:left w:val="single" w:sz="4" w:space="0" w:color="auto"/>
              <w:bottom w:val="nil"/>
              <w:right w:val="single" w:sz="4" w:space="0" w:color="auto"/>
            </w:tcBorders>
            <w:shd w:val="clear" w:color="auto" w:fill="auto"/>
            <w:noWrap/>
            <w:vAlign w:val="bottom"/>
            <w:hideMark/>
          </w:tcPr>
          <w:p w:rsidR="00052590" w:rsidRPr="00052590" w:rsidRDefault="00052590" w:rsidP="00052590">
            <w:pPr>
              <w:spacing w:before="0"/>
              <w:jc w:val="center"/>
              <w:rPr>
                <w:rFonts w:ascii="Calibri" w:eastAsia="Times New Roman" w:hAnsi="Calibri"/>
                <w:color w:val="000000"/>
                <w:sz w:val="22"/>
                <w:szCs w:val="22"/>
              </w:rPr>
            </w:pPr>
            <w:r w:rsidRPr="00052590">
              <w:rPr>
                <w:rFonts w:ascii="Calibri" w:eastAsia="Times New Roman" w:hAnsi="Calibri"/>
                <w:color w:val="000000"/>
                <w:sz w:val="22"/>
                <w:szCs w:val="22"/>
              </w:rPr>
              <w:t xml:space="preserve"> &lt;0.25</w:t>
            </w:r>
          </w:p>
        </w:tc>
        <w:tc>
          <w:tcPr>
            <w:tcW w:w="1701" w:type="dxa"/>
            <w:tcBorders>
              <w:top w:val="nil"/>
              <w:left w:val="nil"/>
              <w:bottom w:val="nil"/>
              <w:right w:val="single" w:sz="4" w:space="0" w:color="auto"/>
            </w:tcBorders>
            <w:shd w:val="clear" w:color="auto" w:fill="auto"/>
            <w:noWrap/>
            <w:vAlign w:val="bottom"/>
            <w:hideMark/>
          </w:tcPr>
          <w:p w:rsidR="00052590" w:rsidRPr="00052590" w:rsidRDefault="00052590" w:rsidP="00052590">
            <w:pPr>
              <w:spacing w:before="0"/>
              <w:jc w:val="center"/>
              <w:rPr>
                <w:rFonts w:ascii="Calibri" w:eastAsia="Times New Roman" w:hAnsi="Calibri"/>
                <w:color w:val="FF0000"/>
                <w:sz w:val="22"/>
                <w:szCs w:val="22"/>
              </w:rPr>
            </w:pPr>
            <w:r w:rsidRPr="00052590">
              <w:rPr>
                <w:rFonts w:ascii="Calibri" w:eastAsia="Times New Roman" w:hAnsi="Calibri"/>
                <w:color w:val="FF0000"/>
                <w:sz w:val="22"/>
                <w:szCs w:val="22"/>
              </w:rPr>
              <w:t>0</w:t>
            </w:r>
          </w:p>
        </w:tc>
      </w:tr>
      <w:tr w:rsidR="00052590" w:rsidRPr="00052590" w:rsidTr="00052590">
        <w:trPr>
          <w:trHeight w:val="300"/>
          <w:jc w:val="center"/>
        </w:trPr>
        <w:tc>
          <w:tcPr>
            <w:tcW w:w="1575" w:type="dxa"/>
            <w:tcBorders>
              <w:top w:val="nil"/>
              <w:left w:val="single" w:sz="4" w:space="0" w:color="auto"/>
              <w:bottom w:val="nil"/>
              <w:right w:val="single" w:sz="4" w:space="0" w:color="auto"/>
            </w:tcBorders>
            <w:shd w:val="clear" w:color="auto" w:fill="auto"/>
            <w:noWrap/>
            <w:vAlign w:val="bottom"/>
            <w:hideMark/>
          </w:tcPr>
          <w:p w:rsidR="00052590" w:rsidRPr="00052590" w:rsidRDefault="00052590" w:rsidP="00052590">
            <w:pPr>
              <w:spacing w:before="0"/>
              <w:jc w:val="center"/>
              <w:rPr>
                <w:rFonts w:ascii="Calibri" w:eastAsia="Times New Roman" w:hAnsi="Calibri"/>
                <w:color w:val="000000"/>
                <w:sz w:val="22"/>
                <w:szCs w:val="22"/>
              </w:rPr>
            </w:pPr>
            <w:r w:rsidRPr="00052590">
              <w:rPr>
                <w:rFonts w:ascii="Calibri" w:eastAsia="Times New Roman" w:hAnsi="Calibri"/>
                <w:color w:val="000000"/>
                <w:sz w:val="22"/>
                <w:szCs w:val="22"/>
              </w:rPr>
              <w:t>0.250 - &lt;0.275</w:t>
            </w:r>
          </w:p>
        </w:tc>
        <w:tc>
          <w:tcPr>
            <w:tcW w:w="1701" w:type="dxa"/>
            <w:tcBorders>
              <w:top w:val="nil"/>
              <w:left w:val="nil"/>
              <w:bottom w:val="nil"/>
              <w:right w:val="single" w:sz="4" w:space="0" w:color="auto"/>
            </w:tcBorders>
            <w:shd w:val="clear" w:color="auto" w:fill="auto"/>
            <w:noWrap/>
            <w:vAlign w:val="bottom"/>
            <w:hideMark/>
          </w:tcPr>
          <w:p w:rsidR="00052590" w:rsidRPr="00052590" w:rsidRDefault="00052590" w:rsidP="00052590">
            <w:pPr>
              <w:spacing w:before="0"/>
              <w:jc w:val="center"/>
              <w:rPr>
                <w:rFonts w:ascii="Calibri" w:eastAsia="Times New Roman" w:hAnsi="Calibri"/>
                <w:color w:val="F79646"/>
                <w:sz w:val="22"/>
                <w:szCs w:val="22"/>
              </w:rPr>
            </w:pPr>
            <w:r w:rsidRPr="00052590">
              <w:rPr>
                <w:rFonts w:ascii="Calibri" w:eastAsia="Times New Roman" w:hAnsi="Calibri"/>
                <w:color w:val="F79646"/>
                <w:sz w:val="22"/>
                <w:szCs w:val="22"/>
              </w:rPr>
              <w:t>19</w:t>
            </w:r>
          </w:p>
        </w:tc>
      </w:tr>
      <w:tr w:rsidR="00052590" w:rsidRPr="00052590" w:rsidTr="00052590">
        <w:trPr>
          <w:trHeight w:val="300"/>
          <w:jc w:val="center"/>
        </w:trPr>
        <w:tc>
          <w:tcPr>
            <w:tcW w:w="1575" w:type="dxa"/>
            <w:tcBorders>
              <w:top w:val="nil"/>
              <w:left w:val="single" w:sz="4" w:space="0" w:color="auto"/>
              <w:bottom w:val="nil"/>
              <w:right w:val="single" w:sz="4" w:space="0" w:color="auto"/>
            </w:tcBorders>
            <w:shd w:val="clear" w:color="auto" w:fill="auto"/>
            <w:noWrap/>
            <w:vAlign w:val="bottom"/>
            <w:hideMark/>
          </w:tcPr>
          <w:p w:rsidR="00052590" w:rsidRPr="00052590" w:rsidRDefault="00052590" w:rsidP="00052590">
            <w:pPr>
              <w:spacing w:before="0"/>
              <w:jc w:val="center"/>
              <w:rPr>
                <w:rFonts w:ascii="Calibri" w:eastAsia="Times New Roman" w:hAnsi="Calibri"/>
                <w:color w:val="000000"/>
                <w:sz w:val="22"/>
                <w:szCs w:val="22"/>
              </w:rPr>
            </w:pPr>
            <w:r w:rsidRPr="00052590">
              <w:rPr>
                <w:rFonts w:ascii="Calibri" w:eastAsia="Times New Roman" w:hAnsi="Calibri"/>
                <w:color w:val="000000"/>
                <w:sz w:val="22"/>
                <w:szCs w:val="22"/>
              </w:rPr>
              <w:t>0.275 - &lt;0.300</w:t>
            </w:r>
          </w:p>
        </w:tc>
        <w:tc>
          <w:tcPr>
            <w:tcW w:w="1701" w:type="dxa"/>
            <w:tcBorders>
              <w:top w:val="nil"/>
              <w:left w:val="nil"/>
              <w:bottom w:val="nil"/>
              <w:right w:val="single" w:sz="4" w:space="0" w:color="auto"/>
            </w:tcBorders>
            <w:shd w:val="clear" w:color="auto" w:fill="auto"/>
            <w:noWrap/>
            <w:vAlign w:val="bottom"/>
            <w:hideMark/>
          </w:tcPr>
          <w:p w:rsidR="00052590" w:rsidRPr="00052590" w:rsidRDefault="00052590" w:rsidP="00052590">
            <w:pPr>
              <w:spacing w:before="0"/>
              <w:jc w:val="center"/>
              <w:rPr>
                <w:rFonts w:ascii="Calibri" w:eastAsia="Times New Roman" w:hAnsi="Calibri"/>
                <w:color w:val="F79646"/>
                <w:sz w:val="22"/>
                <w:szCs w:val="22"/>
              </w:rPr>
            </w:pPr>
            <w:r w:rsidRPr="00052590">
              <w:rPr>
                <w:rFonts w:ascii="Calibri" w:eastAsia="Times New Roman" w:hAnsi="Calibri"/>
                <w:color w:val="F79646"/>
                <w:sz w:val="22"/>
                <w:szCs w:val="22"/>
              </w:rPr>
              <w:t>42</w:t>
            </w:r>
          </w:p>
        </w:tc>
      </w:tr>
      <w:tr w:rsidR="00052590" w:rsidRPr="00052590" w:rsidTr="00052590">
        <w:trPr>
          <w:trHeight w:val="300"/>
          <w:jc w:val="center"/>
        </w:trPr>
        <w:tc>
          <w:tcPr>
            <w:tcW w:w="1575" w:type="dxa"/>
            <w:tcBorders>
              <w:top w:val="nil"/>
              <w:left w:val="single" w:sz="4" w:space="0" w:color="auto"/>
              <w:bottom w:val="nil"/>
              <w:right w:val="single" w:sz="4" w:space="0" w:color="auto"/>
            </w:tcBorders>
            <w:shd w:val="clear" w:color="auto" w:fill="auto"/>
            <w:noWrap/>
            <w:vAlign w:val="bottom"/>
            <w:hideMark/>
          </w:tcPr>
          <w:p w:rsidR="00052590" w:rsidRPr="00052590" w:rsidRDefault="00052590" w:rsidP="00052590">
            <w:pPr>
              <w:spacing w:before="0"/>
              <w:jc w:val="center"/>
              <w:rPr>
                <w:rFonts w:ascii="Calibri" w:eastAsia="Times New Roman" w:hAnsi="Calibri"/>
                <w:color w:val="000000"/>
                <w:sz w:val="22"/>
                <w:szCs w:val="22"/>
              </w:rPr>
            </w:pPr>
            <w:r w:rsidRPr="00052590">
              <w:rPr>
                <w:rFonts w:ascii="Calibri" w:eastAsia="Times New Roman" w:hAnsi="Calibri"/>
                <w:color w:val="000000"/>
                <w:sz w:val="22"/>
                <w:szCs w:val="22"/>
              </w:rPr>
              <w:t>0.300 - &lt;0.325</w:t>
            </w:r>
          </w:p>
        </w:tc>
        <w:tc>
          <w:tcPr>
            <w:tcW w:w="1701" w:type="dxa"/>
            <w:tcBorders>
              <w:top w:val="nil"/>
              <w:left w:val="nil"/>
              <w:bottom w:val="nil"/>
              <w:right w:val="single" w:sz="4" w:space="0" w:color="auto"/>
            </w:tcBorders>
            <w:shd w:val="clear" w:color="auto" w:fill="auto"/>
            <w:noWrap/>
            <w:vAlign w:val="bottom"/>
            <w:hideMark/>
          </w:tcPr>
          <w:p w:rsidR="00052590" w:rsidRPr="00052590" w:rsidRDefault="00052590" w:rsidP="00052590">
            <w:pPr>
              <w:spacing w:before="0"/>
              <w:jc w:val="center"/>
              <w:rPr>
                <w:rFonts w:ascii="Calibri" w:eastAsia="Times New Roman" w:hAnsi="Calibri"/>
                <w:color w:val="F79646"/>
                <w:sz w:val="22"/>
                <w:szCs w:val="22"/>
              </w:rPr>
            </w:pPr>
            <w:r w:rsidRPr="00052590">
              <w:rPr>
                <w:rFonts w:ascii="Calibri" w:eastAsia="Times New Roman" w:hAnsi="Calibri"/>
                <w:color w:val="F79646"/>
                <w:sz w:val="22"/>
                <w:szCs w:val="22"/>
              </w:rPr>
              <w:t>69</w:t>
            </w:r>
          </w:p>
        </w:tc>
      </w:tr>
      <w:tr w:rsidR="00052590" w:rsidRPr="00052590" w:rsidTr="00052590">
        <w:trPr>
          <w:trHeight w:val="300"/>
          <w:jc w:val="center"/>
        </w:trPr>
        <w:tc>
          <w:tcPr>
            <w:tcW w:w="1575" w:type="dxa"/>
            <w:tcBorders>
              <w:top w:val="nil"/>
              <w:left w:val="single" w:sz="4" w:space="0" w:color="auto"/>
              <w:bottom w:val="nil"/>
              <w:right w:val="single" w:sz="4" w:space="0" w:color="auto"/>
            </w:tcBorders>
            <w:shd w:val="clear" w:color="auto" w:fill="auto"/>
            <w:noWrap/>
            <w:vAlign w:val="bottom"/>
            <w:hideMark/>
          </w:tcPr>
          <w:p w:rsidR="00052590" w:rsidRPr="00052590" w:rsidRDefault="00052590" w:rsidP="00052590">
            <w:pPr>
              <w:spacing w:before="0"/>
              <w:jc w:val="center"/>
              <w:rPr>
                <w:rFonts w:ascii="Calibri" w:eastAsia="Times New Roman" w:hAnsi="Calibri"/>
                <w:color w:val="000000"/>
                <w:sz w:val="22"/>
                <w:szCs w:val="22"/>
              </w:rPr>
            </w:pPr>
            <w:r w:rsidRPr="00052590">
              <w:rPr>
                <w:rFonts w:ascii="Calibri" w:eastAsia="Times New Roman" w:hAnsi="Calibri"/>
                <w:color w:val="000000"/>
                <w:sz w:val="22"/>
                <w:szCs w:val="22"/>
              </w:rPr>
              <w:t>0.325 - &lt;0.350</w:t>
            </w:r>
          </w:p>
        </w:tc>
        <w:tc>
          <w:tcPr>
            <w:tcW w:w="1701" w:type="dxa"/>
            <w:tcBorders>
              <w:top w:val="nil"/>
              <w:left w:val="nil"/>
              <w:bottom w:val="nil"/>
              <w:right w:val="single" w:sz="4" w:space="0" w:color="auto"/>
            </w:tcBorders>
            <w:shd w:val="clear" w:color="auto" w:fill="auto"/>
            <w:noWrap/>
            <w:vAlign w:val="bottom"/>
            <w:hideMark/>
          </w:tcPr>
          <w:p w:rsidR="00052590" w:rsidRPr="00052590" w:rsidRDefault="00052590" w:rsidP="00052590">
            <w:pPr>
              <w:spacing w:before="0"/>
              <w:jc w:val="center"/>
              <w:rPr>
                <w:rFonts w:ascii="Calibri" w:eastAsia="Times New Roman" w:hAnsi="Calibri"/>
                <w:color w:val="F79646"/>
                <w:sz w:val="22"/>
                <w:szCs w:val="22"/>
              </w:rPr>
            </w:pPr>
            <w:r w:rsidRPr="00052590">
              <w:rPr>
                <w:rFonts w:ascii="Calibri" w:eastAsia="Times New Roman" w:hAnsi="Calibri"/>
                <w:color w:val="F79646"/>
                <w:sz w:val="22"/>
                <w:szCs w:val="22"/>
              </w:rPr>
              <w:t>100</w:t>
            </w:r>
          </w:p>
        </w:tc>
      </w:tr>
      <w:tr w:rsidR="00052590" w:rsidRPr="00052590" w:rsidTr="00052590">
        <w:trPr>
          <w:trHeight w:val="300"/>
          <w:jc w:val="center"/>
        </w:trPr>
        <w:tc>
          <w:tcPr>
            <w:tcW w:w="1575" w:type="dxa"/>
            <w:tcBorders>
              <w:top w:val="nil"/>
              <w:left w:val="single" w:sz="4" w:space="0" w:color="auto"/>
              <w:bottom w:val="nil"/>
              <w:right w:val="single" w:sz="4" w:space="0" w:color="auto"/>
            </w:tcBorders>
            <w:shd w:val="clear" w:color="auto" w:fill="auto"/>
            <w:noWrap/>
            <w:vAlign w:val="bottom"/>
            <w:hideMark/>
          </w:tcPr>
          <w:p w:rsidR="00052590" w:rsidRPr="00052590" w:rsidRDefault="00052590" w:rsidP="00052590">
            <w:pPr>
              <w:spacing w:before="0"/>
              <w:jc w:val="center"/>
              <w:rPr>
                <w:rFonts w:ascii="Calibri" w:eastAsia="Times New Roman" w:hAnsi="Calibri"/>
                <w:color w:val="000000"/>
                <w:sz w:val="22"/>
                <w:szCs w:val="22"/>
              </w:rPr>
            </w:pPr>
            <w:r w:rsidRPr="00052590">
              <w:rPr>
                <w:rFonts w:ascii="Calibri" w:eastAsia="Times New Roman" w:hAnsi="Calibri"/>
                <w:color w:val="000000"/>
                <w:sz w:val="22"/>
                <w:szCs w:val="22"/>
              </w:rPr>
              <w:t>0.350 - &lt;0.375</w:t>
            </w:r>
          </w:p>
        </w:tc>
        <w:tc>
          <w:tcPr>
            <w:tcW w:w="1701" w:type="dxa"/>
            <w:tcBorders>
              <w:top w:val="nil"/>
              <w:left w:val="nil"/>
              <w:bottom w:val="nil"/>
              <w:right w:val="single" w:sz="4" w:space="0" w:color="auto"/>
            </w:tcBorders>
            <w:shd w:val="clear" w:color="auto" w:fill="auto"/>
            <w:noWrap/>
            <w:vAlign w:val="bottom"/>
            <w:hideMark/>
          </w:tcPr>
          <w:p w:rsidR="00052590" w:rsidRPr="00052590" w:rsidRDefault="00052590" w:rsidP="00052590">
            <w:pPr>
              <w:spacing w:before="0"/>
              <w:jc w:val="center"/>
              <w:rPr>
                <w:rFonts w:ascii="Calibri" w:eastAsia="Times New Roman" w:hAnsi="Calibri"/>
                <w:color w:val="F79646"/>
                <w:sz w:val="22"/>
                <w:szCs w:val="22"/>
              </w:rPr>
            </w:pPr>
            <w:r w:rsidRPr="00052590">
              <w:rPr>
                <w:rFonts w:ascii="Calibri" w:eastAsia="Times New Roman" w:hAnsi="Calibri"/>
                <w:color w:val="F79646"/>
                <w:sz w:val="22"/>
                <w:szCs w:val="22"/>
              </w:rPr>
              <w:t>134</w:t>
            </w:r>
          </w:p>
        </w:tc>
      </w:tr>
      <w:tr w:rsidR="00052590" w:rsidRPr="00052590" w:rsidTr="00052590">
        <w:trPr>
          <w:trHeight w:val="300"/>
          <w:jc w:val="center"/>
        </w:trPr>
        <w:tc>
          <w:tcPr>
            <w:tcW w:w="1575" w:type="dxa"/>
            <w:tcBorders>
              <w:top w:val="nil"/>
              <w:left w:val="single" w:sz="4" w:space="0" w:color="auto"/>
              <w:bottom w:val="nil"/>
              <w:right w:val="single" w:sz="4" w:space="0" w:color="auto"/>
            </w:tcBorders>
            <w:shd w:val="clear" w:color="auto" w:fill="auto"/>
            <w:noWrap/>
            <w:vAlign w:val="bottom"/>
            <w:hideMark/>
          </w:tcPr>
          <w:p w:rsidR="00052590" w:rsidRPr="00052590" w:rsidRDefault="00052590" w:rsidP="00052590">
            <w:pPr>
              <w:spacing w:before="0"/>
              <w:jc w:val="center"/>
              <w:rPr>
                <w:rFonts w:ascii="Calibri" w:eastAsia="Times New Roman" w:hAnsi="Calibri"/>
                <w:color w:val="000000"/>
                <w:sz w:val="22"/>
                <w:szCs w:val="22"/>
              </w:rPr>
            </w:pPr>
            <w:r w:rsidRPr="00052590">
              <w:rPr>
                <w:rFonts w:ascii="Calibri" w:eastAsia="Times New Roman" w:hAnsi="Calibri"/>
                <w:color w:val="000000"/>
                <w:sz w:val="22"/>
                <w:szCs w:val="22"/>
              </w:rPr>
              <w:t>0.375 - &lt;0.40</w:t>
            </w:r>
          </w:p>
        </w:tc>
        <w:tc>
          <w:tcPr>
            <w:tcW w:w="1701" w:type="dxa"/>
            <w:tcBorders>
              <w:top w:val="nil"/>
              <w:left w:val="nil"/>
              <w:bottom w:val="nil"/>
              <w:right w:val="single" w:sz="4" w:space="0" w:color="auto"/>
            </w:tcBorders>
            <w:shd w:val="clear" w:color="auto" w:fill="auto"/>
            <w:noWrap/>
            <w:vAlign w:val="bottom"/>
            <w:hideMark/>
          </w:tcPr>
          <w:p w:rsidR="00052590" w:rsidRPr="00052590" w:rsidRDefault="00052590" w:rsidP="00052590">
            <w:pPr>
              <w:spacing w:before="0"/>
              <w:jc w:val="center"/>
              <w:rPr>
                <w:rFonts w:ascii="Calibri" w:eastAsia="Times New Roman" w:hAnsi="Calibri"/>
                <w:color w:val="F79646"/>
                <w:sz w:val="22"/>
                <w:szCs w:val="22"/>
              </w:rPr>
            </w:pPr>
            <w:r w:rsidRPr="00052590">
              <w:rPr>
                <w:rFonts w:ascii="Calibri" w:eastAsia="Times New Roman" w:hAnsi="Calibri"/>
                <w:color w:val="F79646"/>
                <w:sz w:val="22"/>
                <w:szCs w:val="22"/>
              </w:rPr>
              <w:t>171</w:t>
            </w:r>
          </w:p>
        </w:tc>
      </w:tr>
      <w:tr w:rsidR="00052590" w:rsidRPr="00052590" w:rsidTr="00052590">
        <w:trPr>
          <w:trHeight w:val="300"/>
          <w:jc w:val="center"/>
        </w:trPr>
        <w:tc>
          <w:tcPr>
            <w:tcW w:w="1575" w:type="dxa"/>
            <w:tcBorders>
              <w:top w:val="nil"/>
              <w:left w:val="single" w:sz="4" w:space="0" w:color="auto"/>
              <w:bottom w:val="nil"/>
              <w:right w:val="single" w:sz="4" w:space="0" w:color="auto"/>
            </w:tcBorders>
            <w:shd w:val="clear" w:color="auto" w:fill="auto"/>
            <w:noWrap/>
            <w:vAlign w:val="bottom"/>
            <w:hideMark/>
          </w:tcPr>
          <w:p w:rsidR="00052590" w:rsidRPr="00052590" w:rsidRDefault="00052590" w:rsidP="00052590">
            <w:pPr>
              <w:spacing w:before="0"/>
              <w:jc w:val="center"/>
              <w:rPr>
                <w:rFonts w:ascii="Calibri" w:eastAsia="Times New Roman" w:hAnsi="Calibri"/>
                <w:color w:val="000000"/>
                <w:sz w:val="22"/>
                <w:szCs w:val="22"/>
              </w:rPr>
            </w:pPr>
            <w:r w:rsidRPr="00052590">
              <w:rPr>
                <w:rFonts w:ascii="Calibri" w:eastAsia="Times New Roman" w:hAnsi="Calibri"/>
                <w:color w:val="000000"/>
                <w:sz w:val="22"/>
                <w:szCs w:val="22"/>
              </w:rPr>
              <w:t>0.40 - &lt;0.45</w:t>
            </w:r>
          </w:p>
        </w:tc>
        <w:tc>
          <w:tcPr>
            <w:tcW w:w="1701" w:type="dxa"/>
            <w:tcBorders>
              <w:top w:val="nil"/>
              <w:left w:val="nil"/>
              <w:bottom w:val="nil"/>
              <w:right w:val="single" w:sz="4" w:space="0" w:color="auto"/>
            </w:tcBorders>
            <w:shd w:val="clear" w:color="auto" w:fill="auto"/>
            <w:noWrap/>
            <w:vAlign w:val="bottom"/>
            <w:hideMark/>
          </w:tcPr>
          <w:p w:rsidR="00052590" w:rsidRPr="00052590" w:rsidRDefault="00052590" w:rsidP="00052590">
            <w:pPr>
              <w:spacing w:before="0"/>
              <w:jc w:val="center"/>
              <w:rPr>
                <w:rFonts w:ascii="Calibri" w:eastAsia="Times New Roman" w:hAnsi="Calibri"/>
                <w:color w:val="00B050"/>
                <w:sz w:val="22"/>
                <w:szCs w:val="22"/>
              </w:rPr>
            </w:pPr>
            <w:r w:rsidRPr="00052590">
              <w:rPr>
                <w:rFonts w:ascii="Calibri" w:eastAsia="Times New Roman" w:hAnsi="Calibri"/>
                <w:color w:val="00B050"/>
                <w:sz w:val="22"/>
                <w:szCs w:val="22"/>
              </w:rPr>
              <w:t>219</w:t>
            </w:r>
          </w:p>
        </w:tc>
      </w:tr>
      <w:tr w:rsidR="00052590" w:rsidRPr="00052590" w:rsidTr="00052590">
        <w:trPr>
          <w:trHeight w:val="300"/>
          <w:jc w:val="center"/>
        </w:trPr>
        <w:tc>
          <w:tcPr>
            <w:tcW w:w="1575" w:type="dxa"/>
            <w:tcBorders>
              <w:top w:val="nil"/>
              <w:left w:val="single" w:sz="4" w:space="0" w:color="auto"/>
              <w:bottom w:val="nil"/>
              <w:right w:val="single" w:sz="4" w:space="0" w:color="auto"/>
            </w:tcBorders>
            <w:shd w:val="clear" w:color="auto" w:fill="auto"/>
            <w:noWrap/>
            <w:vAlign w:val="bottom"/>
            <w:hideMark/>
          </w:tcPr>
          <w:p w:rsidR="00052590" w:rsidRPr="00052590" w:rsidRDefault="00052590" w:rsidP="00052590">
            <w:pPr>
              <w:spacing w:before="0"/>
              <w:jc w:val="center"/>
              <w:rPr>
                <w:rFonts w:ascii="Calibri" w:eastAsia="Times New Roman" w:hAnsi="Calibri"/>
                <w:color w:val="000000"/>
                <w:sz w:val="22"/>
                <w:szCs w:val="22"/>
              </w:rPr>
            </w:pPr>
            <w:r w:rsidRPr="00052590">
              <w:rPr>
                <w:rFonts w:ascii="Calibri" w:eastAsia="Times New Roman" w:hAnsi="Calibri"/>
                <w:color w:val="000000"/>
                <w:sz w:val="22"/>
                <w:szCs w:val="22"/>
              </w:rPr>
              <w:t>0.45 - &lt;0.50</w:t>
            </w:r>
          </w:p>
        </w:tc>
        <w:tc>
          <w:tcPr>
            <w:tcW w:w="1701" w:type="dxa"/>
            <w:tcBorders>
              <w:top w:val="nil"/>
              <w:left w:val="nil"/>
              <w:bottom w:val="nil"/>
              <w:right w:val="single" w:sz="4" w:space="0" w:color="auto"/>
            </w:tcBorders>
            <w:shd w:val="clear" w:color="auto" w:fill="auto"/>
            <w:noWrap/>
            <w:vAlign w:val="bottom"/>
            <w:hideMark/>
          </w:tcPr>
          <w:p w:rsidR="00052590" w:rsidRPr="00052590" w:rsidRDefault="00052590" w:rsidP="00052590">
            <w:pPr>
              <w:spacing w:before="0"/>
              <w:jc w:val="center"/>
              <w:rPr>
                <w:rFonts w:ascii="Calibri" w:eastAsia="Times New Roman" w:hAnsi="Calibri"/>
                <w:color w:val="00B050"/>
                <w:sz w:val="22"/>
                <w:szCs w:val="22"/>
              </w:rPr>
            </w:pPr>
            <w:r w:rsidRPr="00052590">
              <w:rPr>
                <w:rFonts w:ascii="Calibri" w:eastAsia="Times New Roman" w:hAnsi="Calibri"/>
                <w:color w:val="00B050"/>
                <w:sz w:val="22"/>
                <w:szCs w:val="22"/>
              </w:rPr>
              <w:t>245</w:t>
            </w:r>
          </w:p>
        </w:tc>
      </w:tr>
      <w:tr w:rsidR="00052590" w:rsidRPr="00052590" w:rsidTr="00052590">
        <w:trPr>
          <w:trHeight w:val="300"/>
          <w:jc w:val="center"/>
        </w:trPr>
        <w:tc>
          <w:tcPr>
            <w:tcW w:w="1575" w:type="dxa"/>
            <w:tcBorders>
              <w:top w:val="nil"/>
              <w:left w:val="single" w:sz="4" w:space="0" w:color="auto"/>
              <w:bottom w:val="nil"/>
              <w:right w:val="single" w:sz="4" w:space="0" w:color="auto"/>
            </w:tcBorders>
            <w:shd w:val="clear" w:color="auto" w:fill="auto"/>
            <w:noWrap/>
            <w:vAlign w:val="bottom"/>
            <w:hideMark/>
          </w:tcPr>
          <w:p w:rsidR="00052590" w:rsidRPr="00052590" w:rsidRDefault="00052590" w:rsidP="00052590">
            <w:pPr>
              <w:spacing w:before="0"/>
              <w:jc w:val="center"/>
              <w:rPr>
                <w:rFonts w:ascii="Calibri" w:eastAsia="Times New Roman" w:hAnsi="Calibri"/>
                <w:color w:val="000000"/>
                <w:sz w:val="22"/>
                <w:szCs w:val="22"/>
              </w:rPr>
            </w:pPr>
            <w:r w:rsidRPr="00052590">
              <w:rPr>
                <w:rFonts w:ascii="Calibri" w:eastAsia="Times New Roman" w:hAnsi="Calibri"/>
                <w:color w:val="000000"/>
                <w:sz w:val="22"/>
                <w:szCs w:val="22"/>
              </w:rPr>
              <w:t>0.50 - &lt;0.55</w:t>
            </w:r>
          </w:p>
        </w:tc>
        <w:tc>
          <w:tcPr>
            <w:tcW w:w="1701" w:type="dxa"/>
            <w:tcBorders>
              <w:top w:val="nil"/>
              <w:left w:val="nil"/>
              <w:bottom w:val="nil"/>
              <w:right w:val="single" w:sz="4" w:space="0" w:color="auto"/>
            </w:tcBorders>
            <w:shd w:val="clear" w:color="auto" w:fill="auto"/>
            <w:noWrap/>
            <w:vAlign w:val="bottom"/>
            <w:hideMark/>
          </w:tcPr>
          <w:p w:rsidR="00052590" w:rsidRPr="00052590" w:rsidRDefault="00052590" w:rsidP="00052590">
            <w:pPr>
              <w:spacing w:before="0"/>
              <w:jc w:val="center"/>
              <w:rPr>
                <w:rFonts w:ascii="Calibri" w:eastAsia="Times New Roman" w:hAnsi="Calibri"/>
                <w:color w:val="00B050"/>
                <w:sz w:val="22"/>
                <w:szCs w:val="22"/>
              </w:rPr>
            </w:pPr>
            <w:r w:rsidRPr="00052590">
              <w:rPr>
                <w:rFonts w:ascii="Calibri" w:eastAsia="Times New Roman" w:hAnsi="Calibri"/>
                <w:color w:val="00B050"/>
                <w:sz w:val="22"/>
                <w:szCs w:val="22"/>
              </w:rPr>
              <w:t>271</w:t>
            </w:r>
          </w:p>
        </w:tc>
      </w:tr>
      <w:tr w:rsidR="00052590" w:rsidRPr="00052590" w:rsidTr="00052590">
        <w:trPr>
          <w:trHeight w:val="300"/>
          <w:jc w:val="center"/>
        </w:trPr>
        <w:tc>
          <w:tcPr>
            <w:tcW w:w="1575" w:type="dxa"/>
            <w:tcBorders>
              <w:top w:val="nil"/>
              <w:left w:val="single" w:sz="4" w:space="0" w:color="auto"/>
              <w:bottom w:val="nil"/>
              <w:right w:val="single" w:sz="4" w:space="0" w:color="auto"/>
            </w:tcBorders>
            <w:shd w:val="clear" w:color="auto" w:fill="auto"/>
            <w:noWrap/>
            <w:vAlign w:val="bottom"/>
            <w:hideMark/>
          </w:tcPr>
          <w:p w:rsidR="00052590" w:rsidRPr="00052590" w:rsidRDefault="00052590" w:rsidP="00052590">
            <w:pPr>
              <w:spacing w:before="0"/>
              <w:jc w:val="center"/>
              <w:rPr>
                <w:rFonts w:ascii="Calibri" w:eastAsia="Times New Roman" w:hAnsi="Calibri"/>
                <w:color w:val="000000"/>
                <w:sz w:val="22"/>
                <w:szCs w:val="22"/>
              </w:rPr>
            </w:pPr>
            <w:r w:rsidRPr="00052590">
              <w:rPr>
                <w:rFonts w:ascii="Calibri" w:eastAsia="Times New Roman" w:hAnsi="Calibri"/>
                <w:color w:val="000000"/>
                <w:sz w:val="22"/>
                <w:szCs w:val="22"/>
              </w:rPr>
              <w:t>0.55 - &lt;0.60</w:t>
            </w:r>
          </w:p>
        </w:tc>
        <w:tc>
          <w:tcPr>
            <w:tcW w:w="1701" w:type="dxa"/>
            <w:tcBorders>
              <w:top w:val="nil"/>
              <w:left w:val="nil"/>
              <w:bottom w:val="nil"/>
              <w:right w:val="single" w:sz="4" w:space="0" w:color="auto"/>
            </w:tcBorders>
            <w:shd w:val="clear" w:color="auto" w:fill="auto"/>
            <w:noWrap/>
            <w:vAlign w:val="bottom"/>
            <w:hideMark/>
          </w:tcPr>
          <w:p w:rsidR="00052590" w:rsidRPr="00052590" w:rsidRDefault="00052590" w:rsidP="00052590">
            <w:pPr>
              <w:spacing w:before="0"/>
              <w:jc w:val="center"/>
              <w:rPr>
                <w:rFonts w:ascii="Calibri" w:eastAsia="Times New Roman" w:hAnsi="Calibri"/>
                <w:color w:val="00B050"/>
                <w:sz w:val="22"/>
                <w:szCs w:val="22"/>
              </w:rPr>
            </w:pPr>
            <w:r w:rsidRPr="00052590">
              <w:rPr>
                <w:rFonts w:ascii="Calibri" w:eastAsia="Times New Roman" w:hAnsi="Calibri"/>
                <w:color w:val="00B050"/>
                <w:sz w:val="22"/>
                <w:szCs w:val="22"/>
              </w:rPr>
              <w:t>297</w:t>
            </w:r>
          </w:p>
        </w:tc>
      </w:tr>
      <w:tr w:rsidR="00052590" w:rsidRPr="00052590" w:rsidTr="00052590">
        <w:trPr>
          <w:trHeight w:val="300"/>
          <w:jc w:val="center"/>
        </w:trPr>
        <w:tc>
          <w:tcPr>
            <w:tcW w:w="1575" w:type="dxa"/>
            <w:tcBorders>
              <w:top w:val="nil"/>
              <w:left w:val="single" w:sz="4" w:space="0" w:color="auto"/>
              <w:bottom w:val="nil"/>
              <w:right w:val="single" w:sz="4" w:space="0" w:color="auto"/>
            </w:tcBorders>
            <w:shd w:val="clear" w:color="auto" w:fill="auto"/>
            <w:noWrap/>
            <w:vAlign w:val="bottom"/>
            <w:hideMark/>
          </w:tcPr>
          <w:p w:rsidR="00052590" w:rsidRPr="00052590" w:rsidRDefault="00052590" w:rsidP="00052590">
            <w:pPr>
              <w:spacing w:before="0"/>
              <w:jc w:val="center"/>
              <w:rPr>
                <w:rFonts w:ascii="Calibri" w:eastAsia="Times New Roman" w:hAnsi="Calibri"/>
                <w:color w:val="000000"/>
                <w:sz w:val="22"/>
                <w:szCs w:val="22"/>
              </w:rPr>
            </w:pPr>
            <w:r w:rsidRPr="00052590">
              <w:rPr>
                <w:rFonts w:ascii="Calibri" w:eastAsia="Times New Roman" w:hAnsi="Calibri"/>
                <w:color w:val="000000"/>
                <w:sz w:val="22"/>
                <w:szCs w:val="22"/>
              </w:rPr>
              <w:t>0.60 - &lt;0.65</w:t>
            </w:r>
          </w:p>
        </w:tc>
        <w:tc>
          <w:tcPr>
            <w:tcW w:w="1701" w:type="dxa"/>
            <w:tcBorders>
              <w:top w:val="nil"/>
              <w:left w:val="nil"/>
              <w:bottom w:val="nil"/>
              <w:right w:val="single" w:sz="4" w:space="0" w:color="auto"/>
            </w:tcBorders>
            <w:shd w:val="clear" w:color="auto" w:fill="auto"/>
            <w:noWrap/>
            <w:vAlign w:val="bottom"/>
            <w:hideMark/>
          </w:tcPr>
          <w:p w:rsidR="00052590" w:rsidRPr="00052590" w:rsidRDefault="00052590" w:rsidP="00052590">
            <w:pPr>
              <w:spacing w:before="0"/>
              <w:jc w:val="center"/>
              <w:rPr>
                <w:rFonts w:ascii="Calibri" w:eastAsia="Times New Roman" w:hAnsi="Calibri"/>
                <w:color w:val="00B050"/>
                <w:sz w:val="22"/>
                <w:szCs w:val="22"/>
              </w:rPr>
            </w:pPr>
            <w:r w:rsidRPr="00052590">
              <w:rPr>
                <w:rFonts w:ascii="Calibri" w:eastAsia="Times New Roman" w:hAnsi="Calibri"/>
                <w:color w:val="0070C0"/>
                <w:sz w:val="22"/>
                <w:szCs w:val="22"/>
              </w:rPr>
              <w:t>300</w:t>
            </w:r>
          </w:p>
        </w:tc>
      </w:tr>
      <w:tr w:rsidR="00052590" w:rsidRPr="00052590" w:rsidTr="00052590">
        <w:trPr>
          <w:trHeight w:val="300"/>
          <w:jc w:val="center"/>
        </w:trPr>
        <w:tc>
          <w:tcPr>
            <w:tcW w:w="1575" w:type="dxa"/>
            <w:tcBorders>
              <w:top w:val="nil"/>
              <w:left w:val="single" w:sz="4" w:space="0" w:color="auto"/>
              <w:bottom w:val="nil"/>
              <w:right w:val="single" w:sz="4" w:space="0" w:color="auto"/>
            </w:tcBorders>
            <w:shd w:val="clear" w:color="auto" w:fill="auto"/>
            <w:noWrap/>
            <w:vAlign w:val="bottom"/>
            <w:hideMark/>
          </w:tcPr>
          <w:p w:rsidR="00052590" w:rsidRPr="00052590" w:rsidRDefault="00052590" w:rsidP="00052590">
            <w:pPr>
              <w:spacing w:before="0"/>
              <w:jc w:val="center"/>
              <w:rPr>
                <w:rFonts w:ascii="Calibri" w:eastAsia="Times New Roman" w:hAnsi="Calibri"/>
                <w:color w:val="000000"/>
                <w:sz w:val="22"/>
                <w:szCs w:val="22"/>
              </w:rPr>
            </w:pPr>
            <w:r w:rsidRPr="00052590">
              <w:rPr>
                <w:rFonts w:ascii="Calibri" w:eastAsia="Times New Roman" w:hAnsi="Calibri"/>
                <w:color w:val="000000"/>
                <w:sz w:val="22"/>
                <w:szCs w:val="22"/>
              </w:rPr>
              <w:t>0.65 - &lt;0.70</w:t>
            </w:r>
          </w:p>
        </w:tc>
        <w:tc>
          <w:tcPr>
            <w:tcW w:w="1701" w:type="dxa"/>
            <w:tcBorders>
              <w:top w:val="nil"/>
              <w:left w:val="nil"/>
              <w:bottom w:val="nil"/>
              <w:right w:val="single" w:sz="4" w:space="0" w:color="auto"/>
            </w:tcBorders>
            <w:shd w:val="clear" w:color="auto" w:fill="auto"/>
            <w:noWrap/>
            <w:vAlign w:val="bottom"/>
            <w:hideMark/>
          </w:tcPr>
          <w:p w:rsidR="00052590" w:rsidRPr="00052590" w:rsidRDefault="00052590" w:rsidP="00052590">
            <w:pPr>
              <w:spacing w:before="0"/>
              <w:jc w:val="center"/>
              <w:rPr>
                <w:rFonts w:ascii="Calibri" w:eastAsia="Times New Roman" w:hAnsi="Calibri"/>
                <w:color w:val="0070C0"/>
                <w:sz w:val="22"/>
                <w:szCs w:val="22"/>
              </w:rPr>
            </w:pPr>
            <w:r w:rsidRPr="00052590">
              <w:rPr>
                <w:rFonts w:ascii="Calibri" w:eastAsia="Times New Roman" w:hAnsi="Calibri"/>
                <w:color w:val="0070C0"/>
                <w:sz w:val="22"/>
                <w:szCs w:val="22"/>
              </w:rPr>
              <w:t>300</w:t>
            </w:r>
          </w:p>
        </w:tc>
      </w:tr>
      <w:tr w:rsidR="00052590" w:rsidRPr="00052590" w:rsidTr="00052590">
        <w:trPr>
          <w:trHeight w:val="300"/>
          <w:jc w:val="center"/>
        </w:trPr>
        <w:tc>
          <w:tcPr>
            <w:tcW w:w="1575" w:type="dxa"/>
            <w:tcBorders>
              <w:top w:val="nil"/>
              <w:left w:val="single" w:sz="4" w:space="0" w:color="auto"/>
              <w:bottom w:val="nil"/>
              <w:right w:val="single" w:sz="4" w:space="0" w:color="auto"/>
            </w:tcBorders>
            <w:shd w:val="clear" w:color="auto" w:fill="auto"/>
            <w:noWrap/>
            <w:vAlign w:val="bottom"/>
            <w:hideMark/>
          </w:tcPr>
          <w:p w:rsidR="00052590" w:rsidRPr="00052590" w:rsidRDefault="00052590" w:rsidP="00052590">
            <w:pPr>
              <w:spacing w:before="0"/>
              <w:jc w:val="center"/>
              <w:rPr>
                <w:rFonts w:ascii="Calibri" w:eastAsia="Times New Roman" w:hAnsi="Calibri"/>
                <w:color w:val="000000"/>
                <w:sz w:val="22"/>
                <w:szCs w:val="22"/>
              </w:rPr>
            </w:pPr>
            <w:r w:rsidRPr="00052590">
              <w:rPr>
                <w:rFonts w:ascii="Calibri" w:eastAsia="Times New Roman" w:hAnsi="Calibri"/>
                <w:color w:val="000000"/>
                <w:sz w:val="22"/>
                <w:szCs w:val="22"/>
              </w:rPr>
              <w:t>0.70 - &lt;0.75</w:t>
            </w:r>
          </w:p>
        </w:tc>
        <w:tc>
          <w:tcPr>
            <w:tcW w:w="1701" w:type="dxa"/>
            <w:tcBorders>
              <w:top w:val="nil"/>
              <w:left w:val="nil"/>
              <w:bottom w:val="nil"/>
              <w:right w:val="single" w:sz="4" w:space="0" w:color="auto"/>
            </w:tcBorders>
            <w:shd w:val="clear" w:color="auto" w:fill="auto"/>
            <w:noWrap/>
            <w:vAlign w:val="bottom"/>
            <w:hideMark/>
          </w:tcPr>
          <w:p w:rsidR="00052590" w:rsidRPr="00052590" w:rsidRDefault="00052590" w:rsidP="00052590">
            <w:pPr>
              <w:spacing w:before="0"/>
              <w:jc w:val="center"/>
              <w:rPr>
                <w:rFonts w:ascii="Calibri" w:eastAsia="Times New Roman" w:hAnsi="Calibri"/>
                <w:color w:val="0070C0"/>
                <w:sz w:val="22"/>
                <w:szCs w:val="22"/>
              </w:rPr>
            </w:pPr>
            <w:r w:rsidRPr="00052590">
              <w:rPr>
                <w:rFonts w:ascii="Calibri" w:eastAsia="Times New Roman" w:hAnsi="Calibri"/>
                <w:color w:val="0070C0"/>
                <w:sz w:val="22"/>
                <w:szCs w:val="22"/>
              </w:rPr>
              <w:t>300</w:t>
            </w:r>
          </w:p>
        </w:tc>
      </w:tr>
      <w:tr w:rsidR="00052590" w:rsidRPr="00052590" w:rsidTr="00052590">
        <w:trPr>
          <w:trHeight w:val="300"/>
          <w:jc w:val="center"/>
        </w:trPr>
        <w:tc>
          <w:tcPr>
            <w:tcW w:w="1575" w:type="dxa"/>
            <w:tcBorders>
              <w:top w:val="nil"/>
              <w:left w:val="single" w:sz="4" w:space="0" w:color="auto"/>
              <w:bottom w:val="single" w:sz="4" w:space="0" w:color="auto"/>
              <w:right w:val="single" w:sz="4" w:space="0" w:color="auto"/>
            </w:tcBorders>
            <w:shd w:val="clear" w:color="auto" w:fill="auto"/>
            <w:noWrap/>
            <w:vAlign w:val="bottom"/>
            <w:hideMark/>
          </w:tcPr>
          <w:p w:rsidR="00052590" w:rsidRPr="00052590" w:rsidRDefault="00052590" w:rsidP="00052590">
            <w:pPr>
              <w:spacing w:before="0"/>
              <w:jc w:val="center"/>
              <w:rPr>
                <w:rFonts w:ascii="Calibri" w:eastAsia="Times New Roman" w:hAnsi="Calibri"/>
                <w:color w:val="000000"/>
                <w:sz w:val="22"/>
                <w:szCs w:val="22"/>
              </w:rPr>
            </w:pPr>
            <w:r w:rsidRPr="00052590">
              <w:rPr>
                <w:rFonts w:ascii="Calibri" w:eastAsia="Times New Roman" w:hAnsi="Calibri"/>
                <w:color w:val="000000"/>
                <w:sz w:val="22"/>
                <w:szCs w:val="22"/>
              </w:rPr>
              <w:t>0.75 - &lt;0.80</w:t>
            </w:r>
          </w:p>
        </w:tc>
        <w:tc>
          <w:tcPr>
            <w:tcW w:w="1701" w:type="dxa"/>
            <w:tcBorders>
              <w:top w:val="nil"/>
              <w:left w:val="nil"/>
              <w:bottom w:val="single" w:sz="4" w:space="0" w:color="auto"/>
              <w:right w:val="single" w:sz="4" w:space="0" w:color="auto"/>
            </w:tcBorders>
            <w:shd w:val="clear" w:color="auto" w:fill="auto"/>
            <w:noWrap/>
            <w:vAlign w:val="bottom"/>
            <w:hideMark/>
          </w:tcPr>
          <w:p w:rsidR="00052590" w:rsidRPr="00052590" w:rsidRDefault="00052590" w:rsidP="00052590">
            <w:pPr>
              <w:spacing w:before="0"/>
              <w:jc w:val="center"/>
              <w:rPr>
                <w:rFonts w:ascii="Calibri" w:eastAsia="Times New Roman" w:hAnsi="Calibri"/>
                <w:color w:val="0070C0"/>
                <w:sz w:val="22"/>
                <w:szCs w:val="22"/>
              </w:rPr>
            </w:pPr>
            <w:r w:rsidRPr="00052590">
              <w:rPr>
                <w:rFonts w:ascii="Calibri" w:eastAsia="Times New Roman" w:hAnsi="Calibri"/>
                <w:color w:val="0070C0"/>
                <w:sz w:val="22"/>
                <w:szCs w:val="22"/>
              </w:rPr>
              <w:t>300</w:t>
            </w:r>
          </w:p>
        </w:tc>
      </w:tr>
    </w:tbl>
    <w:p w:rsidR="00831C36" w:rsidRDefault="00831C36" w:rsidP="00052590">
      <w:pPr>
        <w:spacing w:before="0"/>
        <w:rPr>
          <w:rFonts w:eastAsia="Times New Roman" w:cs="Arial"/>
          <w:b/>
          <w:bCs/>
          <w:sz w:val="20"/>
          <w:szCs w:val="20"/>
        </w:rPr>
      </w:pPr>
      <w:bookmarkStart w:id="115" w:name="_Toc438020548"/>
    </w:p>
    <w:p w:rsidR="00052590" w:rsidRPr="00052590" w:rsidRDefault="00052590" w:rsidP="00052590">
      <w:pPr>
        <w:spacing w:before="0"/>
        <w:rPr>
          <w:rFonts w:eastAsia="Times New Roman" w:cs="Arial"/>
          <w:b/>
          <w:bCs/>
          <w:sz w:val="23"/>
          <w:szCs w:val="23"/>
        </w:rPr>
      </w:pPr>
      <w:r w:rsidRPr="00052590">
        <w:rPr>
          <w:rFonts w:eastAsia="Times New Roman" w:cs="Arial"/>
          <w:b/>
          <w:bCs/>
          <w:sz w:val="20"/>
          <w:szCs w:val="20"/>
        </w:rPr>
        <w:t>Table 9. CPUE thresholds and corresponding TACC levels for the Eastern Zone.</w:t>
      </w:r>
      <w:bookmarkEnd w:id="115"/>
    </w:p>
    <w:p w:rsidR="00052590" w:rsidRPr="00052590" w:rsidRDefault="00052590" w:rsidP="00052590">
      <w:pPr>
        <w:spacing w:before="0"/>
        <w:rPr>
          <w:rFonts w:ascii="Calibri" w:eastAsia="Times New Roman" w:hAnsi="Calibri"/>
          <w:sz w:val="23"/>
          <w:szCs w:val="23"/>
        </w:rPr>
      </w:pPr>
    </w:p>
    <w:tbl>
      <w:tblPr>
        <w:tblW w:w="3276" w:type="dxa"/>
        <w:jc w:val="center"/>
        <w:tblLook w:val="04A0" w:firstRow="1" w:lastRow="0" w:firstColumn="1" w:lastColumn="0" w:noHBand="0" w:noVBand="1"/>
      </w:tblPr>
      <w:tblGrid>
        <w:gridCol w:w="1575"/>
        <w:gridCol w:w="1701"/>
      </w:tblGrid>
      <w:tr w:rsidR="00052590" w:rsidRPr="00052590" w:rsidTr="00052590">
        <w:trPr>
          <w:trHeight w:val="454"/>
          <w:jc w:val="center"/>
        </w:trPr>
        <w:tc>
          <w:tcPr>
            <w:tcW w:w="32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52590" w:rsidRPr="00052590" w:rsidRDefault="00052590" w:rsidP="00052590">
            <w:pPr>
              <w:spacing w:before="0"/>
              <w:jc w:val="center"/>
              <w:rPr>
                <w:rFonts w:ascii="Calibri" w:eastAsia="Times New Roman" w:hAnsi="Calibri"/>
                <w:b/>
                <w:bCs/>
                <w:color w:val="000000"/>
                <w:sz w:val="22"/>
                <w:szCs w:val="22"/>
              </w:rPr>
            </w:pPr>
            <w:r w:rsidRPr="00052590">
              <w:rPr>
                <w:rFonts w:ascii="Calibri" w:eastAsia="Times New Roman" w:hAnsi="Calibri"/>
                <w:b/>
                <w:bCs/>
                <w:color w:val="000000"/>
                <w:sz w:val="22"/>
                <w:szCs w:val="22"/>
              </w:rPr>
              <w:t>EASTERN ZONE</w:t>
            </w:r>
          </w:p>
        </w:tc>
      </w:tr>
      <w:tr w:rsidR="00052590" w:rsidRPr="00052590" w:rsidTr="00052590">
        <w:trPr>
          <w:trHeight w:val="780"/>
          <w:jc w:val="center"/>
        </w:trPr>
        <w:tc>
          <w:tcPr>
            <w:tcW w:w="15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2590" w:rsidRPr="00052590" w:rsidRDefault="00052590" w:rsidP="00052590">
            <w:pPr>
              <w:spacing w:before="0"/>
              <w:jc w:val="center"/>
              <w:rPr>
                <w:rFonts w:ascii="Calibri" w:eastAsia="Times New Roman" w:hAnsi="Calibri"/>
                <w:b/>
                <w:bCs/>
                <w:color w:val="000000"/>
                <w:sz w:val="22"/>
                <w:szCs w:val="22"/>
              </w:rPr>
            </w:pPr>
            <w:r w:rsidRPr="00052590">
              <w:rPr>
                <w:rFonts w:ascii="Calibri" w:eastAsia="Times New Roman" w:hAnsi="Calibri"/>
                <w:b/>
                <w:bCs/>
                <w:color w:val="000000"/>
                <w:sz w:val="22"/>
                <w:szCs w:val="22"/>
              </w:rPr>
              <w:t>CPUE band</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052590" w:rsidRPr="00052590" w:rsidRDefault="00052590" w:rsidP="00052590">
            <w:pPr>
              <w:spacing w:before="0"/>
              <w:jc w:val="center"/>
              <w:rPr>
                <w:rFonts w:ascii="Calibri" w:eastAsia="Times New Roman" w:hAnsi="Calibri"/>
                <w:b/>
                <w:bCs/>
                <w:color w:val="000000"/>
                <w:sz w:val="22"/>
                <w:szCs w:val="22"/>
              </w:rPr>
            </w:pPr>
            <w:r w:rsidRPr="00052590">
              <w:rPr>
                <w:rFonts w:ascii="Calibri" w:eastAsia="Times New Roman" w:hAnsi="Calibri"/>
                <w:b/>
                <w:bCs/>
                <w:color w:val="000000"/>
                <w:sz w:val="22"/>
                <w:szCs w:val="22"/>
              </w:rPr>
              <w:t>TACC Levels - with 70t cap</w:t>
            </w:r>
          </w:p>
        </w:tc>
      </w:tr>
      <w:tr w:rsidR="00052590" w:rsidRPr="00052590" w:rsidTr="00052590">
        <w:trPr>
          <w:trHeight w:val="300"/>
          <w:jc w:val="center"/>
        </w:trPr>
        <w:tc>
          <w:tcPr>
            <w:tcW w:w="1575" w:type="dxa"/>
            <w:tcBorders>
              <w:top w:val="nil"/>
              <w:left w:val="single" w:sz="4" w:space="0" w:color="auto"/>
              <w:bottom w:val="nil"/>
              <w:right w:val="single" w:sz="4" w:space="0" w:color="auto"/>
            </w:tcBorders>
            <w:shd w:val="clear" w:color="auto" w:fill="auto"/>
            <w:noWrap/>
            <w:vAlign w:val="bottom"/>
            <w:hideMark/>
          </w:tcPr>
          <w:p w:rsidR="00052590" w:rsidRPr="00052590" w:rsidRDefault="00052590" w:rsidP="00052590">
            <w:pPr>
              <w:spacing w:before="0"/>
              <w:jc w:val="center"/>
              <w:rPr>
                <w:rFonts w:ascii="Calibri" w:eastAsia="Times New Roman" w:hAnsi="Calibri"/>
                <w:color w:val="000000"/>
                <w:sz w:val="22"/>
                <w:szCs w:val="22"/>
              </w:rPr>
            </w:pPr>
            <w:r w:rsidRPr="00052590">
              <w:rPr>
                <w:rFonts w:ascii="Calibri" w:eastAsia="Times New Roman" w:hAnsi="Calibri"/>
                <w:color w:val="000000"/>
                <w:sz w:val="22"/>
                <w:szCs w:val="22"/>
              </w:rPr>
              <w:t xml:space="preserve"> &lt;0.25</w:t>
            </w:r>
          </w:p>
        </w:tc>
        <w:tc>
          <w:tcPr>
            <w:tcW w:w="1701" w:type="dxa"/>
            <w:tcBorders>
              <w:top w:val="nil"/>
              <w:left w:val="nil"/>
              <w:bottom w:val="nil"/>
              <w:right w:val="single" w:sz="4" w:space="0" w:color="auto"/>
            </w:tcBorders>
            <w:shd w:val="clear" w:color="auto" w:fill="auto"/>
            <w:noWrap/>
            <w:vAlign w:val="bottom"/>
            <w:hideMark/>
          </w:tcPr>
          <w:p w:rsidR="00052590" w:rsidRPr="00052590" w:rsidRDefault="00052590" w:rsidP="00052590">
            <w:pPr>
              <w:spacing w:before="0"/>
              <w:jc w:val="center"/>
              <w:rPr>
                <w:rFonts w:ascii="Calibri" w:eastAsia="Times New Roman" w:hAnsi="Calibri"/>
                <w:color w:val="FF0000"/>
                <w:sz w:val="22"/>
                <w:szCs w:val="22"/>
              </w:rPr>
            </w:pPr>
            <w:r w:rsidRPr="00052590">
              <w:rPr>
                <w:rFonts w:ascii="Calibri" w:eastAsia="Times New Roman" w:hAnsi="Calibri"/>
                <w:color w:val="FF0000"/>
                <w:sz w:val="22"/>
                <w:szCs w:val="22"/>
              </w:rPr>
              <w:t>0</w:t>
            </w:r>
          </w:p>
        </w:tc>
      </w:tr>
      <w:tr w:rsidR="00052590" w:rsidRPr="00052590" w:rsidTr="00052590">
        <w:trPr>
          <w:trHeight w:val="300"/>
          <w:jc w:val="center"/>
        </w:trPr>
        <w:tc>
          <w:tcPr>
            <w:tcW w:w="1575" w:type="dxa"/>
            <w:tcBorders>
              <w:top w:val="nil"/>
              <w:left w:val="single" w:sz="4" w:space="0" w:color="auto"/>
              <w:bottom w:val="nil"/>
              <w:right w:val="single" w:sz="4" w:space="0" w:color="auto"/>
            </w:tcBorders>
            <w:shd w:val="clear" w:color="auto" w:fill="auto"/>
            <w:noWrap/>
            <w:vAlign w:val="bottom"/>
            <w:hideMark/>
          </w:tcPr>
          <w:p w:rsidR="00052590" w:rsidRPr="00052590" w:rsidRDefault="00052590" w:rsidP="00052590">
            <w:pPr>
              <w:spacing w:before="0"/>
              <w:jc w:val="center"/>
              <w:rPr>
                <w:rFonts w:ascii="Calibri" w:eastAsia="Times New Roman" w:hAnsi="Calibri"/>
                <w:color w:val="000000"/>
                <w:sz w:val="22"/>
                <w:szCs w:val="22"/>
              </w:rPr>
            </w:pPr>
            <w:r w:rsidRPr="00052590">
              <w:rPr>
                <w:rFonts w:ascii="Calibri" w:eastAsia="Times New Roman" w:hAnsi="Calibri"/>
                <w:color w:val="000000"/>
                <w:sz w:val="22"/>
                <w:szCs w:val="22"/>
              </w:rPr>
              <w:t>0.250 - &lt;0.275</w:t>
            </w:r>
          </w:p>
        </w:tc>
        <w:tc>
          <w:tcPr>
            <w:tcW w:w="1701" w:type="dxa"/>
            <w:tcBorders>
              <w:top w:val="nil"/>
              <w:left w:val="nil"/>
              <w:bottom w:val="nil"/>
              <w:right w:val="single" w:sz="4" w:space="0" w:color="auto"/>
            </w:tcBorders>
            <w:shd w:val="clear" w:color="auto" w:fill="auto"/>
            <w:noWrap/>
            <w:vAlign w:val="bottom"/>
            <w:hideMark/>
          </w:tcPr>
          <w:p w:rsidR="00052590" w:rsidRPr="00052590" w:rsidRDefault="00052590" w:rsidP="00052590">
            <w:pPr>
              <w:spacing w:before="0"/>
              <w:jc w:val="center"/>
              <w:rPr>
                <w:rFonts w:ascii="Calibri" w:eastAsia="Times New Roman" w:hAnsi="Calibri"/>
                <w:color w:val="F79646"/>
                <w:sz w:val="22"/>
                <w:szCs w:val="22"/>
              </w:rPr>
            </w:pPr>
            <w:r w:rsidRPr="00052590">
              <w:rPr>
                <w:rFonts w:ascii="Calibri" w:eastAsia="Times New Roman" w:hAnsi="Calibri"/>
                <w:color w:val="F79646"/>
                <w:sz w:val="22"/>
                <w:szCs w:val="22"/>
              </w:rPr>
              <w:t>4</w:t>
            </w:r>
          </w:p>
        </w:tc>
      </w:tr>
      <w:tr w:rsidR="00052590" w:rsidRPr="00052590" w:rsidTr="00052590">
        <w:trPr>
          <w:trHeight w:val="300"/>
          <w:jc w:val="center"/>
        </w:trPr>
        <w:tc>
          <w:tcPr>
            <w:tcW w:w="1575" w:type="dxa"/>
            <w:tcBorders>
              <w:top w:val="nil"/>
              <w:left w:val="single" w:sz="4" w:space="0" w:color="auto"/>
              <w:bottom w:val="nil"/>
              <w:right w:val="single" w:sz="4" w:space="0" w:color="auto"/>
            </w:tcBorders>
            <w:shd w:val="clear" w:color="auto" w:fill="auto"/>
            <w:noWrap/>
            <w:vAlign w:val="bottom"/>
            <w:hideMark/>
          </w:tcPr>
          <w:p w:rsidR="00052590" w:rsidRPr="00052590" w:rsidRDefault="00052590" w:rsidP="00052590">
            <w:pPr>
              <w:spacing w:before="0"/>
              <w:jc w:val="center"/>
              <w:rPr>
                <w:rFonts w:ascii="Calibri" w:eastAsia="Times New Roman" w:hAnsi="Calibri"/>
                <w:color w:val="000000"/>
                <w:sz w:val="22"/>
                <w:szCs w:val="22"/>
              </w:rPr>
            </w:pPr>
            <w:r w:rsidRPr="00052590">
              <w:rPr>
                <w:rFonts w:ascii="Calibri" w:eastAsia="Times New Roman" w:hAnsi="Calibri"/>
                <w:color w:val="000000"/>
                <w:sz w:val="22"/>
                <w:szCs w:val="22"/>
              </w:rPr>
              <w:t>0.275 - &lt;0.300</w:t>
            </w:r>
          </w:p>
        </w:tc>
        <w:tc>
          <w:tcPr>
            <w:tcW w:w="1701" w:type="dxa"/>
            <w:tcBorders>
              <w:top w:val="nil"/>
              <w:left w:val="nil"/>
              <w:bottom w:val="nil"/>
              <w:right w:val="single" w:sz="4" w:space="0" w:color="auto"/>
            </w:tcBorders>
            <w:shd w:val="clear" w:color="auto" w:fill="auto"/>
            <w:noWrap/>
            <w:vAlign w:val="bottom"/>
            <w:hideMark/>
          </w:tcPr>
          <w:p w:rsidR="00052590" w:rsidRPr="00052590" w:rsidRDefault="00052590" w:rsidP="00052590">
            <w:pPr>
              <w:spacing w:before="0"/>
              <w:jc w:val="center"/>
              <w:rPr>
                <w:rFonts w:ascii="Calibri" w:eastAsia="Times New Roman" w:hAnsi="Calibri"/>
                <w:color w:val="F79646"/>
                <w:sz w:val="22"/>
                <w:szCs w:val="22"/>
              </w:rPr>
            </w:pPr>
            <w:r w:rsidRPr="00052590">
              <w:rPr>
                <w:rFonts w:ascii="Calibri" w:eastAsia="Times New Roman" w:hAnsi="Calibri"/>
                <w:color w:val="F79646"/>
                <w:sz w:val="22"/>
                <w:szCs w:val="22"/>
              </w:rPr>
              <w:t>8</w:t>
            </w:r>
          </w:p>
        </w:tc>
      </w:tr>
      <w:tr w:rsidR="00052590" w:rsidRPr="00052590" w:rsidTr="00052590">
        <w:trPr>
          <w:trHeight w:val="300"/>
          <w:jc w:val="center"/>
        </w:trPr>
        <w:tc>
          <w:tcPr>
            <w:tcW w:w="1575" w:type="dxa"/>
            <w:tcBorders>
              <w:top w:val="nil"/>
              <w:left w:val="single" w:sz="4" w:space="0" w:color="auto"/>
              <w:bottom w:val="nil"/>
              <w:right w:val="single" w:sz="4" w:space="0" w:color="auto"/>
            </w:tcBorders>
            <w:shd w:val="clear" w:color="auto" w:fill="auto"/>
            <w:noWrap/>
            <w:vAlign w:val="bottom"/>
            <w:hideMark/>
          </w:tcPr>
          <w:p w:rsidR="00052590" w:rsidRPr="00052590" w:rsidRDefault="00052590" w:rsidP="00052590">
            <w:pPr>
              <w:spacing w:before="0"/>
              <w:jc w:val="center"/>
              <w:rPr>
                <w:rFonts w:ascii="Calibri" w:eastAsia="Times New Roman" w:hAnsi="Calibri"/>
                <w:color w:val="000000"/>
                <w:sz w:val="22"/>
                <w:szCs w:val="22"/>
              </w:rPr>
            </w:pPr>
            <w:r w:rsidRPr="00052590">
              <w:rPr>
                <w:rFonts w:ascii="Calibri" w:eastAsia="Times New Roman" w:hAnsi="Calibri"/>
                <w:color w:val="000000"/>
                <w:sz w:val="22"/>
                <w:szCs w:val="22"/>
              </w:rPr>
              <w:t>0.300 - &lt;0.325</w:t>
            </w:r>
          </w:p>
        </w:tc>
        <w:tc>
          <w:tcPr>
            <w:tcW w:w="1701" w:type="dxa"/>
            <w:tcBorders>
              <w:top w:val="nil"/>
              <w:left w:val="nil"/>
              <w:bottom w:val="nil"/>
              <w:right w:val="single" w:sz="4" w:space="0" w:color="auto"/>
            </w:tcBorders>
            <w:shd w:val="clear" w:color="auto" w:fill="auto"/>
            <w:noWrap/>
            <w:vAlign w:val="bottom"/>
            <w:hideMark/>
          </w:tcPr>
          <w:p w:rsidR="00052590" w:rsidRPr="00052590" w:rsidRDefault="00052590" w:rsidP="00052590">
            <w:pPr>
              <w:spacing w:before="0"/>
              <w:jc w:val="center"/>
              <w:rPr>
                <w:rFonts w:ascii="Calibri" w:eastAsia="Times New Roman" w:hAnsi="Calibri"/>
                <w:color w:val="F79646"/>
                <w:sz w:val="22"/>
                <w:szCs w:val="22"/>
              </w:rPr>
            </w:pPr>
            <w:r w:rsidRPr="00052590">
              <w:rPr>
                <w:rFonts w:ascii="Calibri" w:eastAsia="Times New Roman" w:hAnsi="Calibri"/>
                <w:color w:val="F79646"/>
                <w:sz w:val="22"/>
                <w:szCs w:val="22"/>
              </w:rPr>
              <w:t>14</w:t>
            </w:r>
          </w:p>
        </w:tc>
      </w:tr>
      <w:tr w:rsidR="00052590" w:rsidRPr="00052590" w:rsidTr="00052590">
        <w:trPr>
          <w:trHeight w:val="300"/>
          <w:jc w:val="center"/>
        </w:trPr>
        <w:tc>
          <w:tcPr>
            <w:tcW w:w="1575" w:type="dxa"/>
            <w:tcBorders>
              <w:top w:val="nil"/>
              <w:left w:val="single" w:sz="4" w:space="0" w:color="auto"/>
              <w:bottom w:val="nil"/>
              <w:right w:val="single" w:sz="4" w:space="0" w:color="auto"/>
            </w:tcBorders>
            <w:shd w:val="clear" w:color="auto" w:fill="auto"/>
            <w:noWrap/>
            <w:vAlign w:val="bottom"/>
            <w:hideMark/>
          </w:tcPr>
          <w:p w:rsidR="00052590" w:rsidRPr="00052590" w:rsidRDefault="00052590" w:rsidP="00052590">
            <w:pPr>
              <w:spacing w:before="0"/>
              <w:jc w:val="center"/>
              <w:rPr>
                <w:rFonts w:ascii="Calibri" w:eastAsia="Times New Roman" w:hAnsi="Calibri"/>
                <w:color w:val="000000"/>
                <w:sz w:val="22"/>
                <w:szCs w:val="22"/>
              </w:rPr>
            </w:pPr>
            <w:r w:rsidRPr="00052590">
              <w:rPr>
                <w:rFonts w:ascii="Calibri" w:eastAsia="Times New Roman" w:hAnsi="Calibri"/>
                <w:color w:val="000000"/>
                <w:sz w:val="22"/>
                <w:szCs w:val="22"/>
              </w:rPr>
              <w:t>0.325 - &lt;0.350</w:t>
            </w:r>
          </w:p>
        </w:tc>
        <w:tc>
          <w:tcPr>
            <w:tcW w:w="1701" w:type="dxa"/>
            <w:tcBorders>
              <w:top w:val="nil"/>
              <w:left w:val="nil"/>
              <w:bottom w:val="nil"/>
              <w:right w:val="single" w:sz="4" w:space="0" w:color="auto"/>
            </w:tcBorders>
            <w:shd w:val="clear" w:color="auto" w:fill="auto"/>
            <w:noWrap/>
            <w:vAlign w:val="bottom"/>
            <w:hideMark/>
          </w:tcPr>
          <w:p w:rsidR="00052590" w:rsidRPr="00052590" w:rsidRDefault="00052590" w:rsidP="00052590">
            <w:pPr>
              <w:spacing w:before="0"/>
              <w:jc w:val="center"/>
              <w:rPr>
                <w:rFonts w:ascii="Calibri" w:eastAsia="Times New Roman" w:hAnsi="Calibri"/>
                <w:color w:val="F79646"/>
                <w:sz w:val="22"/>
                <w:szCs w:val="22"/>
              </w:rPr>
            </w:pPr>
            <w:r w:rsidRPr="00052590">
              <w:rPr>
                <w:rFonts w:ascii="Calibri" w:eastAsia="Times New Roman" w:hAnsi="Calibri"/>
                <w:color w:val="F79646"/>
                <w:sz w:val="22"/>
                <w:szCs w:val="22"/>
              </w:rPr>
              <w:t>20</w:t>
            </w:r>
          </w:p>
        </w:tc>
      </w:tr>
      <w:tr w:rsidR="00052590" w:rsidRPr="00052590" w:rsidTr="00052590">
        <w:trPr>
          <w:trHeight w:val="300"/>
          <w:jc w:val="center"/>
        </w:trPr>
        <w:tc>
          <w:tcPr>
            <w:tcW w:w="1575" w:type="dxa"/>
            <w:tcBorders>
              <w:top w:val="nil"/>
              <w:left w:val="single" w:sz="4" w:space="0" w:color="auto"/>
              <w:bottom w:val="nil"/>
              <w:right w:val="single" w:sz="4" w:space="0" w:color="auto"/>
            </w:tcBorders>
            <w:shd w:val="clear" w:color="auto" w:fill="auto"/>
            <w:noWrap/>
            <w:vAlign w:val="bottom"/>
            <w:hideMark/>
          </w:tcPr>
          <w:p w:rsidR="00052590" w:rsidRPr="00052590" w:rsidRDefault="00052590" w:rsidP="00052590">
            <w:pPr>
              <w:spacing w:before="0"/>
              <w:jc w:val="center"/>
              <w:rPr>
                <w:rFonts w:ascii="Calibri" w:eastAsia="Times New Roman" w:hAnsi="Calibri"/>
                <w:color w:val="000000"/>
                <w:sz w:val="22"/>
                <w:szCs w:val="22"/>
              </w:rPr>
            </w:pPr>
            <w:r w:rsidRPr="00052590">
              <w:rPr>
                <w:rFonts w:ascii="Calibri" w:eastAsia="Times New Roman" w:hAnsi="Calibri"/>
                <w:color w:val="000000"/>
                <w:sz w:val="22"/>
                <w:szCs w:val="22"/>
              </w:rPr>
              <w:t>0.350 - &lt;0.375</w:t>
            </w:r>
          </w:p>
        </w:tc>
        <w:tc>
          <w:tcPr>
            <w:tcW w:w="1701" w:type="dxa"/>
            <w:tcBorders>
              <w:top w:val="nil"/>
              <w:left w:val="nil"/>
              <w:bottom w:val="nil"/>
              <w:right w:val="single" w:sz="4" w:space="0" w:color="auto"/>
            </w:tcBorders>
            <w:shd w:val="clear" w:color="auto" w:fill="auto"/>
            <w:noWrap/>
            <w:vAlign w:val="bottom"/>
            <w:hideMark/>
          </w:tcPr>
          <w:p w:rsidR="00052590" w:rsidRPr="00052590" w:rsidRDefault="00052590" w:rsidP="00052590">
            <w:pPr>
              <w:spacing w:before="0"/>
              <w:jc w:val="center"/>
              <w:rPr>
                <w:rFonts w:ascii="Calibri" w:eastAsia="Times New Roman" w:hAnsi="Calibri"/>
                <w:color w:val="F79646"/>
                <w:sz w:val="22"/>
                <w:szCs w:val="22"/>
              </w:rPr>
            </w:pPr>
            <w:r w:rsidRPr="00052590">
              <w:rPr>
                <w:rFonts w:ascii="Calibri" w:eastAsia="Times New Roman" w:hAnsi="Calibri"/>
                <w:color w:val="F79646"/>
                <w:sz w:val="22"/>
                <w:szCs w:val="22"/>
              </w:rPr>
              <w:t>26</w:t>
            </w:r>
          </w:p>
        </w:tc>
      </w:tr>
      <w:tr w:rsidR="00052590" w:rsidRPr="00052590" w:rsidTr="00052590">
        <w:trPr>
          <w:trHeight w:val="300"/>
          <w:jc w:val="center"/>
        </w:trPr>
        <w:tc>
          <w:tcPr>
            <w:tcW w:w="1575" w:type="dxa"/>
            <w:tcBorders>
              <w:top w:val="nil"/>
              <w:left w:val="single" w:sz="4" w:space="0" w:color="auto"/>
              <w:bottom w:val="nil"/>
              <w:right w:val="single" w:sz="4" w:space="0" w:color="auto"/>
            </w:tcBorders>
            <w:shd w:val="clear" w:color="auto" w:fill="auto"/>
            <w:noWrap/>
            <w:vAlign w:val="bottom"/>
            <w:hideMark/>
          </w:tcPr>
          <w:p w:rsidR="00052590" w:rsidRPr="00052590" w:rsidRDefault="00052590" w:rsidP="00052590">
            <w:pPr>
              <w:spacing w:before="0"/>
              <w:jc w:val="center"/>
              <w:rPr>
                <w:rFonts w:ascii="Calibri" w:eastAsia="Times New Roman" w:hAnsi="Calibri"/>
                <w:color w:val="000000"/>
                <w:sz w:val="22"/>
                <w:szCs w:val="22"/>
              </w:rPr>
            </w:pPr>
            <w:r w:rsidRPr="00052590">
              <w:rPr>
                <w:rFonts w:ascii="Calibri" w:eastAsia="Times New Roman" w:hAnsi="Calibri"/>
                <w:color w:val="000000"/>
                <w:sz w:val="22"/>
                <w:szCs w:val="22"/>
              </w:rPr>
              <w:t>0.375 - &lt;0.400</w:t>
            </w:r>
          </w:p>
        </w:tc>
        <w:tc>
          <w:tcPr>
            <w:tcW w:w="1701" w:type="dxa"/>
            <w:tcBorders>
              <w:top w:val="nil"/>
              <w:left w:val="nil"/>
              <w:bottom w:val="nil"/>
              <w:right w:val="single" w:sz="4" w:space="0" w:color="auto"/>
            </w:tcBorders>
            <w:shd w:val="clear" w:color="auto" w:fill="auto"/>
            <w:noWrap/>
            <w:vAlign w:val="bottom"/>
            <w:hideMark/>
          </w:tcPr>
          <w:p w:rsidR="00052590" w:rsidRPr="00052590" w:rsidRDefault="00052590" w:rsidP="00052590">
            <w:pPr>
              <w:spacing w:before="0"/>
              <w:jc w:val="center"/>
              <w:rPr>
                <w:rFonts w:ascii="Calibri" w:eastAsia="Times New Roman" w:hAnsi="Calibri"/>
                <w:color w:val="F79646"/>
                <w:sz w:val="22"/>
                <w:szCs w:val="22"/>
              </w:rPr>
            </w:pPr>
            <w:r w:rsidRPr="00052590">
              <w:rPr>
                <w:rFonts w:ascii="Calibri" w:eastAsia="Times New Roman" w:hAnsi="Calibri"/>
                <w:color w:val="F79646"/>
                <w:sz w:val="22"/>
                <w:szCs w:val="22"/>
              </w:rPr>
              <w:t>33</w:t>
            </w:r>
          </w:p>
        </w:tc>
      </w:tr>
      <w:tr w:rsidR="00052590" w:rsidRPr="00052590" w:rsidTr="00052590">
        <w:trPr>
          <w:trHeight w:val="300"/>
          <w:jc w:val="center"/>
        </w:trPr>
        <w:tc>
          <w:tcPr>
            <w:tcW w:w="1575" w:type="dxa"/>
            <w:tcBorders>
              <w:top w:val="nil"/>
              <w:left w:val="single" w:sz="4" w:space="0" w:color="auto"/>
              <w:bottom w:val="nil"/>
              <w:right w:val="single" w:sz="4" w:space="0" w:color="auto"/>
            </w:tcBorders>
            <w:shd w:val="clear" w:color="auto" w:fill="auto"/>
            <w:noWrap/>
            <w:vAlign w:val="bottom"/>
            <w:hideMark/>
          </w:tcPr>
          <w:p w:rsidR="00052590" w:rsidRPr="00052590" w:rsidRDefault="00052590" w:rsidP="00052590">
            <w:pPr>
              <w:spacing w:before="0"/>
              <w:jc w:val="center"/>
              <w:rPr>
                <w:rFonts w:ascii="Calibri" w:eastAsia="Times New Roman" w:hAnsi="Calibri"/>
                <w:color w:val="000000"/>
                <w:sz w:val="22"/>
                <w:szCs w:val="22"/>
              </w:rPr>
            </w:pPr>
            <w:r w:rsidRPr="00052590">
              <w:rPr>
                <w:rFonts w:ascii="Calibri" w:eastAsia="Times New Roman" w:hAnsi="Calibri"/>
                <w:color w:val="000000"/>
                <w:sz w:val="22"/>
                <w:szCs w:val="22"/>
              </w:rPr>
              <w:t>0.40 - &lt;0.45</w:t>
            </w:r>
          </w:p>
        </w:tc>
        <w:tc>
          <w:tcPr>
            <w:tcW w:w="1701" w:type="dxa"/>
            <w:tcBorders>
              <w:top w:val="nil"/>
              <w:left w:val="nil"/>
              <w:bottom w:val="nil"/>
              <w:right w:val="single" w:sz="4" w:space="0" w:color="auto"/>
            </w:tcBorders>
            <w:shd w:val="clear" w:color="auto" w:fill="auto"/>
            <w:noWrap/>
            <w:vAlign w:val="bottom"/>
            <w:hideMark/>
          </w:tcPr>
          <w:p w:rsidR="00052590" w:rsidRPr="00052590" w:rsidRDefault="00052590" w:rsidP="00052590">
            <w:pPr>
              <w:spacing w:before="0"/>
              <w:jc w:val="center"/>
              <w:rPr>
                <w:rFonts w:ascii="Calibri" w:eastAsia="Times New Roman" w:hAnsi="Calibri"/>
                <w:color w:val="00B050"/>
                <w:sz w:val="22"/>
                <w:szCs w:val="22"/>
              </w:rPr>
            </w:pPr>
            <w:r w:rsidRPr="00052590">
              <w:rPr>
                <w:rFonts w:ascii="Calibri" w:eastAsia="Times New Roman" w:hAnsi="Calibri"/>
                <w:color w:val="00B050"/>
                <w:sz w:val="22"/>
                <w:szCs w:val="22"/>
              </w:rPr>
              <w:t>42</w:t>
            </w:r>
          </w:p>
        </w:tc>
      </w:tr>
      <w:tr w:rsidR="00052590" w:rsidRPr="00052590" w:rsidTr="00052590">
        <w:trPr>
          <w:trHeight w:val="300"/>
          <w:jc w:val="center"/>
        </w:trPr>
        <w:tc>
          <w:tcPr>
            <w:tcW w:w="1575" w:type="dxa"/>
            <w:tcBorders>
              <w:top w:val="nil"/>
              <w:left w:val="single" w:sz="4" w:space="0" w:color="auto"/>
              <w:bottom w:val="nil"/>
              <w:right w:val="single" w:sz="4" w:space="0" w:color="auto"/>
            </w:tcBorders>
            <w:shd w:val="clear" w:color="auto" w:fill="auto"/>
            <w:noWrap/>
            <w:vAlign w:val="bottom"/>
            <w:hideMark/>
          </w:tcPr>
          <w:p w:rsidR="00052590" w:rsidRPr="00052590" w:rsidRDefault="00052590" w:rsidP="00052590">
            <w:pPr>
              <w:spacing w:before="0"/>
              <w:jc w:val="center"/>
              <w:rPr>
                <w:rFonts w:ascii="Calibri" w:eastAsia="Times New Roman" w:hAnsi="Calibri"/>
                <w:color w:val="000000"/>
                <w:sz w:val="22"/>
                <w:szCs w:val="22"/>
              </w:rPr>
            </w:pPr>
            <w:r w:rsidRPr="00052590">
              <w:rPr>
                <w:rFonts w:ascii="Calibri" w:eastAsia="Times New Roman" w:hAnsi="Calibri"/>
                <w:color w:val="000000"/>
                <w:sz w:val="22"/>
                <w:szCs w:val="22"/>
              </w:rPr>
              <w:t>0.45 - &lt;0.50</w:t>
            </w:r>
          </w:p>
        </w:tc>
        <w:tc>
          <w:tcPr>
            <w:tcW w:w="1701" w:type="dxa"/>
            <w:tcBorders>
              <w:top w:val="nil"/>
              <w:left w:val="nil"/>
              <w:bottom w:val="nil"/>
              <w:right w:val="single" w:sz="4" w:space="0" w:color="auto"/>
            </w:tcBorders>
            <w:shd w:val="clear" w:color="auto" w:fill="auto"/>
            <w:noWrap/>
            <w:vAlign w:val="bottom"/>
            <w:hideMark/>
          </w:tcPr>
          <w:p w:rsidR="00052590" w:rsidRPr="00052590" w:rsidRDefault="00052590" w:rsidP="00052590">
            <w:pPr>
              <w:spacing w:before="0"/>
              <w:jc w:val="center"/>
              <w:rPr>
                <w:rFonts w:ascii="Calibri" w:eastAsia="Times New Roman" w:hAnsi="Calibri"/>
                <w:color w:val="00B050"/>
                <w:sz w:val="22"/>
                <w:szCs w:val="22"/>
              </w:rPr>
            </w:pPr>
            <w:r w:rsidRPr="00052590">
              <w:rPr>
                <w:rFonts w:ascii="Calibri" w:eastAsia="Times New Roman" w:hAnsi="Calibri"/>
                <w:color w:val="00B050"/>
                <w:sz w:val="22"/>
                <w:szCs w:val="22"/>
              </w:rPr>
              <w:t>47</w:t>
            </w:r>
          </w:p>
        </w:tc>
      </w:tr>
      <w:tr w:rsidR="00052590" w:rsidRPr="00052590" w:rsidTr="00052590">
        <w:trPr>
          <w:trHeight w:val="300"/>
          <w:jc w:val="center"/>
        </w:trPr>
        <w:tc>
          <w:tcPr>
            <w:tcW w:w="1575" w:type="dxa"/>
            <w:tcBorders>
              <w:top w:val="nil"/>
              <w:left w:val="single" w:sz="4" w:space="0" w:color="auto"/>
              <w:bottom w:val="nil"/>
              <w:right w:val="single" w:sz="4" w:space="0" w:color="auto"/>
            </w:tcBorders>
            <w:shd w:val="clear" w:color="auto" w:fill="auto"/>
            <w:noWrap/>
            <w:vAlign w:val="bottom"/>
            <w:hideMark/>
          </w:tcPr>
          <w:p w:rsidR="00052590" w:rsidRPr="00052590" w:rsidRDefault="00052590" w:rsidP="00052590">
            <w:pPr>
              <w:spacing w:before="0"/>
              <w:jc w:val="center"/>
              <w:rPr>
                <w:rFonts w:ascii="Calibri" w:eastAsia="Times New Roman" w:hAnsi="Calibri"/>
                <w:color w:val="000000"/>
                <w:sz w:val="22"/>
                <w:szCs w:val="22"/>
              </w:rPr>
            </w:pPr>
            <w:r w:rsidRPr="00052590">
              <w:rPr>
                <w:rFonts w:ascii="Calibri" w:eastAsia="Times New Roman" w:hAnsi="Calibri"/>
                <w:color w:val="000000"/>
                <w:sz w:val="22"/>
                <w:szCs w:val="22"/>
              </w:rPr>
              <w:t>0.50 - &lt;0.55</w:t>
            </w:r>
          </w:p>
        </w:tc>
        <w:tc>
          <w:tcPr>
            <w:tcW w:w="1701" w:type="dxa"/>
            <w:tcBorders>
              <w:top w:val="nil"/>
              <w:left w:val="nil"/>
              <w:bottom w:val="nil"/>
              <w:right w:val="single" w:sz="4" w:space="0" w:color="auto"/>
            </w:tcBorders>
            <w:shd w:val="clear" w:color="auto" w:fill="auto"/>
            <w:noWrap/>
            <w:vAlign w:val="bottom"/>
            <w:hideMark/>
          </w:tcPr>
          <w:p w:rsidR="00052590" w:rsidRPr="00052590" w:rsidRDefault="00052590" w:rsidP="00052590">
            <w:pPr>
              <w:spacing w:before="0"/>
              <w:jc w:val="center"/>
              <w:rPr>
                <w:rFonts w:ascii="Calibri" w:eastAsia="Times New Roman" w:hAnsi="Calibri"/>
                <w:color w:val="00B050"/>
                <w:sz w:val="22"/>
                <w:szCs w:val="22"/>
              </w:rPr>
            </w:pPr>
            <w:r w:rsidRPr="00052590">
              <w:rPr>
                <w:rFonts w:ascii="Calibri" w:eastAsia="Times New Roman" w:hAnsi="Calibri"/>
                <w:color w:val="00B050"/>
                <w:sz w:val="22"/>
                <w:szCs w:val="22"/>
              </w:rPr>
              <w:t>51</w:t>
            </w:r>
          </w:p>
        </w:tc>
      </w:tr>
      <w:tr w:rsidR="00052590" w:rsidRPr="00052590" w:rsidTr="00052590">
        <w:trPr>
          <w:trHeight w:val="300"/>
          <w:jc w:val="center"/>
        </w:trPr>
        <w:tc>
          <w:tcPr>
            <w:tcW w:w="1575" w:type="dxa"/>
            <w:tcBorders>
              <w:top w:val="nil"/>
              <w:left w:val="single" w:sz="4" w:space="0" w:color="auto"/>
              <w:bottom w:val="nil"/>
              <w:right w:val="single" w:sz="4" w:space="0" w:color="auto"/>
            </w:tcBorders>
            <w:shd w:val="clear" w:color="auto" w:fill="auto"/>
            <w:noWrap/>
            <w:vAlign w:val="bottom"/>
            <w:hideMark/>
          </w:tcPr>
          <w:p w:rsidR="00052590" w:rsidRPr="00052590" w:rsidRDefault="00052590" w:rsidP="00052590">
            <w:pPr>
              <w:spacing w:before="0"/>
              <w:jc w:val="center"/>
              <w:rPr>
                <w:rFonts w:ascii="Calibri" w:eastAsia="Times New Roman" w:hAnsi="Calibri"/>
                <w:color w:val="000000"/>
                <w:sz w:val="22"/>
                <w:szCs w:val="22"/>
              </w:rPr>
            </w:pPr>
            <w:r w:rsidRPr="00052590">
              <w:rPr>
                <w:rFonts w:ascii="Calibri" w:eastAsia="Times New Roman" w:hAnsi="Calibri"/>
                <w:color w:val="000000"/>
                <w:sz w:val="22"/>
                <w:szCs w:val="22"/>
              </w:rPr>
              <w:t>0.55 - &lt;0.60</w:t>
            </w:r>
          </w:p>
        </w:tc>
        <w:tc>
          <w:tcPr>
            <w:tcW w:w="1701" w:type="dxa"/>
            <w:tcBorders>
              <w:top w:val="nil"/>
              <w:left w:val="nil"/>
              <w:bottom w:val="nil"/>
              <w:right w:val="single" w:sz="4" w:space="0" w:color="auto"/>
            </w:tcBorders>
            <w:shd w:val="clear" w:color="auto" w:fill="auto"/>
            <w:noWrap/>
            <w:vAlign w:val="bottom"/>
            <w:hideMark/>
          </w:tcPr>
          <w:p w:rsidR="00052590" w:rsidRPr="00052590" w:rsidRDefault="00052590" w:rsidP="00052590">
            <w:pPr>
              <w:spacing w:before="0"/>
              <w:jc w:val="center"/>
              <w:rPr>
                <w:rFonts w:ascii="Calibri" w:eastAsia="Times New Roman" w:hAnsi="Calibri"/>
                <w:color w:val="00B050"/>
                <w:sz w:val="22"/>
                <w:szCs w:val="22"/>
              </w:rPr>
            </w:pPr>
            <w:r w:rsidRPr="00052590">
              <w:rPr>
                <w:rFonts w:ascii="Calibri" w:eastAsia="Times New Roman" w:hAnsi="Calibri"/>
                <w:color w:val="00B050"/>
                <w:sz w:val="22"/>
                <w:szCs w:val="22"/>
              </w:rPr>
              <w:t>56</w:t>
            </w:r>
          </w:p>
        </w:tc>
      </w:tr>
      <w:tr w:rsidR="00052590" w:rsidRPr="00052590" w:rsidTr="00052590">
        <w:trPr>
          <w:trHeight w:val="300"/>
          <w:jc w:val="center"/>
        </w:trPr>
        <w:tc>
          <w:tcPr>
            <w:tcW w:w="1575" w:type="dxa"/>
            <w:tcBorders>
              <w:top w:val="nil"/>
              <w:left w:val="single" w:sz="4" w:space="0" w:color="auto"/>
              <w:bottom w:val="nil"/>
              <w:right w:val="single" w:sz="4" w:space="0" w:color="auto"/>
            </w:tcBorders>
            <w:shd w:val="clear" w:color="auto" w:fill="auto"/>
            <w:noWrap/>
            <w:vAlign w:val="bottom"/>
            <w:hideMark/>
          </w:tcPr>
          <w:p w:rsidR="00052590" w:rsidRPr="00052590" w:rsidRDefault="00052590" w:rsidP="00052590">
            <w:pPr>
              <w:spacing w:before="0"/>
              <w:jc w:val="center"/>
              <w:rPr>
                <w:rFonts w:ascii="Calibri" w:eastAsia="Times New Roman" w:hAnsi="Calibri"/>
                <w:color w:val="000000"/>
                <w:sz w:val="22"/>
                <w:szCs w:val="22"/>
              </w:rPr>
            </w:pPr>
            <w:r w:rsidRPr="00052590">
              <w:rPr>
                <w:rFonts w:ascii="Calibri" w:eastAsia="Times New Roman" w:hAnsi="Calibri"/>
                <w:color w:val="000000"/>
                <w:sz w:val="22"/>
                <w:szCs w:val="22"/>
              </w:rPr>
              <w:t>0.60 - &lt;0.65</w:t>
            </w:r>
          </w:p>
        </w:tc>
        <w:tc>
          <w:tcPr>
            <w:tcW w:w="1701" w:type="dxa"/>
            <w:tcBorders>
              <w:top w:val="nil"/>
              <w:left w:val="nil"/>
              <w:bottom w:val="nil"/>
              <w:right w:val="single" w:sz="4" w:space="0" w:color="auto"/>
            </w:tcBorders>
            <w:shd w:val="clear" w:color="auto" w:fill="auto"/>
            <w:noWrap/>
            <w:vAlign w:val="bottom"/>
            <w:hideMark/>
          </w:tcPr>
          <w:p w:rsidR="00052590" w:rsidRPr="00052590" w:rsidRDefault="00052590" w:rsidP="00052590">
            <w:pPr>
              <w:spacing w:before="0"/>
              <w:jc w:val="center"/>
              <w:rPr>
                <w:rFonts w:ascii="Calibri" w:eastAsia="Times New Roman" w:hAnsi="Calibri"/>
                <w:color w:val="00B050"/>
                <w:sz w:val="22"/>
                <w:szCs w:val="22"/>
              </w:rPr>
            </w:pPr>
            <w:r w:rsidRPr="00052590">
              <w:rPr>
                <w:rFonts w:ascii="Calibri" w:eastAsia="Times New Roman" w:hAnsi="Calibri"/>
                <w:color w:val="00B050"/>
                <w:sz w:val="22"/>
                <w:szCs w:val="22"/>
              </w:rPr>
              <w:t>60</w:t>
            </w:r>
          </w:p>
        </w:tc>
      </w:tr>
      <w:tr w:rsidR="00052590" w:rsidRPr="00052590" w:rsidTr="00052590">
        <w:trPr>
          <w:trHeight w:val="300"/>
          <w:jc w:val="center"/>
        </w:trPr>
        <w:tc>
          <w:tcPr>
            <w:tcW w:w="1575" w:type="dxa"/>
            <w:tcBorders>
              <w:top w:val="nil"/>
              <w:left w:val="single" w:sz="4" w:space="0" w:color="auto"/>
              <w:bottom w:val="nil"/>
              <w:right w:val="single" w:sz="4" w:space="0" w:color="auto"/>
            </w:tcBorders>
            <w:shd w:val="clear" w:color="auto" w:fill="auto"/>
            <w:noWrap/>
            <w:vAlign w:val="bottom"/>
            <w:hideMark/>
          </w:tcPr>
          <w:p w:rsidR="00052590" w:rsidRPr="00052590" w:rsidRDefault="00052590" w:rsidP="00052590">
            <w:pPr>
              <w:spacing w:before="0"/>
              <w:jc w:val="center"/>
              <w:rPr>
                <w:rFonts w:ascii="Calibri" w:eastAsia="Times New Roman" w:hAnsi="Calibri"/>
                <w:color w:val="000000"/>
                <w:sz w:val="22"/>
                <w:szCs w:val="22"/>
              </w:rPr>
            </w:pPr>
            <w:r w:rsidRPr="00052590">
              <w:rPr>
                <w:rFonts w:ascii="Calibri" w:eastAsia="Times New Roman" w:hAnsi="Calibri"/>
                <w:color w:val="000000"/>
                <w:sz w:val="22"/>
                <w:szCs w:val="22"/>
              </w:rPr>
              <w:t>0.65 - &lt;0.70</w:t>
            </w:r>
          </w:p>
        </w:tc>
        <w:tc>
          <w:tcPr>
            <w:tcW w:w="1701" w:type="dxa"/>
            <w:tcBorders>
              <w:top w:val="nil"/>
              <w:left w:val="nil"/>
              <w:bottom w:val="nil"/>
              <w:right w:val="single" w:sz="4" w:space="0" w:color="auto"/>
            </w:tcBorders>
            <w:shd w:val="clear" w:color="auto" w:fill="auto"/>
            <w:noWrap/>
            <w:vAlign w:val="bottom"/>
            <w:hideMark/>
          </w:tcPr>
          <w:p w:rsidR="00052590" w:rsidRPr="00052590" w:rsidRDefault="00052590" w:rsidP="00052590">
            <w:pPr>
              <w:spacing w:before="0"/>
              <w:jc w:val="center"/>
              <w:rPr>
                <w:rFonts w:ascii="Calibri" w:eastAsia="Times New Roman" w:hAnsi="Calibri"/>
                <w:color w:val="00B050"/>
                <w:sz w:val="22"/>
                <w:szCs w:val="22"/>
              </w:rPr>
            </w:pPr>
            <w:r w:rsidRPr="00052590">
              <w:rPr>
                <w:rFonts w:ascii="Calibri" w:eastAsia="Times New Roman" w:hAnsi="Calibri"/>
                <w:color w:val="00B050"/>
                <w:sz w:val="22"/>
                <w:szCs w:val="22"/>
              </w:rPr>
              <w:t>65</w:t>
            </w:r>
          </w:p>
        </w:tc>
      </w:tr>
      <w:tr w:rsidR="00052590" w:rsidRPr="00052590" w:rsidTr="00831C36">
        <w:trPr>
          <w:trHeight w:val="300"/>
          <w:jc w:val="center"/>
        </w:trPr>
        <w:tc>
          <w:tcPr>
            <w:tcW w:w="1575" w:type="dxa"/>
            <w:tcBorders>
              <w:top w:val="nil"/>
              <w:left w:val="single" w:sz="4" w:space="0" w:color="auto"/>
              <w:right w:val="single" w:sz="4" w:space="0" w:color="auto"/>
            </w:tcBorders>
            <w:shd w:val="clear" w:color="auto" w:fill="auto"/>
            <w:noWrap/>
            <w:vAlign w:val="bottom"/>
            <w:hideMark/>
          </w:tcPr>
          <w:p w:rsidR="00052590" w:rsidRPr="00052590" w:rsidRDefault="00052590" w:rsidP="00052590">
            <w:pPr>
              <w:spacing w:before="0"/>
              <w:jc w:val="center"/>
              <w:rPr>
                <w:rFonts w:ascii="Calibri" w:eastAsia="Times New Roman" w:hAnsi="Calibri"/>
                <w:color w:val="000000"/>
                <w:sz w:val="22"/>
                <w:szCs w:val="22"/>
              </w:rPr>
            </w:pPr>
            <w:r w:rsidRPr="00052590">
              <w:rPr>
                <w:rFonts w:ascii="Calibri" w:eastAsia="Times New Roman" w:hAnsi="Calibri"/>
                <w:color w:val="000000"/>
                <w:sz w:val="22"/>
                <w:szCs w:val="22"/>
              </w:rPr>
              <w:t>0.70 - &lt;0.75</w:t>
            </w:r>
          </w:p>
        </w:tc>
        <w:tc>
          <w:tcPr>
            <w:tcW w:w="1701" w:type="dxa"/>
            <w:tcBorders>
              <w:top w:val="nil"/>
              <w:left w:val="nil"/>
              <w:right w:val="single" w:sz="4" w:space="0" w:color="auto"/>
            </w:tcBorders>
            <w:shd w:val="clear" w:color="auto" w:fill="auto"/>
            <w:noWrap/>
            <w:vAlign w:val="bottom"/>
            <w:hideMark/>
          </w:tcPr>
          <w:p w:rsidR="00052590" w:rsidRPr="00052590" w:rsidRDefault="00052590" w:rsidP="00052590">
            <w:pPr>
              <w:spacing w:before="0"/>
              <w:jc w:val="center"/>
              <w:rPr>
                <w:rFonts w:ascii="Calibri" w:eastAsia="Times New Roman" w:hAnsi="Calibri"/>
                <w:color w:val="00B050"/>
                <w:sz w:val="22"/>
                <w:szCs w:val="22"/>
              </w:rPr>
            </w:pPr>
            <w:r w:rsidRPr="00052590">
              <w:rPr>
                <w:rFonts w:ascii="Calibri" w:eastAsia="Times New Roman" w:hAnsi="Calibri"/>
                <w:color w:val="00B050"/>
                <w:sz w:val="22"/>
                <w:szCs w:val="22"/>
              </w:rPr>
              <w:t>69</w:t>
            </w:r>
          </w:p>
        </w:tc>
      </w:tr>
      <w:tr w:rsidR="00052590" w:rsidRPr="00052590" w:rsidTr="00831C36">
        <w:trPr>
          <w:trHeight w:val="300"/>
          <w:jc w:val="center"/>
        </w:trPr>
        <w:tc>
          <w:tcPr>
            <w:tcW w:w="1575" w:type="dxa"/>
            <w:tcBorders>
              <w:top w:val="nil"/>
              <w:left w:val="single" w:sz="4" w:space="0" w:color="auto"/>
              <w:bottom w:val="single" w:sz="4" w:space="0" w:color="auto"/>
              <w:right w:val="single" w:sz="4" w:space="0" w:color="auto"/>
            </w:tcBorders>
            <w:shd w:val="clear" w:color="auto" w:fill="auto"/>
            <w:noWrap/>
            <w:vAlign w:val="bottom"/>
            <w:hideMark/>
          </w:tcPr>
          <w:p w:rsidR="00052590" w:rsidRPr="00052590" w:rsidRDefault="00052590" w:rsidP="00052590">
            <w:pPr>
              <w:spacing w:before="0"/>
              <w:jc w:val="center"/>
              <w:rPr>
                <w:rFonts w:ascii="Calibri" w:eastAsia="Times New Roman" w:hAnsi="Calibri"/>
                <w:color w:val="000000"/>
                <w:sz w:val="22"/>
                <w:szCs w:val="22"/>
              </w:rPr>
            </w:pPr>
            <w:r w:rsidRPr="00052590">
              <w:rPr>
                <w:rFonts w:ascii="Calibri" w:eastAsia="Times New Roman" w:hAnsi="Calibri"/>
                <w:color w:val="000000"/>
                <w:sz w:val="22"/>
                <w:szCs w:val="22"/>
              </w:rPr>
              <w:t>0.75 - &lt;0.80</w:t>
            </w:r>
          </w:p>
        </w:tc>
        <w:tc>
          <w:tcPr>
            <w:tcW w:w="1701" w:type="dxa"/>
            <w:tcBorders>
              <w:top w:val="nil"/>
              <w:left w:val="nil"/>
              <w:bottom w:val="single" w:sz="4" w:space="0" w:color="auto"/>
              <w:right w:val="single" w:sz="4" w:space="0" w:color="auto"/>
            </w:tcBorders>
            <w:shd w:val="clear" w:color="auto" w:fill="auto"/>
            <w:noWrap/>
            <w:vAlign w:val="bottom"/>
            <w:hideMark/>
          </w:tcPr>
          <w:p w:rsidR="00052590" w:rsidRPr="00052590" w:rsidRDefault="00052590" w:rsidP="00052590">
            <w:pPr>
              <w:spacing w:before="0"/>
              <w:jc w:val="center"/>
              <w:rPr>
                <w:rFonts w:ascii="Calibri" w:eastAsia="Times New Roman" w:hAnsi="Calibri"/>
                <w:color w:val="0070C0"/>
                <w:sz w:val="22"/>
                <w:szCs w:val="22"/>
              </w:rPr>
            </w:pPr>
            <w:r w:rsidRPr="00052590">
              <w:rPr>
                <w:rFonts w:ascii="Calibri" w:eastAsia="Times New Roman" w:hAnsi="Calibri"/>
                <w:color w:val="0070C0"/>
                <w:sz w:val="22"/>
                <w:szCs w:val="22"/>
              </w:rPr>
              <w:t>70</w:t>
            </w:r>
          </w:p>
        </w:tc>
      </w:tr>
    </w:tbl>
    <w:p w:rsidR="00831C36" w:rsidRDefault="00831C36" w:rsidP="00052590">
      <w:pPr>
        <w:rPr>
          <w:sz w:val="22"/>
          <w:szCs w:val="22"/>
        </w:rPr>
        <w:sectPr w:rsidR="00831C36" w:rsidSect="00831C36">
          <w:type w:val="continuous"/>
          <w:pgSz w:w="11900" w:h="16840"/>
          <w:pgMar w:top="1418" w:right="1134" w:bottom="1418" w:left="1276" w:header="709" w:footer="709" w:gutter="0"/>
          <w:cols w:num="2" w:space="708"/>
        </w:sectPr>
      </w:pPr>
    </w:p>
    <w:p w:rsidR="00F37984" w:rsidRPr="00052590" w:rsidRDefault="00F37984" w:rsidP="00F37984">
      <w:pPr>
        <w:numPr>
          <w:ilvl w:val="0"/>
          <w:numId w:val="47"/>
        </w:numPr>
        <w:spacing w:before="0"/>
        <w:contextualSpacing/>
        <w:rPr>
          <w:rFonts w:eastAsia="Times New Roman" w:cs="Arial"/>
          <w:bCs/>
          <w:szCs w:val="20"/>
        </w:rPr>
      </w:pPr>
      <w:r w:rsidRPr="00052590">
        <w:rPr>
          <w:rFonts w:eastAsia="Times New Roman" w:cs="Arial"/>
          <w:bCs/>
          <w:szCs w:val="20"/>
        </w:rPr>
        <w:t>Blue TACC values refer to the TACC cap</w:t>
      </w:r>
    </w:p>
    <w:p w:rsidR="00F37984" w:rsidRPr="00052590" w:rsidRDefault="00F37984" w:rsidP="00F37984">
      <w:pPr>
        <w:numPr>
          <w:ilvl w:val="0"/>
          <w:numId w:val="47"/>
        </w:numPr>
        <w:spacing w:before="0"/>
        <w:contextualSpacing/>
        <w:rPr>
          <w:rFonts w:eastAsia="Times New Roman" w:cs="Arial"/>
          <w:bCs/>
          <w:szCs w:val="20"/>
        </w:rPr>
      </w:pPr>
      <w:r w:rsidRPr="00052590">
        <w:rPr>
          <w:rFonts w:eastAsia="Times New Roman" w:cs="Arial"/>
          <w:bCs/>
          <w:szCs w:val="20"/>
        </w:rPr>
        <w:t>Green TACC values refer to standardised CPUE values that are above the upper LRP and have a constant exploitation rate (32.5% in the Western Zone and 15% in the Eastern Zone).</w:t>
      </w:r>
    </w:p>
    <w:p w:rsidR="008C61E4" w:rsidRDefault="00F37984" w:rsidP="00F37984">
      <w:pPr>
        <w:numPr>
          <w:ilvl w:val="0"/>
          <w:numId w:val="47"/>
        </w:numPr>
        <w:spacing w:before="0"/>
        <w:contextualSpacing/>
        <w:rPr>
          <w:rFonts w:eastAsia="Times New Roman" w:cs="Arial"/>
          <w:bCs/>
          <w:szCs w:val="20"/>
        </w:rPr>
        <w:sectPr w:rsidR="008C61E4" w:rsidSect="00F37984">
          <w:type w:val="continuous"/>
          <w:pgSz w:w="11900" w:h="16840"/>
          <w:pgMar w:top="1418" w:right="1134" w:bottom="1418" w:left="1276" w:header="709" w:footer="709" w:gutter="0"/>
          <w:cols w:space="708"/>
        </w:sectPr>
      </w:pPr>
      <w:r w:rsidRPr="00F37984">
        <w:rPr>
          <w:rFonts w:eastAsia="Times New Roman" w:cs="Arial"/>
          <w:bCs/>
          <w:szCs w:val="20"/>
        </w:rPr>
        <w:t>Orange TACC values refer to standardised CPUE values below the upper LRP and have incrementall</w:t>
      </w:r>
      <w:r w:rsidR="008C61E4">
        <w:rPr>
          <w:rFonts w:eastAsia="Times New Roman" w:cs="Arial"/>
          <w:bCs/>
          <w:szCs w:val="20"/>
        </w:rPr>
        <w:t>y decreasing exploitation rate</w:t>
      </w:r>
    </w:p>
    <w:p w:rsidR="008C61E4" w:rsidRDefault="008C61E4" w:rsidP="008C61E4">
      <w:pPr>
        <w:spacing w:before="0"/>
        <w:ind w:left="720"/>
        <w:contextualSpacing/>
        <w:rPr>
          <w:rFonts w:eastAsia="Times New Roman" w:cs="Arial"/>
          <w:bCs/>
          <w:szCs w:val="20"/>
        </w:rPr>
      </w:pPr>
    </w:p>
    <w:p w:rsidR="008C61E4" w:rsidRDefault="008C61E4" w:rsidP="008C61E4">
      <w:pPr>
        <w:spacing w:before="0"/>
        <w:contextualSpacing/>
        <w:rPr>
          <w:rFonts w:eastAsia="Times New Roman" w:cs="Arial"/>
          <w:bCs/>
          <w:szCs w:val="20"/>
        </w:rPr>
      </w:pPr>
    </w:p>
    <w:p w:rsidR="008C61E4" w:rsidRDefault="008C61E4" w:rsidP="008C61E4">
      <w:pPr>
        <w:spacing w:before="0"/>
        <w:contextualSpacing/>
        <w:rPr>
          <w:rFonts w:eastAsia="Times New Roman" w:cs="Arial"/>
          <w:bCs/>
          <w:szCs w:val="20"/>
        </w:rPr>
      </w:pPr>
    </w:p>
    <w:p w:rsidR="008C61E4" w:rsidRDefault="008C61E4" w:rsidP="008C61E4">
      <w:pPr>
        <w:spacing w:before="0"/>
        <w:contextualSpacing/>
        <w:rPr>
          <w:rFonts w:eastAsia="Times New Roman" w:cs="Arial"/>
          <w:bCs/>
          <w:szCs w:val="20"/>
        </w:rPr>
      </w:pPr>
    </w:p>
    <w:p w:rsidR="008C61E4" w:rsidRDefault="008C61E4" w:rsidP="008C61E4">
      <w:pPr>
        <w:spacing w:before="0"/>
        <w:contextualSpacing/>
        <w:rPr>
          <w:rFonts w:eastAsia="Times New Roman" w:cs="Arial"/>
          <w:bCs/>
          <w:szCs w:val="20"/>
        </w:rPr>
      </w:pPr>
    </w:p>
    <w:p w:rsidR="00877A45" w:rsidRDefault="00877A45">
      <w:pPr>
        <w:spacing w:before="0"/>
        <w:rPr>
          <w:rFonts w:eastAsia="Times New Roman" w:cs="Arial"/>
          <w:bCs/>
          <w:szCs w:val="20"/>
        </w:rPr>
      </w:pPr>
      <w:r>
        <w:rPr>
          <w:rFonts w:eastAsia="Times New Roman" w:cs="Arial"/>
          <w:bCs/>
          <w:szCs w:val="20"/>
        </w:rPr>
        <w:br w:type="page"/>
      </w:r>
    </w:p>
    <w:p w:rsidR="00877A45" w:rsidRDefault="00877A45">
      <w:pPr>
        <w:spacing w:before="0"/>
        <w:rPr>
          <w:rFonts w:eastAsia="Times New Roman" w:cs="Arial"/>
          <w:bCs/>
          <w:szCs w:val="20"/>
        </w:rPr>
      </w:pPr>
      <w:r>
        <w:rPr>
          <w:rFonts w:eastAsia="Times New Roman" w:cs="Arial"/>
          <w:bCs/>
          <w:szCs w:val="20"/>
        </w:rPr>
        <w:lastRenderedPageBreak/>
        <w:br w:type="page"/>
      </w:r>
    </w:p>
    <w:p w:rsidR="003F521B" w:rsidRPr="008C61E4" w:rsidRDefault="003F521B" w:rsidP="008C61E4">
      <w:pPr>
        <w:spacing w:before="0"/>
        <w:contextualSpacing/>
        <w:rPr>
          <w:rFonts w:eastAsia="Times New Roman" w:cs="Arial"/>
          <w:bCs/>
          <w:szCs w:val="20"/>
        </w:rPr>
      </w:pPr>
    </w:p>
    <w:sectPr w:rsidR="003F521B" w:rsidRPr="008C61E4" w:rsidSect="00D13BDA">
      <w:headerReference w:type="even" r:id="rId84"/>
      <w:headerReference w:type="default" r:id="rId85"/>
      <w:headerReference w:type="first" r:id="rId86"/>
      <w:pgSz w:w="11900" w:h="16840"/>
      <w:pgMar w:top="1418" w:right="1134" w:bottom="993" w:left="1021" w:header="709" w:footer="709" w:gutter="0"/>
      <w:pgNumType w:start="1"/>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E01AC" w:rsidRDefault="003E01AC">
      <w:r>
        <w:separator/>
      </w:r>
    </w:p>
  </w:endnote>
  <w:endnote w:type="continuationSeparator" w:id="0">
    <w:p w:rsidR="003E01AC" w:rsidRDefault="003E01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EFF" w:usb1="C0007843" w:usb2="00000009" w:usb3="00000000" w:csb0="000001FF" w:csb1="00000000"/>
  </w:font>
  <w:font w:name="Arial Bold">
    <w:altName w:val="Arial"/>
    <w:panose1 w:val="00000000000000000000"/>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 w:name="Avenir-Black">
    <w:panose1 w:val="00000000000000000000"/>
    <w:charset w:val="4D"/>
    <w:family w:val="auto"/>
    <w:notTrueType/>
    <w:pitch w:val="default"/>
    <w:sig w:usb0="00000003" w:usb1="00000000" w:usb2="00000000" w:usb3="00000000" w:csb0="00000001" w:csb1="00000000"/>
  </w:font>
  <w:font w:name="Times-Roman">
    <w:panose1 w:val="00000000000000000000"/>
    <w:charset w:val="4D"/>
    <w:family w:val="auto"/>
    <w:notTrueType/>
    <w:pitch w:val="default"/>
    <w:sig w:usb0="00000003" w:usb1="00000000" w:usb2="00000000" w:usb3="00000000" w:csb0="00000001" w:csb1="00000000"/>
  </w:font>
  <w:font w:name="Avenir-Light">
    <w:panose1 w:val="00000000000000000000"/>
    <w:charset w:val="4D"/>
    <w:family w:val="roman"/>
    <w:notTrueType/>
    <w:pitch w:val="default"/>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01AC" w:rsidRDefault="003E01AC">
    <w:pPr>
      <w:pStyle w:val="Footer"/>
    </w:pPr>
    <w:r>
      <w:rPr>
        <w:noProof/>
        <w:lang w:eastAsia="en-AU"/>
      </w:rPr>
      <w:drawing>
        <wp:anchor distT="0" distB="0" distL="114300" distR="114300" simplePos="0" relativeHeight="251643392" behindDoc="1" locked="1" layoutInCell="1" allowOverlap="1" wp14:anchorId="3C3C2225" wp14:editId="69F6BB75">
          <wp:simplePos x="0" y="0"/>
          <wp:positionH relativeFrom="page">
            <wp:align>center</wp:align>
          </wp:positionH>
          <wp:positionV relativeFrom="page">
            <wp:align>bottom</wp:align>
          </wp:positionV>
          <wp:extent cx="7566660" cy="1645920"/>
          <wp:effectExtent l="0" t="0" r="0" b="0"/>
          <wp:wrapNone/>
          <wp:docPr id="317" name="Picture 1" descr="minutes_agenda_foo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nutes_agenda_footer.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6660" cy="164592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01AC" w:rsidRDefault="003E01AC">
    <w:pPr>
      <w:pStyle w:val="Footer"/>
    </w:pPr>
    <w:r>
      <w:rPr>
        <w:noProof/>
        <w:lang w:eastAsia="en-AU"/>
      </w:rPr>
      <w:drawing>
        <wp:anchor distT="0" distB="0" distL="114300" distR="114300" simplePos="0" relativeHeight="251644416" behindDoc="1" locked="1" layoutInCell="1" allowOverlap="1" wp14:anchorId="09D49670" wp14:editId="3B9BEE66">
          <wp:simplePos x="0" y="0"/>
          <wp:positionH relativeFrom="page">
            <wp:align>center</wp:align>
          </wp:positionH>
          <wp:positionV relativeFrom="page">
            <wp:align>bottom</wp:align>
          </wp:positionV>
          <wp:extent cx="7560310" cy="2875280"/>
          <wp:effectExtent l="0" t="0" r="2540" b="1270"/>
          <wp:wrapNone/>
          <wp:docPr id="318" name="Picture 318" descr="VFA0006_WordTemplate_Report_A4_cove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VFA0006_WordTemplate_Report_A4_coverpictur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0310" cy="287528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01AC" w:rsidRDefault="003E01AC">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01AC" w:rsidRDefault="003E01AC">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01AC" w:rsidRDefault="003E01AC">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01AC" w:rsidRDefault="003E01AC">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01AC" w:rsidRDefault="003E01AC">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01AC" w:rsidRDefault="003E01AC"/>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E01AC" w:rsidRDefault="003E01AC">
      <w:r>
        <w:separator/>
      </w:r>
    </w:p>
  </w:footnote>
  <w:footnote w:type="continuationSeparator" w:id="0">
    <w:p w:rsidR="003E01AC" w:rsidRDefault="003E01A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01AC" w:rsidRPr="00045D58" w:rsidRDefault="003E01AC" w:rsidP="007C0F04">
    <w:pPr>
      <w:pStyle w:val="Header"/>
    </w:pPr>
    <w:r>
      <w:t>Victorian Rock Lobster Fishery Stock Assessment Report – 2016/17 Season</w:t>
    </w:r>
    <w:r>
      <w:tab/>
    </w:r>
    <w:r w:rsidRPr="00040791">
      <w:rPr>
        <w:rStyle w:val="PageNumber"/>
      </w:rPr>
      <w:fldChar w:fldCharType="begin"/>
    </w:r>
    <w:r w:rsidRPr="00040791">
      <w:rPr>
        <w:rStyle w:val="PageNumber"/>
      </w:rPr>
      <w:instrText xml:space="preserve"> PAGE </w:instrText>
    </w:r>
    <w:r w:rsidRPr="00040791">
      <w:rPr>
        <w:rStyle w:val="PageNumber"/>
      </w:rPr>
      <w:fldChar w:fldCharType="separate"/>
    </w:r>
    <w:r>
      <w:rPr>
        <w:rStyle w:val="PageNumber"/>
        <w:noProof/>
      </w:rPr>
      <w:t>4</w:t>
    </w:r>
    <w:r w:rsidRPr="00040791">
      <w:rPr>
        <w:rStyle w:val="PageNumber"/>
      </w:rPr>
      <w:fldChar w:fldCharType="end"/>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01AC" w:rsidRDefault="003E01AC">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01AC" w:rsidRDefault="003E01AC" w:rsidP="00A145CB">
    <w:pPr>
      <w:pStyle w:val="Header"/>
      <w:pBdr>
        <w:bottom w:val="none" w:sz="0" w:space="0" w:color="auto"/>
      </w:pBd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01AC" w:rsidRDefault="003E01AC">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01AC" w:rsidRPr="00045D58" w:rsidRDefault="003E01AC" w:rsidP="007C0F04">
    <w:pPr>
      <w:pStyle w:val="Header"/>
    </w:pPr>
    <w:r>
      <w:t>Victorian Rock Lobster Fishery Stock Assessment Report – 2016/17 Season</w:t>
    </w:r>
    <w:r>
      <w:tab/>
    </w:r>
    <w:r w:rsidRPr="00040791">
      <w:rPr>
        <w:rStyle w:val="PageNumber"/>
      </w:rPr>
      <w:fldChar w:fldCharType="begin"/>
    </w:r>
    <w:r w:rsidRPr="00040791">
      <w:rPr>
        <w:rStyle w:val="PageNumber"/>
      </w:rPr>
      <w:instrText xml:space="preserve"> PAGE </w:instrText>
    </w:r>
    <w:r w:rsidRPr="00040791">
      <w:rPr>
        <w:rStyle w:val="PageNumber"/>
      </w:rPr>
      <w:fldChar w:fldCharType="separate"/>
    </w:r>
    <w:r w:rsidR="00E32B85">
      <w:rPr>
        <w:rStyle w:val="PageNumber"/>
        <w:noProof/>
      </w:rPr>
      <w:t>1</w:t>
    </w:r>
    <w:r w:rsidRPr="00040791">
      <w:rPr>
        <w:rStyle w:val="PageNumber"/>
      </w:rPr>
      <w:fldChar w:fldCharType="end"/>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01AC" w:rsidRDefault="003E01AC">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01AC" w:rsidRDefault="003E01AC">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01AC" w:rsidRPr="00045D58" w:rsidRDefault="003E01AC" w:rsidP="007C0F04">
    <w:pPr>
      <w:pStyle w:val="Header"/>
    </w:pPr>
    <w:r>
      <w:t>Victorian Rock Lobster Fishery Stock Assessment Report – 2016/17 Season</w:t>
    </w:r>
    <w:r>
      <w:tab/>
    </w:r>
    <w:r w:rsidRPr="00040791">
      <w:rPr>
        <w:rStyle w:val="PageNumber"/>
      </w:rPr>
      <w:fldChar w:fldCharType="begin"/>
    </w:r>
    <w:r w:rsidRPr="00040791">
      <w:rPr>
        <w:rStyle w:val="PageNumber"/>
      </w:rPr>
      <w:instrText xml:space="preserve"> PAGE </w:instrText>
    </w:r>
    <w:r w:rsidRPr="00040791">
      <w:rPr>
        <w:rStyle w:val="PageNumber"/>
      </w:rPr>
      <w:fldChar w:fldCharType="separate"/>
    </w:r>
    <w:r w:rsidR="00E32B85">
      <w:rPr>
        <w:rStyle w:val="PageNumber"/>
        <w:noProof/>
      </w:rPr>
      <w:t>2</w:t>
    </w:r>
    <w:r w:rsidRPr="00040791">
      <w:rPr>
        <w:rStyle w:val="PageNumber"/>
      </w:rPr>
      <w:fldChar w:fldCharType="end"/>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01AC" w:rsidRDefault="003E01AC">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01AC" w:rsidRDefault="003E01AC">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01AC" w:rsidRPr="00045D58" w:rsidRDefault="003E01AC" w:rsidP="00877B8F">
    <w:pPr>
      <w:pStyle w:val="Header"/>
      <w:tabs>
        <w:tab w:val="clear" w:pos="9781"/>
        <w:tab w:val="left" w:pos="7785"/>
        <w:tab w:val="right" w:pos="9498"/>
      </w:tabs>
    </w:pPr>
    <w:r>
      <w:t>Victorian Rock Lobster Fishery Stock Assessment Report – 2016/17 Season</w:t>
    </w:r>
    <w:r>
      <w:tab/>
    </w:r>
    <w:r>
      <w:tab/>
    </w:r>
    <w:r w:rsidRPr="00040791">
      <w:rPr>
        <w:rStyle w:val="PageNumber"/>
      </w:rPr>
      <w:fldChar w:fldCharType="begin"/>
    </w:r>
    <w:r w:rsidRPr="00040791">
      <w:rPr>
        <w:rStyle w:val="PageNumber"/>
      </w:rPr>
      <w:instrText xml:space="preserve"> PAGE </w:instrText>
    </w:r>
    <w:r w:rsidRPr="00040791">
      <w:rPr>
        <w:rStyle w:val="PageNumber"/>
      </w:rPr>
      <w:fldChar w:fldCharType="separate"/>
    </w:r>
    <w:r w:rsidR="00E32B85">
      <w:rPr>
        <w:rStyle w:val="PageNumber"/>
        <w:noProof/>
      </w:rPr>
      <w:t>26</w:t>
    </w:r>
    <w:r w:rsidRPr="00040791">
      <w:rPr>
        <w:rStyle w:val="PageNumber"/>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11907" w:type="dxa"/>
      <w:tblInd w:w="-1021" w:type="dxa"/>
      <w:tblCellMar>
        <w:left w:w="0" w:type="dxa"/>
        <w:right w:w="0" w:type="dxa"/>
      </w:tblCellMar>
      <w:tblLook w:val="00A0" w:firstRow="1" w:lastRow="0" w:firstColumn="1" w:lastColumn="0" w:noHBand="0" w:noVBand="0"/>
    </w:tblPr>
    <w:tblGrid>
      <w:gridCol w:w="11907"/>
    </w:tblGrid>
    <w:tr w:rsidR="003E01AC" w:rsidTr="009F517C">
      <w:trPr>
        <w:trHeight w:val="80"/>
      </w:trPr>
      <w:tc>
        <w:tcPr>
          <w:tcW w:w="9961" w:type="dxa"/>
        </w:tcPr>
        <w:p w:rsidR="003E01AC" w:rsidRDefault="003E01AC" w:rsidP="007C0F04">
          <w:pPr>
            <w:spacing w:before="0"/>
          </w:pPr>
          <w:r>
            <w:rPr>
              <w:noProof/>
              <w:lang w:eastAsia="en-AU"/>
            </w:rPr>
            <mc:AlternateContent>
              <mc:Choice Requires="wps">
                <w:drawing>
                  <wp:anchor distT="0" distB="0" distL="114300" distR="114300" simplePos="0" relativeHeight="251646464" behindDoc="1" locked="0" layoutInCell="1" allowOverlap="1" wp14:anchorId="3982656D" wp14:editId="5A79CBFB">
                    <wp:simplePos x="0" y="0"/>
                    <wp:positionH relativeFrom="column">
                      <wp:posOffset>-5080</wp:posOffset>
                    </wp:positionH>
                    <wp:positionV relativeFrom="paragraph">
                      <wp:posOffset>-9525</wp:posOffset>
                    </wp:positionV>
                    <wp:extent cx="7562215" cy="3679190"/>
                    <wp:effectExtent l="13970" t="19050" r="15240" b="16510"/>
                    <wp:wrapNone/>
                    <wp:docPr id="1"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215" cy="3679190"/>
                            </a:xfrm>
                            <a:prstGeom prst="rect">
                              <a:avLst/>
                            </a:prstGeom>
                            <a:solidFill>
                              <a:srgbClr val="004876"/>
                            </a:solidFill>
                            <a:ln w="25400" algn="ctr">
                              <a:solidFill>
                                <a:srgbClr val="004876"/>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E5724CA" id="Rectangle 36" o:spid="_x0000_s1026" style="position:absolute;margin-left:-.4pt;margin-top:-.75pt;width:595.45pt;height:289.7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" fillcolor="#004876" strokecolor="#004876" strokeweight="2pt"/>
                </w:pict>
              </mc:Fallback>
            </mc:AlternateContent>
          </w:r>
        </w:p>
      </w:tc>
    </w:tr>
    <w:tr w:rsidR="003E01AC">
      <w:tc>
        <w:tcPr>
          <w:tcW w:w="9961" w:type="dxa"/>
        </w:tcPr>
        <w:p w:rsidR="003E01AC" w:rsidRDefault="003E01AC" w:rsidP="007C0F04">
          <w:pPr>
            <w:spacing w:before="0"/>
          </w:pPr>
        </w:p>
      </w:tc>
    </w:tr>
  </w:tbl>
  <w:p w:rsidR="003E01AC" w:rsidRDefault="003E01AC" w:rsidP="007C0F04">
    <w:pPr>
      <w:pStyle w:val="Header"/>
      <w:pBdr>
        <w:bottom w:val="none" w:sz="0" w:space="0" w:color="auto"/>
      </w:pBdr>
    </w:pPr>
  </w:p>
  <w:p w:rsidR="003E01AC" w:rsidRDefault="003E01AC" w:rsidP="007C0F04">
    <w:pPr>
      <w:pStyle w:val="Header"/>
      <w:pBdr>
        <w:bottom w:val="none" w:sz="0" w:space="0" w:color="auto"/>
      </w:pBdr>
    </w:pPr>
  </w:p>
  <w:p w:rsidR="003E01AC" w:rsidRDefault="003E01AC" w:rsidP="007C0F04">
    <w:pPr>
      <w:pStyle w:val="Header"/>
      <w:pBdr>
        <w:bottom w:val="none" w:sz="0" w:space="0" w:color="auto"/>
      </w:pBdr>
    </w:pPr>
  </w:p>
  <w:p w:rsidR="003E01AC" w:rsidRDefault="003E01AC" w:rsidP="007C0F04">
    <w:pPr>
      <w:pStyle w:val="Header"/>
      <w:pBdr>
        <w:bottom w:val="none" w:sz="0" w:space="0" w:color="auto"/>
      </w:pBdr>
    </w:pPr>
  </w:p>
  <w:p w:rsidR="003E01AC" w:rsidRDefault="003E01AC" w:rsidP="007C0F04">
    <w:pPr>
      <w:pStyle w:val="Header"/>
      <w:pBdr>
        <w:bottom w:val="none" w:sz="0" w:space="0" w:color="auto"/>
      </w:pBdr>
    </w:pPr>
  </w:p>
  <w:p w:rsidR="003E01AC" w:rsidRDefault="003E01AC" w:rsidP="007C0F04">
    <w:pPr>
      <w:pStyle w:val="Header"/>
      <w:pBdr>
        <w:bottom w:val="none" w:sz="0" w:space="0" w:color="auto"/>
      </w:pBdr>
    </w:pPr>
  </w:p>
  <w:p w:rsidR="003E01AC" w:rsidRDefault="003E01AC" w:rsidP="007C0F04">
    <w:pPr>
      <w:pStyle w:val="Header"/>
      <w:pBdr>
        <w:bottom w:val="none" w:sz="0" w:space="0" w:color="auto"/>
      </w:pBdr>
    </w:pPr>
  </w:p>
  <w:p w:rsidR="003E01AC" w:rsidRDefault="003E01AC" w:rsidP="007C0F04">
    <w:pPr>
      <w:pStyle w:val="Header"/>
      <w:pBdr>
        <w:bottom w:val="none" w:sz="0" w:space="0" w:color="auto"/>
      </w:pBdr>
    </w:pPr>
  </w:p>
  <w:p w:rsidR="003E01AC" w:rsidRDefault="003E01AC" w:rsidP="007C0F04">
    <w:pPr>
      <w:pStyle w:val="Header"/>
      <w:pBdr>
        <w:bottom w:val="none" w:sz="0" w:space="0" w:color="auto"/>
      </w:pBdr>
    </w:pPr>
  </w:p>
  <w:p w:rsidR="003E01AC" w:rsidRDefault="003E01AC" w:rsidP="007C0F04">
    <w:pPr>
      <w:pStyle w:val="Header"/>
      <w:pBdr>
        <w:bottom w:val="none" w:sz="0" w:space="0" w:color="auto"/>
      </w:pBdr>
    </w:pPr>
  </w:p>
  <w:p w:rsidR="003E01AC" w:rsidRDefault="003E01AC" w:rsidP="007C0F04">
    <w:pPr>
      <w:pStyle w:val="Header"/>
      <w:pBdr>
        <w:bottom w:val="none" w:sz="0" w:space="0" w:color="auto"/>
      </w:pBdr>
    </w:pPr>
  </w:p>
  <w:p w:rsidR="003E01AC" w:rsidRDefault="003E01AC" w:rsidP="007C0F04">
    <w:pPr>
      <w:pStyle w:val="Header"/>
      <w:pBdr>
        <w:bottom w:val="none" w:sz="0" w:space="0" w:color="auto"/>
      </w:pBdr>
    </w:pPr>
  </w:p>
  <w:p w:rsidR="003E01AC" w:rsidRDefault="003E01AC" w:rsidP="007C0F04">
    <w:pPr>
      <w:pStyle w:val="Header"/>
      <w:pBdr>
        <w:bottom w:val="none" w:sz="0" w:space="0" w:color="auto"/>
      </w:pBdr>
    </w:pPr>
  </w:p>
  <w:p w:rsidR="003E01AC" w:rsidRDefault="003E01AC" w:rsidP="007C0F04">
    <w:pPr>
      <w:pStyle w:val="Header"/>
      <w:pBdr>
        <w:bottom w:val="none" w:sz="0" w:space="0" w:color="auto"/>
      </w:pBdr>
    </w:pPr>
  </w:p>
  <w:p w:rsidR="003E01AC" w:rsidRDefault="003E01AC" w:rsidP="007C0F04">
    <w:pPr>
      <w:pStyle w:val="Header"/>
      <w:pBdr>
        <w:bottom w:val="none" w:sz="0" w:space="0" w:color="auto"/>
      </w:pBdr>
    </w:pPr>
  </w:p>
  <w:p w:rsidR="003E01AC" w:rsidRDefault="003E01AC" w:rsidP="007C0F04">
    <w:pPr>
      <w:pStyle w:val="Header"/>
      <w:pBdr>
        <w:bottom w:val="none" w:sz="0" w:space="0" w:color="auto"/>
      </w:pBdr>
    </w:pPr>
  </w:p>
  <w:p w:rsidR="003E01AC" w:rsidRDefault="003E01AC" w:rsidP="007C0F04">
    <w:pPr>
      <w:pStyle w:val="Header"/>
      <w:pBdr>
        <w:bottom w:val="none" w:sz="0" w:space="0" w:color="auto"/>
      </w:pBdr>
    </w:pPr>
    <w:r>
      <w:rPr>
        <w:noProof/>
        <w:lang w:eastAsia="en-AU"/>
      </w:rPr>
      <mc:AlternateContent>
        <mc:Choice Requires="wps">
          <w:drawing>
            <wp:anchor distT="0" distB="0" distL="114300" distR="114300" simplePos="0" relativeHeight="251645440" behindDoc="0" locked="0" layoutInCell="1" allowOverlap="1" wp14:anchorId="0D933DAB" wp14:editId="64B188A9">
              <wp:simplePos x="0" y="0"/>
              <wp:positionH relativeFrom="column">
                <wp:posOffset>-653415</wp:posOffset>
              </wp:positionH>
              <wp:positionV relativeFrom="paragraph">
                <wp:posOffset>84455</wp:posOffset>
              </wp:positionV>
              <wp:extent cx="7562215" cy="328930"/>
              <wp:effectExtent l="0" t="0" r="19685" b="13970"/>
              <wp:wrapNone/>
              <wp:docPr id="37"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215" cy="328930"/>
                      </a:xfrm>
                      <a:prstGeom prst="rect">
                        <a:avLst/>
                      </a:prstGeom>
                      <a:solidFill>
                        <a:srgbClr val="4BACC6"/>
                      </a:solidFill>
                      <a:ln w="25400" cap="flat" cmpd="sng" algn="ctr">
                        <a:solidFill>
                          <a:srgbClr val="4BACC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F46412C" id="Rectangle 37" o:spid="_x0000_s1026" style="position:absolute;margin-left:-51.45pt;margin-top:6.65pt;width:595.45pt;height:25.9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" fillcolor="#4bacc6" strokecolor="#4bacc6" strokeweight="2pt">
              <v:path arrowok="t"/>
            </v:rect>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01AC" w:rsidRDefault="003E01AC">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01AC" w:rsidRDefault="003E01AC">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01AC" w:rsidRPr="00F37984" w:rsidRDefault="003E01AC" w:rsidP="00076370">
    <w:pPr>
      <w:pStyle w:val="Header"/>
      <w:pBdr>
        <w:bottom w:val="none" w:sz="0" w:space="0" w:color="auto"/>
      </w:pBd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01AC" w:rsidRDefault="003E01A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01AC" w:rsidRDefault="003E01AC">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01AC" w:rsidRDefault="003E01AC" w:rsidP="006C77A5">
    <w:pPr>
      <w:pStyle w:val="Header"/>
      <w:pBdr>
        <w:bottom w:val="none" w:sz="0" w:space="0" w:color="auto"/>
      </w:pBd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01AC" w:rsidRDefault="003E01AC" w:rsidP="007C0F04">
    <w:pPr>
      <w:pStyle w:val="Header"/>
      <w:pBdr>
        <w:bottom w:val="none" w:sz="0" w:space="0" w:color="auto"/>
      </w:pBd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01AC" w:rsidRDefault="003E01AC">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01AC" w:rsidRPr="00045D58" w:rsidRDefault="003E01AC" w:rsidP="007C0F04">
    <w:pPr>
      <w:pStyle w:val="Header"/>
    </w:pPr>
    <w:r>
      <w:t>Victorian Rock Lobster Fishery Stock Assessment Report – 2016/17 Season</w:t>
    </w:r>
    <w:r>
      <w:tab/>
    </w:r>
    <w:r w:rsidRPr="00040791">
      <w:rPr>
        <w:rStyle w:val="PageNumber"/>
      </w:rPr>
      <w:fldChar w:fldCharType="begin"/>
    </w:r>
    <w:r w:rsidRPr="00040791">
      <w:rPr>
        <w:rStyle w:val="PageNumber"/>
      </w:rPr>
      <w:instrText xml:space="preserve"> PAGE </w:instrText>
    </w:r>
    <w:r w:rsidRPr="00040791">
      <w:rPr>
        <w:rStyle w:val="PageNumber"/>
      </w:rPr>
      <w:fldChar w:fldCharType="separate"/>
    </w:r>
    <w:r>
      <w:rPr>
        <w:rStyle w:val="PageNumber"/>
        <w:noProof/>
      </w:rPr>
      <w:t>4</w:t>
    </w:r>
    <w:r w:rsidRPr="00040791">
      <w:rPr>
        <w:rStyle w:val="PageNumber"/>
      </w:rPr>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01AC" w:rsidRDefault="003E01AC" w:rsidP="007C0F04">
    <w:pPr>
      <w:pStyle w:val="Header"/>
      <w:pBdr>
        <w:bottom w:val="none" w:sz="0" w:space="0" w:color="auto"/>
      </w:pBd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01AC" w:rsidRDefault="003E01A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BBDA372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8496E912"/>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FF82CB24"/>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071AD9A2"/>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C620643E"/>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595EC588"/>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755A8BA0"/>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69426D44"/>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B20AB848"/>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E182DA90"/>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E2B83F22"/>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1971BEB"/>
    <w:multiLevelType w:val="hybridMultilevel"/>
    <w:tmpl w:val="CB006992"/>
    <w:lvl w:ilvl="0" w:tplc="56AC6070">
      <w:start w:val="1"/>
      <w:numFmt w:val="bullet"/>
      <w:lvlText w:val=""/>
      <w:lvlJc w:val="left"/>
      <w:pPr>
        <w:tabs>
          <w:tab w:val="num" w:pos="360"/>
        </w:tabs>
        <w:ind w:left="360" w:hanging="360"/>
      </w:pPr>
      <w:rPr>
        <w:rFonts w:ascii="Symbol" w:hAnsi="Symbol" w:hint="default"/>
      </w:rPr>
    </w:lvl>
    <w:lvl w:ilvl="1" w:tplc="0C090003">
      <w:start w:val="1"/>
      <w:numFmt w:val="bullet"/>
      <w:lvlText w:val="o"/>
      <w:lvlJc w:val="left"/>
      <w:pPr>
        <w:ind w:left="1440" w:hanging="360"/>
      </w:pPr>
      <w:rPr>
        <w:rFonts w:ascii="Courier New" w:hAnsi="Courier New" w:hint="default"/>
      </w:rPr>
    </w:lvl>
    <w:lvl w:ilvl="2" w:tplc="0C090005">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Webdings"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Webdings"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036C69F5"/>
    <w:multiLevelType w:val="multilevel"/>
    <w:tmpl w:val="D5188C26"/>
    <w:lvl w:ilvl="0">
      <w:start w:val="1"/>
      <w:numFmt w:val="decimal"/>
      <w:lvlText w:val="%1."/>
      <w:lvlJc w:val="left"/>
      <w:pPr>
        <w:ind w:left="720" w:hanging="360"/>
      </w:pPr>
      <w:rPr>
        <w:rFonts w:hint="default"/>
        <w:sz w:val="32"/>
        <w:szCs w:val="32"/>
      </w:rPr>
    </w:lvl>
    <w:lvl w:ilvl="1">
      <w:start w:val="1"/>
      <w:numFmt w:val="decimal"/>
      <w:isLgl/>
      <w:lvlText w:val="%1.%2"/>
      <w:lvlJc w:val="left"/>
      <w:pPr>
        <w:ind w:left="1080" w:hanging="72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3" w15:restartNumberingAfterBreak="0">
    <w:nsid w:val="03FD3640"/>
    <w:multiLevelType w:val="hybridMultilevel"/>
    <w:tmpl w:val="A9080280"/>
    <w:lvl w:ilvl="0" w:tplc="0C090001">
      <w:start w:val="1"/>
      <w:numFmt w:val="bullet"/>
      <w:lvlText w:val=""/>
      <w:lvlJc w:val="left"/>
      <w:pPr>
        <w:tabs>
          <w:tab w:val="num" w:pos="360"/>
        </w:tabs>
        <w:ind w:left="360" w:hanging="360"/>
      </w:pPr>
      <w:rPr>
        <w:rFonts w:ascii="Symbol" w:hAnsi="Symbol" w:hint="default"/>
      </w:rPr>
    </w:lvl>
    <w:lvl w:ilvl="1" w:tplc="0C090003">
      <w:start w:val="1"/>
      <w:numFmt w:val="bullet"/>
      <w:lvlText w:val="o"/>
      <w:lvlJc w:val="left"/>
      <w:pPr>
        <w:tabs>
          <w:tab w:val="num" w:pos="1080"/>
        </w:tabs>
        <w:ind w:left="1080" w:hanging="360"/>
      </w:pPr>
      <w:rPr>
        <w:rFonts w:ascii="Courier New" w:hAnsi="Courier New" w:cs="Webdings"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Webdings"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Webdings"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14" w15:restartNumberingAfterBreak="0">
    <w:nsid w:val="046F427F"/>
    <w:multiLevelType w:val="hybridMultilevel"/>
    <w:tmpl w:val="65B2D50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073A7749"/>
    <w:multiLevelType w:val="hybridMultilevel"/>
    <w:tmpl w:val="CECC0DB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0ABD1F4C"/>
    <w:multiLevelType w:val="hybridMultilevel"/>
    <w:tmpl w:val="D00E2568"/>
    <w:lvl w:ilvl="0" w:tplc="D0D87056">
      <w:start w:val="1"/>
      <w:numFmt w:val="bullet"/>
      <w:lvlText w:val=""/>
      <w:lvlJc w:val="left"/>
      <w:pPr>
        <w:tabs>
          <w:tab w:val="num" w:pos="720"/>
        </w:tabs>
        <w:ind w:left="720" w:hanging="360"/>
      </w:pPr>
      <w:rPr>
        <w:rFonts w:ascii="Wingdings" w:hAnsi="Wingdings" w:hint="default"/>
      </w:rPr>
    </w:lvl>
    <w:lvl w:ilvl="1" w:tplc="0C090003" w:tentative="1">
      <w:start w:val="1"/>
      <w:numFmt w:val="bullet"/>
      <w:lvlText w:val="o"/>
      <w:lvlJc w:val="left"/>
      <w:pPr>
        <w:tabs>
          <w:tab w:val="num" w:pos="1440"/>
        </w:tabs>
        <w:ind w:left="1440" w:hanging="360"/>
      </w:pPr>
      <w:rPr>
        <w:rFonts w:ascii="Courier New" w:hAnsi="Courier New" w:cs="Webdings"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Webdings"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Webdings"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0B532A84"/>
    <w:multiLevelType w:val="hybridMultilevel"/>
    <w:tmpl w:val="82509EB4"/>
    <w:lvl w:ilvl="0" w:tplc="0C090003">
      <w:start w:val="1"/>
      <w:numFmt w:val="bullet"/>
      <w:lvlText w:val="o"/>
      <w:lvlJc w:val="left"/>
      <w:pPr>
        <w:ind w:left="1440" w:hanging="360"/>
      </w:pPr>
      <w:rPr>
        <w:rFonts w:ascii="Courier New" w:hAnsi="Courier New" w:cs="Courier New"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8" w15:restartNumberingAfterBreak="0">
    <w:nsid w:val="0FAD05AD"/>
    <w:multiLevelType w:val="hybridMultilevel"/>
    <w:tmpl w:val="4F82BA5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10C80A03"/>
    <w:multiLevelType w:val="hybridMultilevel"/>
    <w:tmpl w:val="8B56FADA"/>
    <w:lvl w:ilvl="0" w:tplc="0C090001">
      <w:start w:val="1"/>
      <w:numFmt w:val="bullet"/>
      <w:lvlText w:val=""/>
      <w:lvlJc w:val="left"/>
      <w:pPr>
        <w:tabs>
          <w:tab w:val="num" w:pos="360"/>
        </w:tabs>
        <w:ind w:left="360" w:hanging="360"/>
      </w:pPr>
      <w:rPr>
        <w:rFonts w:ascii="Symbol" w:hAnsi="Symbol" w:hint="default"/>
      </w:rPr>
    </w:lvl>
    <w:lvl w:ilvl="1" w:tplc="0C090003" w:tentative="1">
      <w:start w:val="1"/>
      <w:numFmt w:val="bullet"/>
      <w:lvlText w:val="o"/>
      <w:lvlJc w:val="left"/>
      <w:pPr>
        <w:tabs>
          <w:tab w:val="num" w:pos="1080"/>
        </w:tabs>
        <w:ind w:left="1080" w:hanging="360"/>
      </w:pPr>
      <w:rPr>
        <w:rFonts w:ascii="Courier New" w:hAnsi="Courier New" w:cs="Webdings"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Webdings"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Webdings"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20" w15:restartNumberingAfterBreak="0">
    <w:nsid w:val="113C6079"/>
    <w:multiLevelType w:val="hybridMultilevel"/>
    <w:tmpl w:val="7EE0E7F8"/>
    <w:lvl w:ilvl="0" w:tplc="0C090001">
      <w:start w:val="1"/>
      <w:numFmt w:val="bullet"/>
      <w:lvlText w:val=""/>
      <w:lvlJc w:val="left"/>
      <w:pPr>
        <w:tabs>
          <w:tab w:val="num" w:pos="360"/>
        </w:tabs>
        <w:ind w:left="360" w:hanging="360"/>
      </w:pPr>
      <w:rPr>
        <w:rFonts w:ascii="Symbol" w:hAnsi="Symbol" w:hint="default"/>
      </w:rPr>
    </w:lvl>
    <w:lvl w:ilvl="1" w:tplc="0C090003" w:tentative="1">
      <w:start w:val="1"/>
      <w:numFmt w:val="bullet"/>
      <w:lvlText w:val="o"/>
      <w:lvlJc w:val="left"/>
      <w:pPr>
        <w:tabs>
          <w:tab w:val="num" w:pos="1080"/>
        </w:tabs>
        <w:ind w:left="1080" w:hanging="360"/>
      </w:pPr>
      <w:rPr>
        <w:rFonts w:ascii="Courier New" w:hAnsi="Courier New" w:cs="Webdings"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Webdings"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Webdings"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21" w15:restartNumberingAfterBreak="0">
    <w:nsid w:val="122C5E24"/>
    <w:multiLevelType w:val="hybridMultilevel"/>
    <w:tmpl w:val="B432756C"/>
    <w:lvl w:ilvl="0" w:tplc="D0D87056">
      <w:start w:val="1"/>
      <w:numFmt w:val="bullet"/>
      <w:lvlText w:val=""/>
      <w:lvlJc w:val="left"/>
      <w:pPr>
        <w:tabs>
          <w:tab w:val="num" w:pos="720"/>
        </w:tabs>
        <w:ind w:left="720" w:hanging="360"/>
      </w:pPr>
      <w:rPr>
        <w:rFonts w:ascii="Wingdings" w:hAnsi="Wingdings" w:hint="default"/>
      </w:rPr>
    </w:lvl>
    <w:lvl w:ilvl="1" w:tplc="0C090003" w:tentative="1">
      <w:start w:val="1"/>
      <w:numFmt w:val="bullet"/>
      <w:lvlText w:val="o"/>
      <w:lvlJc w:val="left"/>
      <w:pPr>
        <w:tabs>
          <w:tab w:val="num" w:pos="1440"/>
        </w:tabs>
        <w:ind w:left="1440" w:hanging="360"/>
      </w:pPr>
      <w:rPr>
        <w:rFonts w:ascii="Courier New" w:hAnsi="Courier New" w:cs="Webdings"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Webdings"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Webdings"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151276E3"/>
    <w:multiLevelType w:val="multilevel"/>
    <w:tmpl w:val="C1B24A88"/>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3" w15:restartNumberingAfterBreak="0">
    <w:nsid w:val="1D701B7F"/>
    <w:multiLevelType w:val="multilevel"/>
    <w:tmpl w:val="0714EA08"/>
    <w:lvl w:ilvl="0">
      <w:start w:val="1"/>
      <w:numFmt w:val="bullet"/>
      <w:lvlText w:val=""/>
      <w:lvlJc w:val="left"/>
      <w:pPr>
        <w:tabs>
          <w:tab w:val="num" w:pos="360"/>
        </w:tabs>
        <w:ind w:left="360" w:hanging="360"/>
      </w:pPr>
      <w:rPr>
        <w:rFonts w:ascii="Symbol" w:hAnsi="Symbol" w:hint="default"/>
        <w:color w:val="004876"/>
      </w:rPr>
    </w:lvl>
    <w:lvl w:ilvl="1">
      <w:start w:val="1"/>
      <w:numFmt w:val="bullet"/>
      <w:lvlText w:val="o"/>
      <w:lvlJc w:val="left"/>
      <w:pPr>
        <w:ind w:left="720" w:hanging="360"/>
      </w:pPr>
      <w:rPr>
        <w:rFonts w:ascii="Courier New" w:hAnsi="Courier New" w:hint="default"/>
        <w:color w:val="004876"/>
      </w:rPr>
    </w:lvl>
    <w:lvl w:ilvl="2">
      <w:start w:val="1"/>
      <w:numFmt w:val="bullet"/>
      <w:lvlText w:val=""/>
      <w:lvlJc w:val="left"/>
      <w:pPr>
        <w:ind w:left="1080" w:hanging="360"/>
      </w:pPr>
      <w:rPr>
        <w:rFonts w:ascii="Symbol" w:hAnsi="Symbol" w:hint="default"/>
        <w:color w:val="004876"/>
      </w:rPr>
    </w:lvl>
    <w:lvl w:ilvl="3">
      <w:start w:val="1"/>
      <w:numFmt w:val="bullet"/>
      <w:lvlText w:val=""/>
      <w:lvlJc w:val="left"/>
      <w:pPr>
        <w:ind w:left="1440" w:hanging="360"/>
      </w:pPr>
      <w:rPr>
        <w:rFonts w:ascii="Symbol" w:hAnsi="Symbol" w:hint="default"/>
        <w:color w:val="004876"/>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15:restartNumberingAfterBreak="0">
    <w:nsid w:val="1F233FBA"/>
    <w:multiLevelType w:val="hybridMultilevel"/>
    <w:tmpl w:val="29503CE2"/>
    <w:lvl w:ilvl="0" w:tplc="0C090001">
      <w:start w:val="1"/>
      <w:numFmt w:val="bullet"/>
      <w:lvlText w:val=""/>
      <w:lvlJc w:val="left"/>
      <w:pPr>
        <w:tabs>
          <w:tab w:val="num" w:pos="360"/>
        </w:tabs>
        <w:ind w:left="360" w:hanging="360"/>
      </w:pPr>
      <w:rPr>
        <w:rFonts w:ascii="Symbol" w:hAnsi="Symbol" w:hint="default"/>
      </w:rPr>
    </w:lvl>
    <w:lvl w:ilvl="1" w:tplc="0C090003" w:tentative="1">
      <w:start w:val="1"/>
      <w:numFmt w:val="bullet"/>
      <w:lvlText w:val="o"/>
      <w:lvlJc w:val="left"/>
      <w:pPr>
        <w:tabs>
          <w:tab w:val="num" w:pos="1080"/>
        </w:tabs>
        <w:ind w:left="1080" w:hanging="360"/>
      </w:pPr>
      <w:rPr>
        <w:rFonts w:ascii="Courier New" w:hAnsi="Courier New" w:cs="Webdings"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Webdings"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Webdings"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25" w15:restartNumberingAfterBreak="0">
    <w:nsid w:val="232217EC"/>
    <w:multiLevelType w:val="hybridMultilevel"/>
    <w:tmpl w:val="B66610AC"/>
    <w:lvl w:ilvl="0" w:tplc="D0D87056">
      <w:start w:val="1"/>
      <w:numFmt w:val="bullet"/>
      <w:lvlText w:val=""/>
      <w:lvlJc w:val="left"/>
      <w:pPr>
        <w:tabs>
          <w:tab w:val="num" w:pos="360"/>
        </w:tabs>
        <w:ind w:left="360" w:hanging="360"/>
      </w:pPr>
      <w:rPr>
        <w:rFonts w:ascii="Wingdings" w:hAnsi="Wingdings" w:hint="default"/>
      </w:rPr>
    </w:lvl>
    <w:lvl w:ilvl="1" w:tplc="0C090003" w:tentative="1">
      <w:start w:val="1"/>
      <w:numFmt w:val="bullet"/>
      <w:lvlText w:val="o"/>
      <w:lvlJc w:val="left"/>
      <w:pPr>
        <w:tabs>
          <w:tab w:val="num" w:pos="1080"/>
        </w:tabs>
        <w:ind w:left="1080" w:hanging="360"/>
      </w:pPr>
      <w:rPr>
        <w:rFonts w:ascii="Courier New" w:hAnsi="Courier New" w:cs="Webdings"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Webdings"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Webdings"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26" w15:restartNumberingAfterBreak="0">
    <w:nsid w:val="2E256AEE"/>
    <w:multiLevelType w:val="hybridMultilevel"/>
    <w:tmpl w:val="EE560768"/>
    <w:lvl w:ilvl="0" w:tplc="0C090003">
      <w:start w:val="1"/>
      <w:numFmt w:val="bullet"/>
      <w:lvlText w:val="o"/>
      <w:lvlJc w:val="left"/>
      <w:pPr>
        <w:ind w:left="360" w:hanging="360"/>
      </w:pPr>
      <w:rPr>
        <w:rFonts w:ascii="Courier New" w:hAnsi="Courier New" w:hint="default"/>
      </w:rPr>
    </w:lvl>
    <w:lvl w:ilvl="1" w:tplc="0C090003" w:tentative="1">
      <w:start w:val="1"/>
      <w:numFmt w:val="bullet"/>
      <w:lvlText w:val="o"/>
      <w:lvlJc w:val="left"/>
      <w:pPr>
        <w:tabs>
          <w:tab w:val="num" w:pos="360"/>
        </w:tabs>
        <w:ind w:left="360" w:hanging="360"/>
      </w:pPr>
      <w:rPr>
        <w:rFonts w:ascii="Courier New" w:hAnsi="Courier New" w:cs="Webdings" w:hint="default"/>
      </w:rPr>
    </w:lvl>
    <w:lvl w:ilvl="2" w:tplc="0C090005" w:tentative="1">
      <w:start w:val="1"/>
      <w:numFmt w:val="bullet"/>
      <w:lvlText w:val=""/>
      <w:lvlJc w:val="left"/>
      <w:pPr>
        <w:tabs>
          <w:tab w:val="num" w:pos="1080"/>
        </w:tabs>
        <w:ind w:left="1080" w:hanging="360"/>
      </w:pPr>
      <w:rPr>
        <w:rFonts w:ascii="Wingdings" w:hAnsi="Wingdings" w:hint="default"/>
      </w:rPr>
    </w:lvl>
    <w:lvl w:ilvl="3" w:tplc="0C090001" w:tentative="1">
      <w:start w:val="1"/>
      <w:numFmt w:val="bullet"/>
      <w:lvlText w:val=""/>
      <w:lvlJc w:val="left"/>
      <w:pPr>
        <w:tabs>
          <w:tab w:val="num" w:pos="1800"/>
        </w:tabs>
        <w:ind w:left="1800" w:hanging="360"/>
      </w:pPr>
      <w:rPr>
        <w:rFonts w:ascii="Symbol" w:hAnsi="Symbol" w:hint="default"/>
      </w:rPr>
    </w:lvl>
    <w:lvl w:ilvl="4" w:tplc="0C090003" w:tentative="1">
      <w:start w:val="1"/>
      <w:numFmt w:val="bullet"/>
      <w:lvlText w:val="o"/>
      <w:lvlJc w:val="left"/>
      <w:pPr>
        <w:tabs>
          <w:tab w:val="num" w:pos="2520"/>
        </w:tabs>
        <w:ind w:left="2520" w:hanging="360"/>
      </w:pPr>
      <w:rPr>
        <w:rFonts w:ascii="Courier New" w:hAnsi="Courier New" w:cs="Webdings" w:hint="default"/>
      </w:rPr>
    </w:lvl>
    <w:lvl w:ilvl="5" w:tplc="0C090005" w:tentative="1">
      <w:start w:val="1"/>
      <w:numFmt w:val="bullet"/>
      <w:lvlText w:val=""/>
      <w:lvlJc w:val="left"/>
      <w:pPr>
        <w:tabs>
          <w:tab w:val="num" w:pos="3240"/>
        </w:tabs>
        <w:ind w:left="3240" w:hanging="360"/>
      </w:pPr>
      <w:rPr>
        <w:rFonts w:ascii="Wingdings" w:hAnsi="Wingdings" w:hint="default"/>
      </w:rPr>
    </w:lvl>
    <w:lvl w:ilvl="6" w:tplc="0C090001" w:tentative="1">
      <w:start w:val="1"/>
      <w:numFmt w:val="bullet"/>
      <w:lvlText w:val=""/>
      <w:lvlJc w:val="left"/>
      <w:pPr>
        <w:tabs>
          <w:tab w:val="num" w:pos="3960"/>
        </w:tabs>
        <w:ind w:left="3960" w:hanging="360"/>
      </w:pPr>
      <w:rPr>
        <w:rFonts w:ascii="Symbol" w:hAnsi="Symbol" w:hint="default"/>
      </w:rPr>
    </w:lvl>
    <w:lvl w:ilvl="7" w:tplc="0C090003" w:tentative="1">
      <w:start w:val="1"/>
      <w:numFmt w:val="bullet"/>
      <w:lvlText w:val="o"/>
      <w:lvlJc w:val="left"/>
      <w:pPr>
        <w:tabs>
          <w:tab w:val="num" w:pos="4680"/>
        </w:tabs>
        <w:ind w:left="4680" w:hanging="360"/>
      </w:pPr>
      <w:rPr>
        <w:rFonts w:ascii="Courier New" w:hAnsi="Courier New" w:cs="Webdings" w:hint="default"/>
      </w:rPr>
    </w:lvl>
    <w:lvl w:ilvl="8" w:tplc="0C090005" w:tentative="1">
      <w:start w:val="1"/>
      <w:numFmt w:val="bullet"/>
      <w:lvlText w:val=""/>
      <w:lvlJc w:val="left"/>
      <w:pPr>
        <w:tabs>
          <w:tab w:val="num" w:pos="5400"/>
        </w:tabs>
        <w:ind w:left="5400" w:hanging="360"/>
      </w:pPr>
      <w:rPr>
        <w:rFonts w:ascii="Wingdings" w:hAnsi="Wingdings" w:hint="default"/>
      </w:rPr>
    </w:lvl>
  </w:abstractNum>
  <w:abstractNum w:abstractNumId="27" w15:restartNumberingAfterBreak="0">
    <w:nsid w:val="2FFF776D"/>
    <w:multiLevelType w:val="hybridMultilevel"/>
    <w:tmpl w:val="DD602E78"/>
    <w:lvl w:ilvl="0" w:tplc="26FACB0E">
      <w:start w:val="1"/>
      <w:numFmt w:val="lowerLetter"/>
      <w:lvlText w:val="%1."/>
      <w:lvlJc w:val="left"/>
      <w:pPr>
        <w:ind w:left="144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30486C78"/>
    <w:multiLevelType w:val="hybridMultilevel"/>
    <w:tmpl w:val="2DA8ED98"/>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307C46E5"/>
    <w:multiLevelType w:val="hybridMultilevel"/>
    <w:tmpl w:val="20E6A128"/>
    <w:lvl w:ilvl="0" w:tplc="D78E0C34">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32D3093C"/>
    <w:multiLevelType w:val="hybridMultilevel"/>
    <w:tmpl w:val="42A0728A"/>
    <w:lvl w:ilvl="0" w:tplc="0C09000F">
      <w:start w:val="1"/>
      <w:numFmt w:val="decimal"/>
      <w:lvlText w:val="%1."/>
      <w:lvlJc w:val="left"/>
      <w:pPr>
        <w:ind w:left="720" w:hanging="360"/>
      </w:pPr>
    </w:lvl>
    <w:lvl w:ilvl="1" w:tplc="0C090001">
      <w:start w:val="1"/>
      <w:numFmt w:val="bullet"/>
      <w:lvlText w:val=""/>
      <w:lvlJc w:val="left"/>
      <w:pPr>
        <w:ind w:left="1440" w:hanging="360"/>
      </w:pPr>
      <w:rPr>
        <w:rFonts w:ascii="Symbol" w:hAnsi="Symbol"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35C63057"/>
    <w:multiLevelType w:val="multilevel"/>
    <w:tmpl w:val="0409001D"/>
    <w:lvl w:ilvl="0">
      <w:start w:val="1"/>
      <w:numFmt w:val="bullet"/>
      <w:lvlText w:val=""/>
      <w:lvlJc w:val="left"/>
      <w:pPr>
        <w:ind w:left="360" w:hanging="360"/>
      </w:pPr>
      <w:rPr>
        <w:rFonts w:ascii="Webdings" w:hAnsi="Webdings" w:hint="default"/>
        <w:color w:val="004876"/>
      </w:rPr>
    </w:lvl>
    <w:lvl w:ilvl="1">
      <w:start w:val="1"/>
      <w:numFmt w:val="bullet"/>
      <w:lvlText w:val="o"/>
      <w:lvlJc w:val="left"/>
      <w:pPr>
        <w:ind w:left="720" w:hanging="360"/>
      </w:pPr>
      <w:rPr>
        <w:rFonts w:ascii="Courier New" w:hAnsi="Courier New" w:hint="default"/>
        <w:color w:val="004876"/>
      </w:rPr>
    </w:lvl>
    <w:lvl w:ilvl="2">
      <w:start w:val="1"/>
      <w:numFmt w:val="bullet"/>
      <w:lvlText w:val=""/>
      <w:lvlJc w:val="left"/>
      <w:pPr>
        <w:ind w:left="1080" w:hanging="360"/>
      </w:pPr>
      <w:rPr>
        <w:rFonts w:ascii="Symbol" w:hAnsi="Symbol" w:hint="default"/>
        <w:color w:val="004876"/>
      </w:rPr>
    </w:lvl>
    <w:lvl w:ilvl="3">
      <w:start w:val="1"/>
      <w:numFmt w:val="bullet"/>
      <w:lvlText w:val=""/>
      <w:lvlJc w:val="left"/>
      <w:pPr>
        <w:ind w:left="1440" w:hanging="360"/>
      </w:pPr>
      <w:rPr>
        <w:rFonts w:ascii="Symbol" w:hAnsi="Symbol" w:hint="default"/>
        <w:color w:val="004876"/>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2" w15:restartNumberingAfterBreak="0">
    <w:nsid w:val="389C6E2C"/>
    <w:multiLevelType w:val="hybridMultilevel"/>
    <w:tmpl w:val="A6DA8E86"/>
    <w:lvl w:ilvl="0" w:tplc="D0D87056">
      <w:start w:val="1"/>
      <w:numFmt w:val="bullet"/>
      <w:lvlText w:val=""/>
      <w:lvlJc w:val="left"/>
      <w:pPr>
        <w:tabs>
          <w:tab w:val="num" w:pos="720"/>
        </w:tabs>
        <w:ind w:left="720" w:hanging="360"/>
      </w:pPr>
      <w:rPr>
        <w:rFonts w:ascii="Wingdings" w:hAnsi="Wingdings" w:hint="default"/>
      </w:rPr>
    </w:lvl>
    <w:lvl w:ilvl="1" w:tplc="0C090003" w:tentative="1">
      <w:start w:val="1"/>
      <w:numFmt w:val="bullet"/>
      <w:lvlText w:val="o"/>
      <w:lvlJc w:val="left"/>
      <w:pPr>
        <w:tabs>
          <w:tab w:val="num" w:pos="1440"/>
        </w:tabs>
        <w:ind w:left="1440" w:hanging="360"/>
      </w:pPr>
      <w:rPr>
        <w:rFonts w:ascii="Courier New" w:hAnsi="Courier New" w:cs="Webdings"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Webdings"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Webdings"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3C862093"/>
    <w:multiLevelType w:val="multilevel"/>
    <w:tmpl w:val="0409001D"/>
    <w:lvl w:ilvl="0">
      <w:start w:val="1"/>
      <w:numFmt w:val="bullet"/>
      <w:lvlText w:val=""/>
      <w:lvlJc w:val="left"/>
      <w:pPr>
        <w:ind w:left="360" w:hanging="360"/>
      </w:pPr>
      <w:rPr>
        <w:rFonts w:ascii="Webdings" w:hAnsi="Webdings" w:hint="default"/>
        <w:color w:val="004876"/>
      </w:rPr>
    </w:lvl>
    <w:lvl w:ilvl="1">
      <w:start w:val="1"/>
      <w:numFmt w:val="bullet"/>
      <w:lvlText w:val="o"/>
      <w:lvlJc w:val="left"/>
      <w:pPr>
        <w:ind w:left="720" w:hanging="360"/>
      </w:pPr>
      <w:rPr>
        <w:rFonts w:ascii="Courier New" w:hAnsi="Courier New" w:hint="default"/>
        <w:color w:val="004876"/>
      </w:rPr>
    </w:lvl>
    <w:lvl w:ilvl="2">
      <w:start w:val="1"/>
      <w:numFmt w:val="bullet"/>
      <w:lvlText w:val=""/>
      <w:lvlJc w:val="left"/>
      <w:pPr>
        <w:ind w:left="1080" w:hanging="360"/>
      </w:pPr>
      <w:rPr>
        <w:rFonts w:ascii="Symbol" w:hAnsi="Symbol" w:hint="default"/>
        <w:color w:val="004876"/>
      </w:rPr>
    </w:lvl>
    <w:lvl w:ilvl="3">
      <w:start w:val="1"/>
      <w:numFmt w:val="bullet"/>
      <w:lvlText w:val=""/>
      <w:lvlJc w:val="left"/>
      <w:pPr>
        <w:ind w:left="1440" w:hanging="360"/>
      </w:pPr>
      <w:rPr>
        <w:rFonts w:ascii="Symbol" w:hAnsi="Symbol" w:hint="default"/>
        <w:color w:val="004876"/>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4" w15:restartNumberingAfterBreak="0">
    <w:nsid w:val="4C8C5D6E"/>
    <w:multiLevelType w:val="hybridMultilevel"/>
    <w:tmpl w:val="356835C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4D2968EB"/>
    <w:multiLevelType w:val="hybridMultilevel"/>
    <w:tmpl w:val="92BA53A4"/>
    <w:lvl w:ilvl="0" w:tplc="1AD6C53E">
      <w:start w:val="1"/>
      <w:numFmt w:val="decimal"/>
      <w:lvlText w:val="%1."/>
      <w:lvlJc w:val="left"/>
      <w:pPr>
        <w:ind w:left="720" w:hanging="360"/>
      </w:pPr>
      <w:rPr>
        <w:rFonts w:hint="default"/>
        <w:i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507B3DE9"/>
    <w:multiLevelType w:val="hybridMultilevel"/>
    <w:tmpl w:val="C7AA7032"/>
    <w:lvl w:ilvl="0" w:tplc="639A711C">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5DB68FC"/>
    <w:multiLevelType w:val="hybridMultilevel"/>
    <w:tmpl w:val="FF1C5918"/>
    <w:lvl w:ilvl="0" w:tplc="76C03C82">
      <w:start w:val="1"/>
      <w:numFmt w:val="bullet"/>
      <w:pStyle w:val="bulletL1"/>
      <w:lvlText w:val=""/>
      <w:lvlJc w:val="left"/>
      <w:pPr>
        <w:ind w:left="360" w:hanging="360"/>
      </w:pPr>
      <w:rPr>
        <w:rFonts w:ascii="Symbol" w:hAnsi="Symbol" w:hint="default"/>
        <w:color w:val="626464"/>
        <w:sz w:val="18"/>
      </w:rPr>
    </w:lvl>
    <w:lvl w:ilvl="1" w:tplc="13D088DA">
      <w:start w:val="1"/>
      <w:numFmt w:val="bullet"/>
      <w:lvlText w:val=""/>
      <w:lvlJc w:val="left"/>
      <w:pPr>
        <w:tabs>
          <w:tab w:val="num" w:pos="1080"/>
        </w:tabs>
        <w:ind w:left="1080" w:hanging="360"/>
      </w:pPr>
      <w:rPr>
        <w:rFonts w:ascii="Symbol" w:hAnsi="Symbol" w:hint="default"/>
        <w:sz w:val="19"/>
      </w:rPr>
    </w:lvl>
    <w:lvl w:ilvl="2" w:tplc="00050409" w:tentative="1">
      <w:start w:val="1"/>
      <w:numFmt w:val="bullet"/>
      <w:lvlText w:val=""/>
      <w:lvlJc w:val="left"/>
      <w:pPr>
        <w:tabs>
          <w:tab w:val="num" w:pos="1800"/>
        </w:tabs>
        <w:ind w:left="1800" w:hanging="360"/>
      </w:pPr>
      <w:rPr>
        <w:rFonts w:ascii="Wingdings" w:hAnsi="Wingdings" w:hint="default"/>
      </w:rPr>
    </w:lvl>
    <w:lvl w:ilvl="3" w:tplc="00010409" w:tentative="1">
      <w:start w:val="1"/>
      <w:numFmt w:val="bullet"/>
      <w:lvlText w:val=""/>
      <w:lvlJc w:val="left"/>
      <w:pPr>
        <w:tabs>
          <w:tab w:val="num" w:pos="2520"/>
        </w:tabs>
        <w:ind w:left="2520" w:hanging="360"/>
      </w:pPr>
      <w:rPr>
        <w:rFonts w:ascii="Symbol" w:hAnsi="Symbol" w:hint="default"/>
      </w:rPr>
    </w:lvl>
    <w:lvl w:ilvl="4" w:tplc="00030409" w:tentative="1">
      <w:start w:val="1"/>
      <w:numFmt w:val="bullet"/>
      <w:lvlText w:val="o"/>
      <w:lvlJc w:val="left"/>
      <w:pPr>
        <w:tabs>
          <w:tab w:val="num" w:pos="3240"/>
        </w:tabs>
        <w:ind w:left="3240" w:hanging="360"/>
      </w:pPr>
      <w:rPr>
        <w:rFonts w:ascii="Courier New" w:hAnsi="Courier New" w:hint="default"/>
      </w:rPr>
    </w:lvl>
    <w:lvl w:ilvl="5" w:tplc="00050409" w:tentative="1">
      <w:start w:val="1"/>
      <w:numFmt w:val="bullet"/>
      <w:lvlText w:val=""/>
      <w:lvlJc w:val="left"/>
      <w:pPr>
        <w:tabs>
          <w:tab w:val="num" w:pos="3960"/>
        </w:tabs>
        <w:ind w:left="3960" w:hanging="360"/>
      </w:pPr>
      <w:rPr>
        <w:rFonts w:ascii="Wingdings" w:hAnsi="Wingdings" w:hint="default"/>
      </w:rPr>
    </w:lvl>
    <w:lvl w:ilvl="6" w:tplc="00010409" w:tentative="1">
      <w:start w:val="1"/>
      <w:numFmt w:val="bullet"/>
      <w:lvlText w:val=""/>
      <w:lvlJc w:val="left"/>
      <w:pPr>
        <w:tabs>
          <w:tab w:val="num" w:pos="4680"/>
        </w:tabs>
        <w:ind w:left="4680" w:hanging="360"/>
      </w:pPr>
      <w:rPr>
        <w:rFonts w:ascii="Symbol" w:hAnsi="Symbol" w:hint="default"/>
      </w:rPr>
    </w:lvl>
    <w:lvl w:ilvl="7" w:tplc="00030409" w:tentative="1">
      <w:start w:val="1"/>
      <w:numFmt w:val="bullet"/>
      <w:lvlText w:val="o"/>
      <w:lvlJc w:val="left"/>
      <w:pPr>
        <w:tabs>
          <w:tab w:val="num" w:pos="5400"/>
        </w:tabs>
        <w:ind w:left="5400" w:hanging="360"/>
      </w:pPr>
      <w:rPr>
        <w:rFonts w:ascii="Courier New" w:hAnsi="Courier New" w:hint="default"/>
      </w:rPr>
    </w:lvl>
    <w:lvl w:ilvl="8" w:tplc="00050409" w:tentative="1">
      <w:start w:val="1"/>
      <w:numFmt w:val="bullet"/>
      <w:lvlText w:val=""/>
      <w:lvlJc w:val="left"/>
      <w:pPr>
        <w:tabs>
          <w:tab w:val="num" w:pos="6120"/>
        </w:tabs>
        <w:ind w:left="6120" w:hanging="360"/>
      </w:pPr>
      <w:rPr>
        <w:rFonts w:ascii="Wingdings" w:hAnsi="Wingdings" w:hint="default"/>
      </w:rPr>
    </w:lvl>
  </w:abstractNum>
  <w:abstractNum w:abstractNumId="38" w15:restartNumberingAfterBreak="0">
    <w:nsid w:val="5D2F303B"/>
    <w:multiLevelType w:val="hybridMultilevel"/>
    <w:tmpl w:val="FA7C2C9A"/>
    <w:lvl w:ilvl="0" w:tplc="0C09000F">
      <w:start w:val="1"/>
      <w:numFmt w:val="decimal"/>
      <w:lvlText w:val="%1."/>
      <w:lvlJc w:val="left"/>
      <w:pPr>
        <w:tabs>
          <w:tab w:val="num" w:pos="720"/>
        </w:tabs>
        <w:ind w:left="720" w:hanging="360"/>
      </w:p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9" w15:restartNumberingAfterBreak="0">
    <w:nsid w:val="658563B2"/>
    <w:multiLevelType w:val="multilevel"/>
    <w:tmpl w:val="90267184"/>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0" w15:restartNumberingAfterBreak="0">
    <w:nsid w:val="681C3EF6"/>
    <w:multiLevelType w:val="multilevel"/>
    <w:tmpl w:val="ADE81D8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pStyle w:val="Heading21"/>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1" w15:restartNumberingAfterBreak="0">
    <w:nsid w:val="690542F2"/>
    <w:multiLevelType w:val="multilevel"/>
    <w:tmpl w:val="6B50392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2" w15:restartNumberingAfterBreak="0">
    <w:nsid w:val="69D901D0"/>
    <w:multiLevelType w:val="hybridMultilevel"/>
    <w:tmpl w:val="94A60F0E"/>
    <w:lvl w:ilvl="0" w:tplc="0C090001">
      <w:start w:val="1"/>
      <w:numFmt w:val="bullet"/>
      <w:lvlText w:val=""/>
      <w:lvlJc w:val="left"/>
      <w:pPr>
        <w:tabs>
          <w:tab w:val="num" w:pos="360"/>
        </w:tabs>
        <w:ind w:left="360" w:hanging="360"/>
      </w:pPr>
      <w:rPr>
        <w:rFonts w:ascii="Symbol" w:hAnsi="Symbol" w:hint="default"/>
      </w:rPr>
    </w:lvl>
    <w:lvl w:ilvl="1" w:tplc="0C090003">
      <w:start w:val="1"/>
      <w:numFmt w:val="bullet"/>
      <w:lvlText w:val="o"/>
      <w:lvlJc w:val="left"/>
      <w:pPr>
        <w:tabs>
          <w:tab w:val="num" w:pos="1080"/>
        </w:tabs>
        <w:ind w:left="1080" w:hanging="360"/>
      </w:pPr>
      <w:rPr>
        <w:rFonts w:ascii="Courier New" w:hAnsi="Courier New" w:cs="Webdings" w:hint="default"/>
      </w:rPr>
    </w:lvl>
    <w:lvl w:ilvl="2" w:tplc="0C090005">
      <w:start w:val="1"/>
      <w:numFmt w:val="bullet"/>
      <w:lvlText w:val=""/>
      <w:lvlJc w:val="left"/>
      <w:pPr>
        <w:tabs>
          <w:tab w:val="num" w:pos="1800"/>
        </w:tabs>
        <w:ind w:left="1800" w:hanging="360"/>
      </w:pPr>
      <w:rPr>
        <w:rFonts w:ascii="Wingdings" w:hAnsi="Wingdings" w:hint="default"/>
      </w:rPr>
    </w:lvl>
    <w:lvl w:ilvl="3" w:tplc="0C09000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Webdings"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Webdings"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43" w15:restartNumberingAfterBreak="0">
    <w:nsid w:val="6CA37EB5"/>
    <w:multiLevelType w:val="hybridMultilevel"/>
    <w:tmpl w:val="C6DA49A4"/>
    <w:lvl w:ilvl="0" w:tplc="0C09000F">
      <w:start w:val="1"/>
      <w:numFmt w:val="decimal"/>
      <w:lvlText w:val="%1."/>
      <w:lvlJc w:val="left"/>
      <w:pPr>
        <w:ind w:left="720" w:hanging="360"/>
      </w:pPr>
    </w:lvl>
    <w:lvl w:ilvl="1" w:tplc="0C09000F">
      <w:start w:val="1"/>
      <w:numFmt w:val="decimal"/>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 w15:restartNumberingAfterBreak="0">
    <w:nsid w:val="7671215A"/>
    <w:multiLevelType w:val="hybridMultilevel"/>
    <w:tmpl w:val="83A6FBD4"/>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77DB64B9"/>
    <w:multiLevelType w:val="hybridMultilevel"/>
    <w:tmpl w:val="A5F650C6"/>
    <w:lvl w:ilvl="0" w:tplc="1AD6C53E">
      <w:start w:val="1"/>
      <w:numFmt w:val="decimal"/>
      <w:lvlText w:val="%1."/>
      <w:lvlJc w:val="left"/>
      <w:pPr>
        <w:ind w:left="720" w:hanging="360"/>
      </w:pPr>
      <w:rPr>
        <w:rFonts w:hint="default"/>
        <w:i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15:restartNumberingAfterBreak="0">
    <w:nsid w:val="7AB66886"/>
    <w:multiLevelType w:val="hybridMultilevel"/>
    <w:tmpl w:val="62CEF3DA"/>
    <w:lvl w:ilvl="0" w:tplc="56AC6070">
      <w:start w:val="1"/>
      <w:numFmt w:val="bullet"/>
      <w:lvlText w:val=""/>
      <w:lvlJc w:val="left"/>
      <w:pPr>
        <w:tabs>
          <w:tab w:val="num" w:pos="360"/>
        </w:tabs>
        <w:ind w:left="36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Webdings"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Webdings"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Webdings"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7B23484B"/>
    <w:multiLevelType w:val="hybridMultilevel"/>
    <w:tmpl w:val="465811FA"/>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33"/>
  </w:num>
  <w:num w:numId="2">
    <w:abstractNumId w:val="31"/>
  </w:num>
  <w:num w:numId="3">
    <w:abstractNumId w:val="23"/>
  </w:num>
  <w:num w:numId="4">
    <w:abstractNumId w:val="46"/>
  </w:num>
  <w:num w:numId="5">
    <w:abstractNumId w:val="11"/>
  </w:num>
  <w:num w:numId="6">
    <w:abstractNumId w:val="26"/>
  </w:num>
  <w:num w:numId="7">
    <w:abstractNumId w:val="38"/>
  </w:num>
  <w:num w:numId="8">
    <w:abstractNumId w:val="21"/>
  </w:num>
  <w:num w:numId="9">
    <w:abstractNumId w:val="25"/>
  </w:num>
  <w:num w:numId="10">
    <w:abstractNumId w:val="16"/>
  </w:num>
  <w:num w:numId="11">
    <w:abstractNumId w:val="32"/>
  </w:num>
  <w:num w:numId="12">
    <w:abstractNumId w:val="19"/>
  </w:num>
  <w:num w:numId="13">
    <w:abstractNumId w:val="24"/>
  </w:num>
  <w:num w:numId="14">
    <w:abstractNumId w:val="20"/>
  </w:num>
  <w:num w:numId="15">
    <w:abstractNumId w:val="42"/>
  </w:num>
  <w:num w:numId="16">
    <w:abstractNumId w:val="13"/>
  </w:num>
  <w:num w:numId="17">
    <w:abstractNumId w:val="10"/>
  </w:num>
  <w:num w:numId="18">
    <w:abstractNumId w:val="8"/>
  </w:num>
  <w:num w:numId="19">
    <w:abstractNumId w:val="7"/>
  </w:num>
  <w:num w:numId="20">
    <w:abstractNumId w:val="6"/>
  </w:num>
  <w:num w:numId="21">
    <w:abstractNumId w:val="5"/>
  </w:num>
  <w:num w:numId="22">
    <w:abstractNumId w:val="9"/>
  </w:num>
  <w:num w:numId="23">
    <w:abstractNumId w:val="4"/>
  </w:num>
  <w:num w:numId="24">
    <w:abstractNumId w:val="3"/>
  </w:num>
  <w:num w:numId="25">
    <w:abstractNumId w:val="2"/>
  </w:num>
  <w:num w:numId="26">
    <w:abstractNumId w:val="1"/>
  </w:num>
  <w:num w:numId="27">
    <w:abstractNumId w:val="0"/>
  </w:num>
  <w:num w:numId="28">
    <w:abstractNumId w:val="36"/>
  </w:num>
  <w:num w:numId="29">
    <w:abstractNumId w:val="12"/>
  </w:num>
  <w:num w:numId="30">
    <w:abstractNumId w:val="41"/>
  </w:num>
  <w:num w:numId="31">
    <w:abstractNumId w:val="37"/>
  </w:num>
  <w:num w:numId="32">
    <w:abstractNumId w:val="47"/>
  </w:num>
  <w:num w:numId="33">
    <w:abstractNumId w:val="30"/>
  </w:num>
  <w:num w:numId="34">
    <w:abstractNumId w:val="28"/>
  </w:num>
  <w:num w:numId="35">
    <w:abstractNumId w:val="18"/>
  </w:num>
  <w:num w:numId="36">
    <w:abstractNumId w:val="29"/>
  </w:num>
  <w:num w:numId="37">
    <w:abstractNumId w:val="27"/>
  </w:num>
  <w:num w:numId="38">
    <w:abstractNumId w:val="22"/>
  </w:num>
  <w:num w:numId="39">
    <w:abstractNumId w:val="45"/>
  </w:num>
  <w:num w:numId="40">
    <w:abstractNumId w:val="15"/>
  </w:num>
  <w:num w:numId="41">
    <w:abstractNumId w:val="14"/>
  </w:num>
  <w:num w:numId="42">
    <w:abstractNumId w:val="34"/>
  </w:num>
  <w:num w:numId="43">
    <w:abstractNumId w:val="43"/>
  </w:num>
  <w:num w:numId="44">
    <w:abstractNumId w:val="40"/>
  </w:num>
  <w:num w:numId="45">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7"/>
  </w:num>
  <w:num w:numId="47">
    <w:abstractNumId w:val="44"/>
  </w:num>
  <w:num w:numId="48">
    <w:abstractNumId w:val="39"/>
  </w:num>
  <w:num w:numId="49">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F5716"/>
    <w:rsid w:val="0000463D"/>
    <w:rsid w:val="0000652F"/>
    <w:rsid w:val="00015F92"/>
    <w:rsid w:val="0003250B"/>
    <w:rsid w:val="00044C45"/>
    <w:rsid w:val="00052590"/>
    <w:rsid w:val="00057292"/>
    <w:rsid w:val="000576D3"/>
    <w:rsid w:val="00076370"/>
    <w:rsid w:val="000B1930"/>
    <w:rsid w:val="000B3802"/>
    <w:rsid w:val="000B4499"/>
    <w:rsid w:val="000D4545"/>
    <w:rsid w:val="000D6CCE"/>
    <w:rsid w:val="000E21B7"/>
    <w:rsid w:val="000F15EE"/>
    <w:rsid w:val="00123F1B"/>
    <w:rsid w:val="00145C24"/>
    <w:rsid w:val="0015103C"/>
    <w:rsid w:val="00151BDB"/>
    <w:rsid w:val="00157188"/>
    <w:rsid w:val="001B2B19"/>
    <w:rsid w:val="001E1E8B"/>
    <w:rsid w:val="001E4F4B"/>
    <w:rsid w:val="001F3974"/>
    <w:rsid w:val="001F5716"/>
    <w:rsid w:val="0024728C"/>
    <w:rsid w:val="002513D5"/>
    <w:rsid w:val="00280C2F"/>
    <w:rsid w:val="002943A6"/>
    <w:rsid w:val="002B3B54"/>
    <w:rsid w:val="002C6935"/>
    <w:rsid w:val="002D541D"/>
    <w:rsid w:val="002F1A7A"/>
    <w:rsid w:val="002F7B61"/>
    <w:rsid w:val="00302058"/>
    <w:rsid w:val="00305A72"/>
    <w:rsid w:val="0030720A"/>
    <w:rsid w:val="00321220"/>
    <w:rsid w:val="00332A4C"/>
    <w:rsid w:val="00333D4B"/>
    <w:rsid w:val="00340093"/>
    <w:rsid w:val="0035190E"/>
    <w:rsid w:val="0036214E"/>
    <w:rsid w:val="003713BA"/>
    <w:rsid w:val="00377A29"/>
    <w:rsid w:val="00397E15"/>
    <w:rsid w:val="003B3A72"/>
    <w:rsid w:val="003C1C38"/>
    <w:rsid w:val="003E01AC"/>
    <w:rsid w:val="003F521B"/>
    <w:rsid w:val="00420221"/>
    <w:rsid w:val="00462721"/>
    <w:rsid w:val="00481019"/>
    <w:rsid w:val="00485ECD"/>
    <w:rsid w:val="004A0E7F"/>
    <w:rsid w:val="004B564F"/>
    <w:rsid w:val="00524D09"/>
    <w:rsid w:val="0052564A"/>
    <w:rsid w:val="0053714D"/>
    <w:rsid w:val="00554AAE"/>
    <w:rsid w:val="00570D6E"/>
    <w:rsid w:val="0058616A"/>
    <w:rsid w:val="0059197A"/>
    <w:rsid w:val="005B7300"/>
    <w:rsid w:val="005C0CA1"/>
    <w:rsid w:val="005D3877"/>
    <w:rsid w:val="005E0021"/>
    <w:rsid w:val="005E4C95"/>
    <w:rsid w:val="005F4402"/>
    <w:rsid w:val="006211CF"/>
    <w:rsid w:val="0062249F"/>
    <w:rsid w:val="00642818"/>
    <w:rsid w:val="00653FD1"/>
    <w:rsid w:val="00664117"/>
    <w:rsid w:val="006C77A5"/>
    <w:rsid w:val="006F3350"/>
    <w:rsid w:val="006F3683"/>
    <w:rsid w:val="006F739D"/>
    <w:rsid w:val="0071364B"/>
    <w:rsid w:val="00722A57"/>
    <w:rsid w:val="007239A4"/>
    <w:rsid w:val="00753B95"/>
    <w:rsid w:val="00762444"/>
    <w:rsid w:val="00763CDD"/>
    <w:rsid w:val="007670A7"/>
    <w:rsid w:val="00771BBD"/>
    <w:rsid w:val="007913A3"/>
    <w:rsid w:val="007B72A3"/>
    <w:rsid w:val="007C0F04"/>
    <w:rsid w:val="007D4B97"/>
    <w:rsid w:val="007E28CE"/>
    <w:rsid w:val="007E2903"/>
    <w:rsid w:val="007F020F"/>
    <w:rsid w:val="00805D4D"/>
    <w:rsid w:val="00826A32"/>
    <w:rsid w:val="00831C36"/>
    <w:rsid w:val="00843649"/>
    <w:rsid w:val="0085108E"/>
    <w:rsid w:val="00877A45"/>
    <w:rsid w:val="00877B8F"/>
    <w:rsid w:val="008873FE"/>
    <w:rsid w:val="00887882"/>
    <w:rsid w:val="00891D42"/>
    <w:rsid w:val="008B5FC1"/>
    <w:rsid w:val="008C1F3B"/>
    <w:rsid w:val="008C61E4"/>
    <w:rsid w:val="008D7CE3"/>
    <w:rsid w:val="008E1531"/>
    <w:rsid w:val="008E3FAB"/>
    <w:rsid w:val="008E4ACD"/>
    <w:rsid w:val="00911C06"/>
    <w:rsid w:val="00923A88"/>
    <w:rsid w:val="00937594"/>
    <w:rsid w:val="009731F9"/>
    <w:rsid w:val="00993A57"/>
    <w:rsid w:val="009C234C"/>
    <w:rsid w:val="009F285D"/>
    <w:rsid w:val="009F517C"/>
    <w:rsid w:val="009F6452"/>
    <w:rsid w:val="00A071AE"/>
    <w:rsid w:val="00A137A4"/>
    <w:rsid w:val="00A145CB"/>
    <w:rsid w:val="00A617C8"/>
    <w:rsid w:val="00A62016"/>
    <w:rsid w:val="00AA2CA6"/>
    <w:rsid w:val="00AA55D3"/>
    <w:rsid w:val="00AA59E8"/>
    <w:rsid w:val="00B020D2"/>
    <w:rsid w:val="00B27BFB"/>
    <w:rsid w:val="00B35B47"/>
    <w:rsid w:val="00B3701D"/>
    <w:rsid w:val="00B7233B"/>
    <w:rsid w:val="00B7394B"/>
    <w:rsid w:val="00B95BB3"/>
    <w:rsid w:val="00BA2170"/>
    <w:rsid w:val="00BB087F"/>
    <w:rsid w:val="00BE42E0"/>
    <w:rsid w:val="00C141A6"/>
    <w:rsid w:val="00C21DD8"/>
    <w:rsid w:val="00C22E34"/>
    <w:rsid w:val="00C3735C"/>
    <w:rsid w:val="00C86096"/>
    <w:rsid w:val="00C86FAD"/>
    <w:rsid w:val="00CF0198"/>
    <w:rsid w:val="00CF6D01"/>
    <w:rsid w:val="00CF7BE2"/>
    <w:rsid w:val="00D13BDA"/>
    <w:rsid w:val="00D207C9"/>
    <w:rsid w:val="00D435A4"/>
    <w:rsid w:val="00D47FC7"/>
    <w:rsid w:val="00D515E2"/>
    <w:rsid w:val="00D53161"/>
    <w:rsid w:val="00D71FBB"/>
    <w:rsid w:val="00D7550A"/>
    <w:rsid w:val="00D85054"/>
    <w:rsid w:val="00DB04DC"/>
    <w:rsid w:val="00DC070C"/>
    <w:rsid w:val="00DC5096"/>
    <w:rsid w:val="00DD7507"/>
    <w:rsid w:val="00E06FAF"/>
    <w:rsid w:val="00E23EC5"/>
    <w:rsid w:val="00E32B85"/>
    <w:rsid w:val="00E51153"/>
    <w:rsid w:val="00E652CF"/>
    <w:rsid w:val="00E837AE"/>
    <w:rsid w:val="00EC45C6"/>
    <w:rsid w:val="00ED61BD"/>
    <w:rsid w:val="00EE301A"/>
    <w:rsid w:val="00EE5561"/>
    <w:rsid w:val="00EE7B3E"/>
    <w:rsid w:val="00EF111D"/>
    <w:rsid w:val="00F107E6"/>
    <w:rsid w:val="00F11B2B"/>
    <w:rsid w:val="00F24FD4"/>
    <w:rsid w:val="00F37984"/>
    <w:rsid w:val="00F42603"/>
    <w:rsid w:val="00F63530"/>
    <w:rsid w:val="00F66521"/>
    <w:rsid w:val="00F76EA0"/>
    <w:rsid w:val="00FA7505"/>
    <w:rsid w:val="00FA7D58"/>
    <w:rsid w:val="00FB009E"/>
    <w:rsid w:val="00FC4DBF"/>
    <w:rsid w:val="00FD014C"/>
  </w:rsids>
  <m:mathPr>
    <m:mathFont m:val="Cambria Math"/>
    <m:brkBin m:val="before"/>
    <m:brkBinSub m:val="--"/>
    <m:smallFrac m:val="0"/>
    <m:dispDef m:val="0"/>
    <m:lMargin m:val="0"/>
    <m:rMargin m:val="0"/>
    <m:defJc m:val="centerGroup"/>
    <m:wrapRight/>
    <m:intLim m:val="subSup"/>
    <m:naryLim m:val="subSup"/>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oNotEmbedSmartTags/>
  <w:decimalSymbol w:val="."/>
  <w:listSeparator w:val=","/>
  <w15:docId w15:val="{C636F67E-3E73-4BAF-87DC-954482F22D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mbria" w:eastAsia="Cambria" w:hAnsi="Cambria" w:cs="Times New Roman"/>
        <w:lang w:val="en-AU" w:eastAsia="en-AU" w:bidi="ar-SA"/>
      </w:rPr>
    </w:rPrDefault>
    <w:pPrDefault/>
  </w:docDefaults>
  <w:latentStyles w:defLockedState="0" w:defUIPriority="0" w:defSemiHidden="0" w:defUnhideWhenUsed="0" w:defQFormat="0" w:count="375">
    <w:lsdException w:name="Normal"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semiHidden="1" w:unhideWhenUsed="1"/>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uiPriority="61"/>
    <w:lsdException w:name="Light Grid Accent 1"/>
    <w:lsdException w:name="Medium Shading 1 Accent 1"/>
    <w:lsdException w:name="Medium Shading 2 Accent 1"/>
    <w:lsdException w:name="Medium List 1 Accent 1"/>
    <w:lsdException w:name="Revision" w:semiHidden="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6D6983"/>
    <w:pPr>
      <w:spacing w:before="120"/>
    </w:pPr>
    <w:rPr>
      <w:rFonts w:ascii="Arial" w:hAnsi="Arial"/>
      <w:sz w:val="18"/>
      <w:szCs w:val="24"/>
      <w:lang w:eastAsia="en-US"/>
    </w:rPr>
  </w:style>
  <w:style w:type="paragraph" w:styleId="Heading1">
    <w:name w:val="heading 1"/>
    <w:basedOn w:val="Normal"/>
    <w:next w:val="Normal"/>
    <w:link w:val="Heading1Char"/>
    <w:uiPriority w:val="9"/>
    <w:qFormat/>
    <w:rsid w:val="006D6983"/>
    <w:pPr>
      <w:keepNext/>
      <w:spacing w:before="240" w:after="120"/>
      <w:outlineLvl w:val="0"/>
    </w:pPr>
    <w:rPr>
      <w:b/>
      <w:bCs/>
      <w:caps/>
      <w:color w:val="00ACBA"/>
      <w:kern w:val="32"/>
      <w:sz w:val="22"/>
      <w:szCs w:val="32"/>
    </w:rPr>
  </w:style>
  <w:style w:type="paragraph" w:styleId="Heading2">
    <w:name w:val="heading 2"/>
    <w:basedOn w:val="Normal"/>
    <w:next w:val="Normal"/>
    <w:link w:val="Heading2Char"/>
    <w:uiPriority w:val="9"/>
    <w:qFormat/>
    <w:rsid w:val="00736A81"/>
    <w:pPr>
      <w:keepNext/>
      <w:spacing w:before="240" w:after="120"/>
      <w:outlineLvl w:val="1"/>
    </w:pPr>
    <w:rPr>
      <w:rFonts w:eastAsia="Times New Roman"/>
      <w:b/>
      <w:bCs/>
      <w:iCs/>
      <w:color w:val="004876"/>
      <w:sz w:val="20"/>
      <w:szCs w:val="28"/>
    </w:rPr>
  </w:style>
  <w:style w:type="paragraph" w:styleId="Heading3">
    <w:name w:val="heading 3"/>
    <w:basedOn w:val="Normal"/>
    <w:next w:val="Normal"/>
    <w:link w:val="Heading3Char"/>
    <w:uiPriority w:val="9"/>
    <w:qFormat/>
    <w:rsid w:val="001729C9"/>
    <w:pPr>
      <w:keepNext/>
      <w:outlineLvl w:val="2"/>
    </w:pPr>
    <w:rPr>
      <w:rFonts w:eastAsia="Times New Roman"/>
      <w:b/>
      <w:bCs/>
      <w:szCs w:val="26"/>
    </w:rPr>
  </w:style>
  <w:style w:type="paragraph" w:styleId="Heading4">
    <w:name w:val="heading 4"/>
    <w:basedOn w:val="Normal"/>
    <w:next w:val="Normal"/>
    <w:link w:val="Heading4Char"/>
    <w:uiPriority w:val="9"/>
    <w:unhideWhenUsed/>
    <w:qFormat/>
    <w:rsid w:val="00E51153"/>
    <w:pPr>
      <w:keepNext/>
      <w:keepLines/>
      <w:spacing w:before="280"/>
      <w:ind w:left="862" w:hanging="862"/>
      <w:outlineLvl w:val="3"/>
    </w:pPr>
    <w:rPr>
      <w:rFonts w:eastAsia="Times New Roman"/>
      <w:b/>
      <w:bCs/>
      <w:iCs/>
      <w:color w:val="000000"/>
      <w:szCs w:val="20"/>
    </w:rPr>
  </w:style>
  <w:style w:type="paragraph" w:styleId="Heading5">
    <w:name w:val="heading 5"/>
    <w:basedOn w:val="Normal"/>
    <w:next w:val="Normal"/>
    <w:link w:val="Heading5Char"/>
    <w:uiPriority w:val="9"/>
    <w:unhideWhenUsed/>
    <w:rsid w:val="00E51153"/>
    <w:pPr>
      <w:keepNext/>
      <w:keepLines/>
      <w:spacing w:before="280"/>
      <w:ind w:left="1009" w:hanging="1009"/>
      <w:outlineLvl w:val="4"/>
    </w:pPr>
    <w:rPr>
      <w:rFonts w:eastAsia="Times New Roman"/>
      <w:color w:val="000000"/>
      <w:szCs w:val="20"/>
    </w:rPr>
  </w:style>
  <w:style w:type="paragraph" w:styleId="Heading6">
    <w:name w:val="heading 6"/>
    <w:basedOn w:val="Normal"/>
    <w:next w:val="Normal"/>
    <w:link w:val="Heading6Char"/>
    <w:uiPriority w:val="9"/>
    <w:semiHidden/>
    <w:unhideWhenUsed/>
    <w:qFormat/>
    <w:rsid w:val="00E51153"/>
    <w:pPr>
      <w:keepNext/>
      <w:keepLines/>
      <w:spacing w:before="200"/>
      <w:ind w:left="1152" w:hanging="1152"/>
      <w:outlineLvl w:val="5"/>
    </w:pPr>
    <w:rPr>
      <w:rFonts w:ascii="Cambria" w:eastAsia="Times New Roman" w:hAnsi="Cambria"/>
      <w:i/>
      <w:iCs/>
      <w:color w:val="243F60"/>
      <w:szCs w:val="20"/>
    </w:rPr>
  </w:style>
  <w:style w:type="paragraph" w:styleId="Heading7">
    <w:name w:val="heading 7"/>
    <w:basedOn w:val="Normal"/>
    <w:next w:val="Normal"/>
    <w:link w:val="Heading7Char"/>
    <w:uiPriority w:val="9"/>
    <w:semiHidden/>
    <w:unhideWhenUsed/>
    <w:qFormat/>
    <w:rsid w:val="00E51153"/>
    <w:pPr>
      <w:keepNext/>
      <w:keepLines/>
      <w:spacing w:before="200"/>
      <w:ind w:left="1296" w:hanging="1296"/>
      <w:outlineLvl w:val="6"/>
    </w:pPr>
    <w:rPr>
      <w:rFonts w:ascii="Cambria" w:eastAsia="Times New Roman" w:hAnsi="Cambria"/>
      <w:i/>
      <w:iCs/>
      <w:color w:val="404040"/>
      <w:szCs w:val="20"/>
    </w:rPr>
  </w:style>
  <w:style w:type="paragraph" w:styleId="Heading8">
    <w:name w:val="heading 8"/>
    <w:basedOn w:val="Normal"/>
    <w:next w:val="Normal"/>
    <w:link w:val="Heading8Char"/>
    <w:uiPriority w:val="9"/>
    <w:semiHidden/>
    <w:unhideWhenUsed/>
    <w:qFormat/>
    <w:rsid w:val="00E51153"/>
    <w:pPr>
      <w:keepNext/>
      <w:keepLines/>
      <w:spacing w:before="200"/>
      <w:ind w:left="1440" w:hanging="1440"/>
      <w:outlineLvl w:val="7"/>
    </w:pPr>
    <w:rPr>
      <w:rFonts w:ascii="Cambria" w:eastAsia="Times New Roman" w:hAnsi="Cambria"/>
      <w:color w:val="404040"/>
      <w:szCs w:val="20"/>
    </w:rPr>
  </w:style>
  <w:style w:type="paragraph" w:styleId="Heading9">
    <w:name w:val="heading 9"/>
    <w:basedOn w:val="Normal"/>
    <w:next w:val="Normal"/>
    <w:link w:val="Heading9Char"/>
    <w:uiPriority w:val="9"/>
    <w:semiHidden/>
    <w:unhideWhenUsed/>
    <w:qFormat/>
    <w:rsid w:val="00E51153"/>
    <w:pPr>
      <w:keepNext/>
      <w:keepLines/>
      <w:spacing w:before="200"/>
      <w:ind w:left="1584" w:hanging="1584"/>
      <w:outlineLvl w:val="8"/>
    </w:pPr>
    <w:rPr>
      <w:rFonts w:ascii="Cambria" w:eastAsia="Times New Roman" w:hAnsi="Cambria"/>
      <w:i/>
      <w:iCs/>
      <w:color w:val="40404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autoRedefine/>
    <w:uiPriority w:val="39"/>
    <w:rsid w:val="008C61E4"/>
    <w:pPr>
      <w:tabs>
        <w:tab w:val="left" w:pos="360"/>
        <w:tab w:val="right" w:leader="dot" w:pos="9923"/>
      </w:tabs>
    </w:pPr>
    <w:rPr>
      <w:rFonts w:ascii="Arial Bold" w:eastAsia="Times New Roman" w:hAnsi="Arial Bold"/>
      <w:b/>
      <w:caps/>
      <w:color w:val="004876"/>
      <w:szCs w:val="20"/>
      <w:u w:val="single" w:color="004876"/>
    </w:rPr>
  </w:style>
  <w:style w:type="character" w:customStyle="1" w:styleId="Heading2Char">
    <w:name w:val="Heading 2 Char"/>
    <w:link w:val="Heading2"/>
    <w:rsid w:val="00736A81"/>
    <w:rPr>
      <w:rFonts w:ascii="Arial" w:eastAsia="Times New Roman" w:hAnsi="Arial"/>
      <w:b/>
      <w:bCs/>
      <w:iCs/>
      <w:color w:val="004876"/>
      <w:szCs w:val="28"/>
    </w:rPr>
  </w:style>
  <w:style w:type="paragraph" w:styleId="Header">
    <w:name w:val="header"/>
    <w:basedOn w:val="Normal"/>
    <w:link w:val="HeaderChar"/>
    <w:uiPriority w:val="99"/>
    <w:unhideWhenUsed/>
    <w:rsid w:val="00040791"/>
    <w:pPr>
      <w:pBdr>
        <w:bottom w:val="single" w:sz="4" w:space="1" w:color="auto"/>
      </w:pBdr>
      <w:tabs>
        <w:tab w:val="right" w:pos="9781"/>
      </w:tabs>
    </w:pPr>
  </w:style>
  <w:style w:type="character" w:customStyle="1" w:styleId="HeaderChar">
    <w:name w:val="Header Char"/>
    <w:link w:val="Header"/>
    <w:uiPriority w:val="99"/>
    <w:rsid w:val="00040791"/>
    <w:rPr>
      <w:rFonts w:ascii="Arial" w:hAnsi="Arial"/>
      <w:sz w:val="18"/>
      <w:szCs w:val="24"/>
    </w:rPr>
  </w:style>
  <w:style w:type="paragraph" w:styleId="Footer">
    <w:name w:val="footer"/>
    <w:basedOn w:val="Normal"/>
    <w:link w:val="FooterChar"/>
    <w:uiPriority w:val="99"/>
    <w:unhideWhenUsed/>
    <w:rsid w:val="001F5716"/>
    <w:pPr>
      <w:tabs>
        <w:tab w:val="center" w:pos="4320"/>
        <w:tab w:val="right" w:pos="8640"/>
      </w:tabs>
    </w:pPr>
  </w:style>
  <w:style w:type="character" w:customStyle="1" w:styleId="FooterChar">
    <w:name w:val="Footer Char"/>
    <w:link w:val="Footer"/>
    <w:uiPriority w:val="99"/>
    <w:rsid w:val="001F5716"/>
    <w:rPr>
      <w:rFonts w:ascii="Verdana" w:hAnsi="Verdana"/>
      <w:szCs w:val="24"/>
    </w:rPr>
  </w:style>
  <w:style w:type="table" w:styleId="TableGrid">
    <w:name w:val="Table Grid"/>
    <w:basedOn w:val="TableNormal"/>
    <w:rsid w:val="00591D88"/>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ectionheading">
    <w:name w:val="Section heading"/>
    <w:qFormat/>
    <w:rsid w:val="0070445C"/>
    <w:pPr>
      <w:pBdr>
        <w:top w:val="single" w:sz="48" w:space="1" w:color="00ACBA"/>
      </w:pBdr>
      <w:spacing w:before="360" w:after="240"/>
      <w:ind w:right="3508"/>
    </w:pPr>
    <w:rPr>
      <w:rFonts w:ascii="Arial Bold" w:hAnsi="Arial Bold"/>
      <w:b/>
      <w:bCs/>
      <w:color w:val="004876"/>
      <w:kern w:val="32"/>
      <w:sz w:val="56"/>
      <w:szCs w:val="32"/>
      <w:lang w:eastAsia="en-US"/>
    </w:rPr>
  </w:style>
  <w:style w:type="character" w:customStyle="1" w:styleId="Heading3Char">
    <w:name w:val="Heading 3 Char"/>
    <w:link w:val="Heading3"/>
    <w:rsid w:val="001729C9"/>
    <w:rPr>
      <w:rFonts w:ascii="Arial" w:eastAsia="Times New Roman" w:hAnsi="Arial"/>
      <w:b/>
      <w:bCs/>
      <w:sz w:val="18"/>
      <w:szCs w:val="26"/>
    </w:rPr>
  </w:style>
  <w:style w:type="paragraph" w:customStyle="1" w:styleId="MainHeadingVFAa">
    <w:name w:val="Main Heading VFA ƒa"/>
    <w:basedOn w:val="Normal"/>
    <w:uiPriority w:val="99"/>
    <w:rsid w:val="0070445C"/>
    <w:pPr>
      <w:widowControl w:val="0"/>
      <w:pBdr>
        <w:top w:val="single" w:sz="24" w:space="31" w:color="004876"/>
      </w:pBdr>
      <w:suppressAutoHyphens/>
      <w:autoSpaceDE w:val="0"/>
      <w:autoSpaceDN w:val="0"/>
      <w:adjustRightInd w:val="0"/>
      <w:spacing w:before="0" w:after="283" w:line="660" w:lineRule="atLeast"/>
      <w:textAlignment w:val="center"/>
    </w:pPr>
    <w:rPr>
      <w:rFonts w:ascii="Avenir-Black" w:hAnsi="Avenir-Black" w:cs="Avenir-Black"/>
      <w:color w:val="00ACBA"/>
      <w:sz w:val="60"/>
      <w:szCs w:val="60"/>
      <w:lang w:val="en-US"/>
    </w:rPr>
  </w:style>
  <w:style w:type="paragraph" w:styleId="Title">
    <w:name w:val="Title"/>
    <w:basedOn w:val="Normal"/>
    <w:next w:val="Normal"/>
    <w:link w:val="TitleChar"/>
    <w:qFormat/>
    <w:rsid w:val="000248A6"/>
    <w:pPr>
      <w:spacing w:before="240" w:after="60"/>
      <w:outlineLvl w:val="0"/>
    </w:pPr>
    <w:rPr>
      <w:rFonts w:eastAsia="Times New Roman"/>
      <w:b/>
      <w:bCs/>
      <w:color w:val="004876"/>
      <w:kern w:val="28"/>
      <w:sz w:val="120"/>
      <w:szCs w:val="32"/>
    </w:rPr>
  </w:style>
  <w:style w:type="character" w:customStyle="1" w:styleId="Heading1Char">
    <w:name w:val="Heading 1 Char"/>
    <w:link w:val="Heading1"/>
    <w:uiPriority w:val="9"/>
    <w:rsid w:val="006D6983"/>
    <w:rPr>
      <w:rFonts w:ascii="Arial" w:hAnsi="Arial"/>
      <w:b/>
      <w:bCs/>
      <w:caps/>
      <w:color w:val="00ACBA"/>
      <w:kern w:val="32"/>
      <w:sz w:val="22"/>
      <w:szCs w:val="32"/>
    </w:rPr>
  </w:style>
  <w:style w:type="character" w:customStyle="1" w:styleId="TitleChar">
    <w:name w:val="Title Char"/>
    <w:link w:val="Title"/>
    <w:rsid w:val="000248A6"/>
    <w:rPr>
      <w:rFonts w:ascii="Arial" w:eastAsia="Times New Roman" w:hAnsi="Arial"/>
      <w:b/>
      <w:bCs/>
      <w:color w:val="004876"/>
      <w:kern w:val="28"/>
      <w:sz w:val="120"/>
      <w:szCs w:val="32"/>
    </w:rPr>
  </w:style>
  <w:style w:type="character" w:styleId="PageNumber">
    <w:name w:val="page number"/>
    <w:basedOn w:val="DefaultParagraphFont"/>
    <w:rsid w:val="00040791"/>
  </w:style>
  <w:style w:type="paragraph" w:customStyle="1" w:styleId="BasicParagraph">
    <w:name w:val="[Basic Paragraph]"/>
    <w:basedOn w:val="Normal"/>
    <w:uiPriority w:val="99"/>
    <w:rsid w:val="005330C3"/>
    <w:pPr>
      <w:widowControl w:val="0"/>
      <w:autoSpaceDE w:val="0"/>
      <w:autoSpaceDN w:val="0"/>
      <w:adjustRightInd w:val="0"/>
      <w:spacing w:before="0" w:line="288" w:lineRule="auto"/>
      <w:textAlignment w:val="center"/>
    </w:pPr>
    <w:rPr>
      <w:rFonts w:ascii="Times-Roman" w:hAnsi="Times-Roman" w:cs="Times-Roman"/>
      <w:color w:val="000000"/>
      <w:sz w:val="24"/>
      <w:lang w:val="en-US"/>
    </w:rPr>
  </w:style>
  <w:style w:type="paragraph" w:styleId="Caption">
    <w:name w:val="caption"/>
    <w:basedOn w:val="Normal"/>
    <w:next w:val="Normal"/>
    <w:qFormat/>
    <w:rsid w:val="005330C3"/>
    <w:rPr>
      <w:bCs/>
      <w:i/>
      <w:color w:val="FFFFFF"/>
      <w:szCs w:val="20"/>
    </w:rPr>
  </w:style>
  <w:style w:type="paragraph" w:styleId="TOC2">
    <w:name w:val="toc 2"/>
    <w:basedOn w:val="Normal"/>
    <w:next w:val="Normal"/>
    <w:autoRedefine/>
    <w:uiPriority w:val="39"/>
    <w:rsid w:val="00736A81"/>
    <w:pPr>
      <w:tabs>
        <w:tab w:val="right" w:leader="dot" w:pos="6333"/>
      </w:tabs>
      <w:ind w:left="180"/>
    </w:pPr>
    <w:rPr>
      <w:rFonts w:ascii="Arial Bold" w:hAnsi="Arial Bold"/>
      <w:b/>
      <w:noProof/>
      <w:color w:val="004876"/>
      <w:u w:val="single" w:color="004876"/>
    </w:rPr>
  </w:style>
  <w:style w:type="paragraph" w:customStyle="1" w:styleId="Introductiontext">
    <w:name w:val="Introduction text"/>
    <w:uiPriority w:val="99"/>
    <w:rsid w:val="00736A81"/>
    <w:pPr>
      <w:widowControl w:val="0"/>
      <w:suppressAutoHyphens/>
      <w:autoSpaceDE w:val="0"/>
      <w:autoSpaceDN w:val="0"/>
      <w:adjustRightInd w:val="0"/>
      <w:spacing w:before="120" w:after="120"/>
      <w:textAlignment w:val="center"/>
    </w:pPr>
    <w:rPr>
      <w:rFonts w:ascii="Arial" w:hAnsi="Arial" w:cs="Avenir-Light"/>
      <w:color w:val="808284"/>
      <w:spacing w:val="-5"/>
      <w:szCs w:val="26"/>
      <w:lang w:val="en-US" w:eastAsia="en-US"/>
    </w:rPr>
  </w:style>
  <w:style w:type="paragraph" w:styleId="TOC3">
    <w:name w:val="toc 3"/>
    <w:basedOn w:val="Normal"/>
    <w:next w:val="Normal"/>
    <w:autoRedefine/>
    <w:uiPriority w:val="39"/>
    <w:rsid w:val="00736A81"/>
    <w:pPr>
      <w:tabs>
        <w:tab w:val="right" w:leader="dot" w:pos="6333"/>
      </w:tabs>
      <w:ind w:left="360"/>
    </w:pPr>
    <w:rPr>
      <w:noProof/>
      <w:color w:val="004876"/>
    </w:rPr>
  </w:style>
  <w:style w:type="paragraph" w:styleId="TOC4">
    <w:name w:val="toc 4"/>
    <w:basedOn w:val="Normal"/>
    <w:next w:val="Normal"/>
    <w:autoRedefine/>
    <w:rsid w:val="00736A81"/>
    <w:pPr>
      <w:ind w:left="540"/>
    </w:pPr>
  </w:style>
  <w:style w:type="paragraph" w:styleId="TOC5">
    <w:name w:val="toc 5"/>
    <w:basedOn w:val="Normal"/>
    <w:next w:val="Normal"/>
    <w:autoRedefine/>
    <w:rsid w:val="00736A81"/>
    <w:pPr>
      <w:ind w:left="720"/>
    </w:pPr>
  </w:style>
  <w:style w:type="paragraph" w:styleId="TOC6">
    <w:name w:val="toc 6"/>
    <w:basedOn w:val="Normal"/>
    <w:next w:val="Normal"/>
    <w:autoRedefine/>
    <w:rsid w:val="00736A81"/>
    <w:pPr>
      <w:ind w:left="900"/>
    </w:pPr>
  </w:style>
  <w:style w:type="paragraph" w:styleId="TOC7">
    <w:name w:val="toc 7"/>
    <w:basedOn w:val="Normal"/>
    <w:next w:val="Normal"/>
    <w:autoRedefine/>
    <w:rsid w:val="00736A81"/>
    <w:pPr>
      <w:ind w:left="1080"/>
    </w:pPr>
  </w:style>
  <w:style w:type="paragraph" w:styleId="TOC8">
    <w:name w:val="toc 8"/>
    <w:basedOn w:val="Normal"/>
    <w:next w:val="Normal"/>
    <w:autoRedefine/>
    <w:rsid w:val="00736A81"/>
    <w:pPr>
      <w:ind w:left="1260"/>
    </w:pPr>
  </w:style>
  <w:style w:type="paragraph" w:styleId="TOC9">
    <w:name w:val="toc 9"/>
    <w:basedOn w:val="Normal"/>
    <w:next w:val="Normal"/>
    <w:autoRedefine/>
    <w:rsid w:val="00736A81"/>
    <w:pPr>
      <w:ind w:left="1440"/>
    </w:pPr>
  </w:style>
  <w:style w:type="character" w:customStyle="1" w:styleId="Heading4Char">
    <w:name w:val="Heading 4 Char"/>
    <w:link w:val="Heading4"/>
    <w:uiPriority w:val="9"/>
    <w:rsid w:val="00E51153"/>
    <w:rPr>
      <w:rFonts w:ascii="Arial" w:eastAsia="Times New Roman" w:hAnsi="Arial"/>
      <w:b/>
      <w:bCs/>
      <w:iCs/>
      <w:color w:val="000000"/>
      <w:sz w:val="18"/>
      <w:lang w:eastAsia="en-US"/>
    </w:rPr>
  </w:style>
  <w:style w:type="character" w:customStyle="1" w:styleId="Heading5Char">
    <w:name w:val="Heading 5 Char"/>
    <w:link w:val="Heading5"/>
    <w:uiPriority w:val="9"/>
    <w:rsid w:val="00E51153"/>
    <w:rPr>
      <w:rFonts w:ascii="Arial" w:eastAsia="Times New Roman" w:hAnsi="Arial"/>
      <w:color w:val="000000"/>
      <w:sz w:val="18"/>
      <w:lang w:eastAsia="en-US"/>
    </w:rPr>
  </w:style>
  <w:style w:type="character" w:customStyle="1" w:styleId="Heading6Char">
    <w:name w:val="Heading 6 Char"/>
    <w:link w:val="Heading6"/>
    <w:uiPriority w:val="9"/>
    <w:semiHidden/>
    <w:rsid w:val="00E51153"/>
    <w:rPr>
      <w:rFonts w:eastAsia="Times New Roman"/>
      <w:i/>
      <w:iCs/>
      <w:color w:val="243F60"/>
      <w:sz w:val="18"/>
      <w:lang w:eastAsia="en-US"/>
    </w:rPr>
  </w:style>
  <w:style w:type="character" w:customStyle="1" w:styleId="Heading7Char">
    <w:name w:val="Heading 7 Char"/>
    <w:link w:val="Heading7"/>
    <w:uiPriority w:val="9"/>
    <w:semiHidden/>
    <w:rsid w:val="00E51153"/>
    <w:rPr>
      <w:rFonts w:eastAsia="Times New Roman"/>
      <w:i/>
      <w:iCs/>
      <w:color w:val="404040"/>
      <w:sz w:val="18"/>
      <w:lang w:eastAsia="en-US"/>
    </w:rPr>
  </w:style>
  <w:style w:type="character" w:customStyle="1" w:styleId="Heading8Char">
    <w:name w:val="Heading 8 Char"/>
    <w:link w:val="Heading8"/>
    <w:uiPriority w:val="9"/>
    <w:semiHidden/>
    <w:rsid w:val="00E51153"/>
    <w:rPr>
      <w:rFonts w:eastAsia="Times New Roman"/>
      <w:color w:val="404040"/>
      <w:sz w:val="18"/>
      <w:lang w:eastAsia="en-US"/>
    </w:rPr>
  </w:style>
  <w:style w:type="character" w:customStyle="1" w:styleId="Heading9Char">
    <w:name w:val="Heading 9 Char"/>
    <w:link w:val="Heading9"/>
    <w:uiPriority w:val="9"/>
    <w:semiHidden/>
    <w:rsid w:val="00E51153"/>
    <w:rPr>
      <w:rFonts w:eastAsia="Times New Roman"/>
      <w:i/>
      <w:iCs/>
      <w:color w:val="404040"/>
      <w:sz w:val="18"/>
      <w:lang w:eastAsia="en-US"/>
    </w:rPr>
  </w:style>
  <w:style w:type="paragraph" w:customStyle="1" w:styleId="bulletL1">
    <w:name w:val="# bullet L1"/>
    <w:basedOn w:val="Normal"/>
    <w:rsid w:val="00A137A4"/>
    <w:pPr>
      <w:numPr>
        <w:numId w:val="31"/>
      </w:numPr>
      <w:spacing w:before="0" w:after="60"/>
    </w:pPr>
    <w:rPr>
      <w:rFonts w:eastAsia="Times New Roman"/>
      <w:color w:val="53565A"/>
      <w:szCs w:val="20"/>
    </w:rPr>
  </w:style>
  <w:style w:type="table" w:styleId="LightList-Accent1">
    <w:name w:val="Light List Accent 1"/>
    <w:basedOn w:val="TableNormal"/>
    <w:uiPriority w:val="61"/>
    <w:rsid w:val="00151BDB"/>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11">
    <w:name w:val="Light List - Accent 11"/>
    <w:basedOn w:val="TableNormal"/>
    <w:next w:val="LightList-Accent1"/>
    <w:uiPriority w:val="61"/>
    <w:rsid w:val="00151BDB"/>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12">
    <w:name w:val="Light List - Accent 12"/>
    <w:basedOn w:val="TableNormal"/>
    <w:next w:val="LightList-Accent1"/>
    <w:uiPriority w:val="61"/>
    <w:rsid w:val="00151BDB"/>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13">
    <w:name w:val="Light List - Accent 13"/>
    <w:basedOn w:val="TableNormal"/>
    <w:next w:val="LightList-Accent1"/>
    <w:uiPriority w:val="61"/>
    <w:rsid w:val="00D47FC7"/>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styleId="CommentReference">
    <w:name w:val="annotation reference"/>
    <w:rsid w:val="00BA2170"/>
    <w:rPr>
      <w:sz w:val="16"/>
      <w:szCs w:val="16"/>
    </w:rPr>
  </w:style>
  <w:style w:type="paragraph" w:styleId="CommentText">
    <w:name w:val="annotation text"/>
    <w:basedOn w:val="Normal"/>
    <w:link w:val="CommentTextChar"/>
    <w:rsid w:val="00BA2170"/>
    <w:rPr>
      <w:sz w:val="20"/>
      <w:szCs w:val="20"/>
    </w:rPr>
  </w:style>
  <w:style w:type="character" w:customStyle="1" w:styleId="CommentTextChar">
    <w:name w:val="Comment Text Char"/>
    <w:link w:val="CommentText"/>
    <w:rsid w:val="00BA2170"/>
    <w:rPr>
      <w:rFonts w:ascii="Arial" w:hAnsi="Arial"/>
      <w:lang w:eastAsia="en-US"/>
    </w:rPr>
  </w:style>
  <w:style w:type="paragraph" w:styleId="CommentSubject">
    <w:name w:val="annotation subject"/>
    <w:basedOn w:val="CommentText"/>
    <w:next w:val="CommentText"/>
    <w:link w:val="CommentSubjectChar"/>
    <w:rsid w:val="00BA2170"/>
    <w:rPr>
      <w:b/>
      <w:bCs/>
    </w:rPr>
  </w:style>
  <w:style w:type="character" w:customStyle="1" w:styleId="CommentSubjectChar">
    <w:name w:val="Comment Subject Char"/>
    <w:link w:val="CommentSubject"/>
    <w:rsid w:val="00BA2170"/>
    <w:rPr>
      <w:rFonts w:ascii="Arial" w:hAnsi="Arial"/>
      <w:b/>
      <w:bCs/>
      <w:lang w:eastAsia="en-US"/>
    </w:rPr>
  </w:style>
  <w:style w:type="paragraph" w:styleId="BalloonText">
    <w:name w:val="Balloon Text"/>
    <w:basedOn w:val="Normal"/>
    <w:link w:val="BalloonTextChar"/>
    <w:rsid w:val="00BA2170"/>
    <w:pPr>
      <w:spacing w:before="0"/>
    </w:pPr>
    <w:rPr>
      <w:rFonts w:ascii="Tahoma" w:hAnsi="Tahoma" w:cs="Tahoma"/>
      <w:sz w:val="16"/>
      <w:szCs w:val="16"/>
    </w:rPr>
  </w:style>
  <w:style w:type="character" w:customStyle="1" w:styleId="BalloonTextChar">
    <w:name w:val="Balloon Text Char"/>
    <w:link w:val="BalloonText"/>
    <w:rsid w:val="00BA2170"/>
    <w:rPr>
      <w:rFonts w:ascii="Tahoma" w:hAnsi="Tahoma" w:cs="Tahoma"/>
      <w:sz w:val="16"/>
      <w:szCs w:val="16"/>
      <w:lang w:eastAsia="en-US"/>
    </w:rPr>
  </w:style>
  <w:style w:type="paragraph" w:customStyle="1" w:styleId="Heading21">
    <w:name w:val="Heading 2.1"/>
    <w:basedOn w:val="Heading2"/>
    <w:qFormat/>
    <w:rsid w:val="00052590"/>
    <w:pPr>
      <w:numPr>
        <w:ilvl w:val="2"/>
        <w:numId w:val="44"/>
      </w:numPr>
    </w:pPr>
    <w:rPr>
      <w:rFonts w:ascii="Arial Bold" w:eastAsia="Cambria" w:hAnsi="Arial Bold"/>
      <w:iCs w:val="0"/>
      <w:color w:val="00ACBA"/>
      <w:kern w:val="32"/>
      <w:sz w:val="24"/>
      <w:szCs w:val="32"/>
    </w:rPr>
  </w:style>
  <w:style w:type="table" w:customStyle="1" w:styleId="TableGrid1">
    <w:name w:val="Table Grid1"/>
    <w:basedOn w:val="TableNormal"/>
    <w:next w:val="TableGrid"/>
    <w:rsid w:val="00052590"/>
    <w:rPr>
      <w:rFonts w:ascii="Times New Roman" w:eastAsia="Times New Roman" w:hAnsi="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481019"/>
    <w:pPr>
      <w:spacing w:before="100" w:beforeAutospacing="1" w:after="100" w:afterAutospacing="1"/>
    </w:pPr>
    <w:rPr>
      <w:rFonts w:ascii="Times New Roman" w:eastAsiaTheme="minorEastAsia" w:hAnsi="Times New Roman"/>
      <w:sz w:val="24"/>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pixelsPerInch w:val="72"/>
</w:webSettings>
</file>

<file path=word/_rels/document.xml.rels><?xml version="1.0" encoding="UTF-8" standalone="yes"?>
<Relationships xmlns="http://schemas.openxmlformats.org/package/2006/relationships"><Relationship Id="rId26" Type="http://schemas.openxmlformats.org/officeDocument/2006/relationships/footer" Target="footer4.xml"/><Relationship Id="rId21" Type="http://schemas.openxmlformats.org/officeDocument/2006/relationships/footer" Target="footer3.xml"/><Relationship Id="rId42" Type="http://schemas.openxmlformats.org/officeDocument/2006/relationships/chart" Target="charts/chart1.xml"/><Relationship Id="rId47" Type="http://schemas.openxmlformats.org/officeDocument/2006/relationships/image" Target="media/image10.png"/><Relationship Id="rId63" Type="http://schemas.openxmlformats.org/officeDocument/2006/relationships/footer" Target="footer8.xml"/><Relationship Id="rId68" Type="http://schemas.openxmlformats.org/officeDocument/2006/relationships/chart" Target="charts/chart9.xml"/><Relationship Id="rId84" Type="http://schemas.openxmlformats.org/officeDocument/2006/relationships/header" Target="header21.xml"/><Relationship Id="rId89" Type="http://schemas.openxmlformats.org/officeDocument/2006/relationships/customXml" Target="../customXml/item2.xml"/><Relationship Id="rId16" Type="http://schemas.openxmlformats.org/officeDocument/2006/relationships/header" Target="header2.xml"/><Relationship Id="rId11" Type="http://schemas.openxmlformats.org/officeDocument/2006/relationships/image" Target="media/image4.png"/><Relationship Id="rId32" Type="http://schemas.openxmlformats.org/officeDocument/2006/relationships/header" Target="header10.xml"/><Relationship Id="rId37" Type="http://schemas.openxmlformats.org/officeDocument/2006/relationships/footer" Target="footer7.xml"/><Relationship Id="rId53" Type="http://schemas.openxmlformats.org/officeDocument/2006/relationships/image" Target="media/image16.png"/><Relationship Id="rId58" Type="http://schemas.openxmlformats.org/officeDocument/2006/relationships/chart" Target="charts/chart5.xml"/><Relationship Id="rId74" Type="http://schemas.openxmlformats.org/officeDocument/2006/relationships/image" Target="media/image28.png"/><Relationship Id="rId79" Type="http://schemas.openxmlformats.org/officeDocument/2006/relationships/image" Target="media/image33.png"/><Relationship Id="rId5" Type="http://schemas.openxmlformats.org/officeDocument/2006/relationships/webSettings" Target="webSettings.xml"/><Relationship Id="rId90" Type="http://schemas.openxmlformats.org/officeDocument/2006/relationships/customXml" Target="../customXml/item3.xml"/><Relationship Id="rId14" Type="http://schemas.openxmlformats.org/officeDocument/2006/relationships/header" Target="header1.xml"/><Relationship Id="rId22" Type="http://schemas.openxmlformats.org/officeDocument/2006/relationships/hyperlink" Target="http://www.vfa.vic.gov.au" TargetMode="External"/><Relationship Id="rId27" Type="http://schemas.openxmlformats.org/officeDocument/2006/relationships/header" Target="header6.xml"/><Relationship Id="rId30" Type="http://schemas.openxmlformats.org/officeDocument/2006/relationships/footer" Target="footer5.xml"/><Relationship Id="rId35" Type="http://schemas.openxmlformats.org/officeDocument/2006/relationships/header" Target="header12.xml"/><Relationship Id="rId43" Type="http://schemas.openxmlformats.org/officeDocument/2006/relationships/chart" Target="charts/chart2.xml"/><Relationship Id="rId48" Type="http://schemas.openxmlformats.org/officeDocument/2006/relationships/image" Target="media/image11.png"/><Relationship Id="rId56" Type="http://schemas.openxmlformats.org/officeDocument/2006/relationships/image" Target="media/image19.png"/><Relationship Id="rId64" Type="http://schemas.openxmlformats.org/officeDocument/2006/relationships/header" Target="header20.xml"/><Relationship Id="rId69" Type="http://schemas.openxmlformats.org/officeDocument/2006/relationships/image" Target="media/image23.png"/><Relationship Id="rId77" Type="http://schemas.openxmlformats.org/officeDocument/2006/relationships/image" Target="media/image31.png"/><Relationship Id="rId8" Type="http://schemas.openxmlformats.org/officeDocument/2006/relationships/image" Target="media/image1.png"/><Relationship Id="rId51" Type="http://schemas.openxmlformats.org/officeDocument/2006/relationships/image" Target="media/image14.png"/><Relationship Id="rId72" Type="http://schemas.openxmlformats.org/officeDocument/2006/relationships/image" Target="media/image26.png"/><Relationship Id="rId80" Type="http://schemas.openxmlformats.org/officeDocument/2006/relationships/image" Target="media/image34.png"/><Relationship Id="rId85" Type="http://schemas.openxmlformats.org/officeDocument/2006/relationships/header" Target="header22.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footer" Target="footer2.xml"/><Relationship Id="rId25" Type="http://schemas.openxmlformats.org/officeDocument/2006/relationships/hyperlink" Target="http://www.vfa.vic.gov.au" TargetMode="External"/><Relationship Id="rId33" Type="http://schemas.openxmlformats.org/officeDocument/2006/relationships/header" Target="header11.xml"/><Relationship Id="rId38" Type="http://schemas.openxmlformats.org/officeDocument/2006/relationships/header" Target="header14.xml"/><Relationship Id="rId46" Type="http://schemas.openxmlformats.org/officeDocument/2006/relationships/image" Target="media/image9.png"/><Relationship Id="rId59" Type="http://schemas.openxmlformats.org/officeDocument/2006/relationships/chart" Target="charts/chart6.xml"/><Relationship Id="rId67" Type="http://schemas.openxmlformats.org/officeDocument/2006/relationships/image" Target="media/image22.tiff"/><Relationship Id="rId20" Type="http://schemas.openxmlformats.org/officeDocument/2006/relationships/header" Target="header5.xml"/><Relationship Id="rId41" Type="http://schemas.openxmlformats.org/officeDocument/2006/relationships/header" Target="header17.xml"/><Relationship Id="rId54" Type="http://schemas.openxmlformats.org/officeDocument/2006/relationships/image" Target="media/image17.png"/><Relationship Id="rId62" Type="http://schemas.openxmlformats.org/officeDocument/2006/relationships/header" Target="header19.xml"/><Relationship Id="rId70" Type="http://schemas.openxmlformats.org/officeDocument/2006/relationships/image" Target="media/image24.png"/><Relationship Id="rId75" Type="http://schemas.openxmlformats.org/officeDocument/2006/relationships/image" Target="media/image29.png"/><Relationship Id="rId83" Type="http://schemas.openxmlformats.org/officeDocument/2006/relationships/chart" Target="charts/chart10.xml"/><Relationship Id="rId88" Type="http://schemas.openxmlformats.org/officeDocument/2006/relationships/theme" Target="theme/theme1.xml"/><Relationship Id="rId91" Type="http://schemas.openxmlformats.org/officeDocument/2006/relationships/customXml" Target="../customXml/item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hyperlink" Target="mailto:customer.service@ecodev.vic.gov.au" TargetMode="External"/><Relationship Id="rId28" Type="http://schemas.openxmlformats.org/officeDocument/2006/relationships/header" Target="header7.xml"/><Relationship Id="rId36" Type="http://schemas.openxmlformats.org/officeDocument/2006/relationships/header" Target="header13.xml"/><Relationship Id="rId49" Type="http://schemas.openxmlformats.org/officeDocument/2006/relationships/image" Target="media/image12.png"/><Relationship Id="rId57" Type="http://schemas.openxmlformats.org/officeDocument/2006/relationships/image" Target="media/image20.png"/><Relationship Id="rId10" Type="http://schemas.openxmlformats.org/officeDocument/2006/relationships/image" Target="media/image3.jpeg"/><Relationship Id="rId31" Type="http://schemas.openxmlformats.org/officeDocument/2006/relationships/header" Target="header9.xml"/><Relationship Id="rId44" Type="http://schemas.openxmlformats.org/officeDocument/2006/relationships/chart" Target="charts/chart3.xml"/><Relationship Id="rId52" Type="http://schemas.openxmlformats.org/officeDocument/2006/relationships/image" Target="media/image15.png"/><Relationship Id="rId60" Type="http://schemas.openxmlformats.org/officeDocument/2006/relationships/chart" Target="charts/chart7.xml"/><Relationship Id="rId65" Type="http://schemas.openxmlformats.org/officeDocument/2006/relationships/chart" Target="charts/chart8.xml"/><Relationship Id="rId73" Type="http://schemas.openxmlformats.org/officeDocument/2006/relationships/image" Target="media/image27.png"/><Relationship Id="rId78" Type="http://schemas.openxmlformats.org/officeDocument/2006/relationships/image" Target="media/image32.png"/><Relationship Id="rId81" Type="http://schemas.openxmlformats.org/officeDocument/2006/relationships/image" Target="media/image35.png"/><Relationship Id="rId86" Type="http://schemas.openxmlformats.org/officeDocument/2006/relationships/header" Target="header23.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header" Target="header3.xml"/><Relationship Id="rId39" Type="http://schemas.openxmlformats.org/officeDocument/2006/relationships/header" Target="header15.xml"/><Relationship Id="rId34" Type="http://schemas.openxmlformats.org/officeDocument/2006/relationships/footer" Target="footer6.xml"/><Relationship Id="rId50" Type="http://schemas.openxmlformats.org/officeDocument/2006/relationships/image" Target="media/image13.png"/><Relationship Id="rId55" Type="http://schemas.openxmlformats.org/officeDocument/2006/relationships/image" Target="media/image18.png"/><Relationship Id="rId76" Type="http://schemas.openxmlformats.org/officeDocument/2006/relationships/image" Target="media/image30.png"/><Relationship Id="rId7" Type="http://schemas.openxmlformats.org/officeDocument/2006/relationships/endnotes" Target="endnotes.xml"/><Relationship Id="rId71" Type="http://schemas.openxmlformats.org/officeDocument/2006/relationships/image" Target="media/image25.png"/><Relationship Id="rId2" Type="http://schemas.openxmlformats.org/officeDocument/2006/relationships/numbering" Target="numbering.xml"/><Relationship Id="rId29" Type="http://schemas.openxmlformats.org/officeDocument/2006/relationships/header" Target="header8.xml"/><Relationship Id="rId24" Type="http://schemas.openxmlformats.org/officeDocument/2006/relationships/hyperlink" Target="http://www.relayservice.com.au" TargetMode="External"/><Relationship Id="rId40" Type="http://schemas.openxmlformats.org/officeDocument/2006/relationships/header" Target="header16.xml"/><Relationship Id="rId45" Type="http://schemas.openxmlformats.org/officeDocument/2006/relationships/chart" Target="charts/chart4.xml"/><Relationship Id="rId66" Type="http://schemas.openxmlformats.org/officeDocument/2006/relationships/image" Target="media/image21.emf"/><Relationship Id="rId87" Type="http://schemas.openxmlformats.org/officeDocument/2006/relationships/fontTable" Target="fontTable.xml"/><Relationship Id="rId61" Type="http://schemas.openxmlformats.org/officeDocument/2006/relationships/header" Target="header18.xml"/><Relationship Id="rId82" Type="http://schemas.openxmlformats.org/officeDocument/2006/relationships/image" Target="media/image36.png"/><Relationship Id="rId19" Type="http://schemas.openxmlformats.org/officeDocument/2006/relationships/header" Target="header4.xml"/></Relationships>
</file>

<file path=word/_rels/footer1.xml.rels><?xml version="1.0" encoding="UTF-8" standalone="yes"?>
<Relationships xmlns="http://schemas.openxmlformats.org/package/2006/relationships"><Relationship Id="rId1" Type="http://schemas.openxmlformats.org/officeDocument/2006/relationships/image" Target="media/image7.jpeg"/></Relationships>
</file>

<file path=word/_rels/footer2.xml.rels><?xml version="1.0" encoding="UTF-8" standalone="yes"?>
<Relationships xmlns="http://schemas.openxmlformats.org/package/2006/relationships"><Relationship Id="rId1" Type="http://schemas.openxmlformats.org/officeDocument/2006/relationships/image" Target="media/image8.jpeg"/></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3" Type="http://schemas.openxmlformats.org/officeDocument/2006/relationships/chartUserShapes" Target="../drawings/drawing6.xml"/><Relationship Id="rId2" Type="http://schemas.openxmlformats.org/officeDocument/2006/relationships/package" Target="../embeddings/Microsoft_Excel_Worksheet4.xlsx"/><Relationship Id="rId1" Type="http://schemas.openxmlformats.org/officeDocument/2006/relationships/themeOverride" Target="../theme/themeOverride8.xml"/></Relationships>
</file>

<file path=word/charts/_rels/chart2.xml.rels><?xml version="1.0" encoding="UTF-8" standalone="yes"?>
<Relationships xmlns="http://schemas.openxmlformats.org/package/2006/relationships"><Relationship Id="rId1" Type="http://schemas.openxmlformats.org/officeDocument/2006/relationships/oleObject" Target="file:///\\Users\klaashartmann\Projects\VicRL2017\Written\RL_FleetGraphs2017.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Users\klaashartmann\Projects\VicRL2017\Written\RL_FleetGraphs2017.xlsx" TargetMode="External"/></Relationships>
</file>

<file path=word/charts/_rels/chart4.xml.rels><?xml version="1.0" encoding="UTF-8" standalone="yes"?>
<Relationships xmlns="http://schemas.openxmlformats.org/package/2006/relationships"><Relationship Id="rId2" Type="http://schemas.openxmlformats.org/officeDocument/2006/relationships/oleObject" Target="file:///C:\Users\ms50\AppData\Local\Temp\notes98A78B\RL_CPUEGraphs2017.xlsx" TargetMode="External"/><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embeddings/oleObject1.bin"/><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oleObject" Target="file:///\\Users\klaashartmann\Projects\VicRL2017\Written\RLModelTables201617.xlsx" TargetMode="External"/><Relationship Id="rId1" Type="http://schemas.openxmlformats.org/officeDocument/2006/relationships/themeOverride" Target="../theme/themeOverride4.xml"/></Relationships>
</file>

<file path=word/charts/_rels/chart7.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package" Target="../embeddings/Microsoft_Excel_Worksheet1.xlsx"/><Relationship Id="rId1" Type="http://schemas.openxmlformats.org/officeDocument/2006/relationships/themeOverride" Target="../theme/themeOverride5.xml"/></Relationships>
</file>

<file path=word/charts/_rels/chart8.xml.rels><?xml version="1.0" encoding="UTF-8" standalone="yes"?>
<Relationships xmlns="http://schemas.openxmlformats.org/package/2006/relationships"><Relationship Id="rId3" Type="http://schemas.openxmlformats.org/officeDocument/2006/relationships/chartUserShapes" Target="../drawings/drawing5.xml"/><Relationship Id="rId2" Type="http://schemas.openxmlformats.org/officeDocument/2006/relationships/package" Target="../embeddings/Microsoft_Excel_Worksheet2.xlsx"/><Relationship Id="rId1" Type="http://schemas.openxmlformats.org/officeDocument/2006/relationships/themeOverride" Target="../theme/themeOverride6.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150591241146401"/>
          <c:y val="7.29989583745973E-2"/>
          <c:w val="0.74492691628753405"/>
          <c:h val="0.7022018989835902"/>
        </c:manualLayout>
      </c:layout>
      <c:barChart>
        <c:barDir val="col"/>
        <c:grouping val="clustered"/>
        <c:varyColors val="0"/>
        <c:ser>
          <c:idx val="0"/>
          <c:order val="0"/>
          <c:tx>
            <c:strRef>
              <c:f>CatchEffort!$V$1</c:f>
              <c:strCache>
                <c:ptCount val="1"/>
                <c:pt idx="0">
                  <c:v>Catch (tonnes)</c:v>
                </c:pt>
              </c:strCache>
            </c:strRef>
          </c:tx>
          <c:spPr>
            <a:solidFill>
              <a:srgbClr val="004876"/>
            </a:solidFill>
          </c:spPr>
          <c:invertIfNegative val="0"/>
          <c:cat>
            <c:strRef>
              <c:f>CatchEffort!$U$2:$U$40</c:f>
              <c:strCache>
                <c:ptCount val="39"/>
                <c:pt idx="0">
                  <c:v>1978/79</c:v>
                </c:pt>
                <c:pt idx="1">
                  <c:v>1979/80</c:v>
                </c:pt>
                <c:pt idx="2">
                  <c:v>1980/81</c:v>
                </c:pt>
                <c:pt idx="3">
                  <c:v>1981/82</c:v>
                </c:pt>
                <c:pt idx="4">
                  <c:v>1982/83</c:v>
                </c:pt>
                <c:pt idx="5">
                  <c:v>1983/84</c:v>
                </c:pt>
                <c:pt idx="6">
                  <c:v>1984/85</c:v>
                </c:pt>
                <c:pt idx="7">
                  <c:v>1985/86</c:v>
                </c:pt>
                <c:pt idx="8">
                  <c:v>1986/87</c:v>
                </c:pt>
                <c:pt idx="9">
                  <c:v>1987/88</c:v>
                </c:pt>
                <c:pt idx="10">
                  <c:v>1988/89</c:v>
                </c:pt>
                <c:pt idx="11">
                  <c:v>1989/90</c:v>
                </c:pt>
                <c:pt idx="12">
                  <c:v>1990/91</c:v>
                </c:pt>
                <c:pt idx="13">
                  <c:v>1991/92</c:v>
                </c:pt>
                <c:pt idx="14">
                  <c:v>1992/93</c:v>
                </c:pt>
                <c:pt idx="15">
                  <c:v>1993/94</c:v>
                </c:pt>
                <c:pt idx="16">
                  <c:v>1994/95</c:v>
                </c:pt>
                <c:pt idx="17">
                  <c:v>1995/96</c:v>
                </c:pt>
                <c:pt idx="18">
                  <c:v>1996/97</c:v>
                </c:pt>
                <c:pt idx="19">
                  <c:v>1997/98</c:v>
                </c:pt>
                <c:pt idx="20">
                  <c:v>1998/99</c:v>
                </c:pt>
                <c:pt idx="21">
                  <c:v>1999/00</c:v>
                </c:pt>
                <c:pt idx="22">
                  <c:v>2000/01</c:v>
                </c:pt>
                <c:pt idx="23">
                  <c:v>2001/02</c:v>
                </c:pt>
                <c:pt idx="24">
                  <c:v>2002/03</c:v>
                </c:pt>
                <c:pt idx="25">
                  <c:v>2003/04</c:v>
                </c:pt>
                <c:pt idx="26">
                  <c:v>2004/05</c:v>
                </c:pt>
                <c:pt idx="27">
                  <c:v>2005/06</c:v>
                </c:pt>
                <c:pt idx="28">
                  <c:v>2006/07</c:v>
                </c:pt>
                <c:pt idx="29">
                  <c:v>2007/08</c:v>
                </c:pt>
                <c:pt idx="30">
                  <c:v>2008/09</c:v>
                </c:pt>
                <c:pt idx="31">
                  <c:v>2009/10</c:v>
                </c:pt>
                <c:pt idx="32">
                  <c:v>2010/11</c:v>
                </c:pt>
                <c:pt idx="33">
                  <c:v>2011/12</c:v>
                </c:pt>
                <c:pt idx="34">
                  <c:v>2012/13</c:v>
                </c:pt>
                <c:pt idx="35">
                  <c:v>2013/14</c:v>
                </c:pt>
                <c:pt idx="36">
                  <c:v>2014/15</c:v>
                </c:pt>
                <c:pt idx="37">
                  <c:v>2015/16</c:v>
                </c:pt>
                <c:pt idx="38">
                  <c:v>2016/17</c:v>
                </c:pt>
              </c:strCache>
            </c:strRef>
          </c:cat>
          <c:val>
            <c:numRef>
              <c:f>CatchEffort!$V$2:$V$40</c:f>
              <c:numCache>
                <c:formatCode>General</c:formatCode>
                <c:ptCount val="39"/>
                <c:pt idx="0">
                  <c:v>537227</c:v>
                </c:pt>
                <c:pt idx="1">
                  <c:v>510590</c:v>
                </c:pt>
                <c:pt idx="2">
                  <c:v>593372</c:v>
                </c:pt>
                <c:pt idx="3">
                  <c:v>539970</c:v>
                </c:pt>
                <c:pt idx="4">
                  <c:v>495107</c:v>
                </c:pt>
                <c:pt idx="5">
                  <c:v>439633</c:v>
                </c:pt>
                <c:pt idx="6">
                  <c:v>421486</c:v>
                </c:pt>
                <c:pt idx="7">
                  <c:v>373626</c:v>
                </c:pt>
                <c:pt idx="8">
                  <c:v>375054</c:v>
                </c:pt>
                <c:pt idx="9">
                  <c:v>392358</c:v>
                </c:pt>
                <c:pt idx="10">
                  <c:v>341035</c:v>
                </c:pt>
                <c:pt idx="11">
                  <c:v>350649</c:v>
                </c:pt>
                <c:pt idx="12">
                  <c:v>326143</c:v>
                </c:pt>
                <c:pt idx="13">
                  <c:v>410455</c:v>
                </c:pt>
                <c:pt idx="14">
                  <c:v>418866</c:v>
                </c:pt>
                <c:pt idx="15">
                  <c:v>458516</c:v>
                </c:pt>
                <c:pt idx="16">
                  <c:v>442518</c:v>
                </c:pt>
                <c:pt idx="17">
                  <c:v>423092</c:v>
                </c:pt>
                <c:pt idx="18">
                  <c:v>404724</c:v>
                </c:pt>
                <c:pt idx="19">
                  <c:v>466932</c:v>
                </c:pt>
                <c:pt idx="20">
                  <c:v>516160</c:v>
                </c:pt>
                <c:pt idx="21">
                  <c:v>521260</c:v>
                </c:pt>
                <c:pt idx="22">
                  <c:v>525318</c:v>
                </c:pt>
                <c:pt idx="23">
                  <c:v>438650</c:v>
                </c:pt>
                <c:pt idx="24">
                  <c:v>430575</c:v>
                </c:pt>
                <c:pt idx="25">
                  <c:v>468987</c:v>
                </c:pt>
                <c:pt idx="26">
                  <c:v>418677</c:v>
                </c:pt>
                <c:pt idx="27">
                  <c:v>369832</c:v>
                </c:pt>
                <c:pt idx="28">
                  <c:v>347487</c:v>
                </c:pt>
                <c:pt idx="29">
                  <c:v>299077</c:v>
                </c:pt>
                <c:pt idx="30">
                  <c:v>242260</c:v>
                </c:pt>
                <c:pt idx="31">
                  <c:v>239244</c:v>
                </c:pt>
                <c:pt idx="32">
                  <c:v>254750</c:v>
                </c:pt>
                <c:pt idx="33">
                  <c:v>242460</c:v>
                </c:pt>
                <c:pt idx="34">
                  <c:v>266454</c:v>
                </c:pt>
                <c:pt idx="35">
                  <c:v>280032</c:v>
                </c:pt>
                <c:pt idx="36">
                  <c:v>224763</c:v>
                </c:pt>
                <c:pt idx="37">
                  <c:v>227316</c:v>
                </c:pt>
                <c:pt idx="38">
                  <c:v>208739</c:v>
                </c:pt>
              </c:numCache>
            </c:numRef>
          </c:val>
          <c:extLst>
            <c:ext xmlns:c16="http://schemas.microsoft.com/office/drawing/2014/chart" uri="{C3380CC4-5D6E-409C-BE32-E72D297353CC}">
              <c16:uniqueId val="{00000000-8F90-1F48-A581-45D575425990}"/>
            </c:ext>
          </c:extLst>
        </c:ser>
        <c:dLbls>
          <c:showLegendKey val="0"/>
          <c:showVal val="0"/>
          <c:showCatName val="0"/>
          <c:showSerName val="0"/>
          <c:showPercent val="0"/>
          <c:showBubbleSize val="0"/>
        </c:dLbls>
        <c:gapWidth val="100"/>
        <c:axId val="364408192"/>
        <c:axId val="387320448"/>
      </c:barChart>
      <c:lineChart>
        <c:grouping val="standard"/>
        <c:varyColors val="0"/>
        <c:ser>
          <c:idx val="1"/>
          <c:order val="1"/>
          <c:tx>
            <c:strRef>
              <c:f>CatchEffort!$W$1</c:f>
              <c:strCache>
                <c:ptCount val="1"/>
                <c:pt idx="0">
                  <c:v>Effort (pot lifts)</c:v>
                </c:pt>
              </c:strCache>
            </c:strRef>
          </c:tx>
          <c:spPr>
            <a:ln w="15875">
              <a:solidFill>
                <a:srgbClr val="1DF4FF"/>
              </a:solidFill>
            </a:ln>
          </c:spPr>
          <c:marker>
            <c:symbol val="circle"/>
            <c:size val="4"/>
            <c:spPr>
              <a:solidFill>
                <a:srgbClr val="15F2FD"/>
              </a:solidFill>
              <a:ln>
                <a:solidFill>
                  <a:srgbClr val="15F2FD"/>
                </a:solidFill>
              </a:ln>
            </c:spPr>
          </c:marker>
          <c:cat>
            <c:strRef>
              <c:f>CatchEffort!$U$2:$U$39</c:f>
              <c:strCache>
                <c:ptCount val="38"/>
                <c:pt idx="0">
                  <c:v>1978/79</c:v>
                </c:pt>
                <c:pt idx="1">
                  <c:v>1979/80</c:v>
                </c:pt>
                <c:pt idx="2">
                  <c:v>1980/81</c:v>
                </c:pt>
                <c:pt idx="3">
                  <c:v>1981/82</c:v>
                </c:pt>
                <c:pt idx="4">
                  <c:v>1982/83</c:v>
                </c:pt>
                <c:pt idx="5">
                  <c:v>1983/84</c:v>
                </c:pt>
                <c:pt idx="6">
                  <c:v>1984/85</c:v>
                </c:pt>
                <c:pt idx="7">
                  <c:v>1985/86</c:v>
                </c:pt>
                <c:pt idx="8">
                  <c:v>1986/87</c:v>
                </c:pt>
                <c:pt idx="9">
                  <c:v>1987/88</c:v>
                </c:pt>
                <c:pt idx="10">
                  <c:v>1988/89</c:v>
                </c:pt>
                <c:pt idx="11">
                  <c:v>1989/90</c:v>
                </c:pt>
                <c:pt idx="12">
                  <c:v>1990/91</c:v>
                </c:pt>
                <c:pt idx="13">
                  <c:v>1991/92</c:v>
                </c:pt>
                <c:pt idx="14">
                  <c:v>1992/93</c:v>
                </c:pt>
                <c:pt idx="15">
                  <c:v>1993/94</c:v>
                </c:pt>
                <c:pt idx="16">
                  <c:v>1994/95</c:v>
                </c:pt>
                <c:pt idx="17">
                  <c:v>1995/96</c:v>
                </c:pt>
                <c:pt idx="18">
                  <c:v>1996/97</c:v>
                </c:pt>
                <c:pt idx="19">
                  <c:v>1997/98</c:v>
                </c:pt>
                <c:pt idx="20">
                  <c:v>1998/99</c:v>
                </c:pt>
                <c:pt idx="21">
                  <c:v>1999/00</c:v>
                </c:pt>
                <c:pt idx="22">
                  <c:v>2000/01</c:v>
                </c:pt>
                <c:pt idx="23">
                  <c:v>2001/02</c:v>
                </c:pt>
                <c:pt idx="24">
                  <c:v>2002/03</c:v>
                </c:pt>
                <c:pt idx="25">
                  <c:v>2003/04</c:v>
                </c:pt>
                <c:pt idx="26">
                  <c:v>2004/05</c:v>
                </c:pt>
                <c:pt idx="27">
                  <c:v>2005/06</c:v>
                </c:pt>
                <c:pt idx="28">
                  <c:v>2006/07</c:v>
                </c:pt>
                <c:pt idx="29">
                  <c:v>2007/08</c:v>
                </c:pt>
                <c:pt idx="30">
                  <c:v>2008/09</c:v>
                </c:pt>
                <c:pt idx="31">
                  <c:v>2009/10</c:v>
                </c:pt>
                <c:pt idx="32">
                  <c:v>2010/11</c:v>
                </c:pt>
                <c:pt idx="33">
                  <c:v>2011/12</c:v>
                </c:pt>
                <c:pt idx="34">
                  <c:v>2012/13</c:v>
                </c:pt>
                <c:pt idx="35">
                  <c:v>2013/14</c:v>
                </c:pt>
                <c:pt idx="36">
                  <c:v>2014/15</c:v>
                </c:pt>
                <c:pt idx="37">
                  <c:v>2015/16</c:v>
                </c:pt>
              </c:strCache>
            </c:strRef>
          </c:cat>
          <c:val>
            <c:numRef>
              <c:f>CatchEffort!$W$2:$W$40</c:f>
              <c:numCache>
                <c:formatCode>General</c:formatCode>
                <c:ptCount val="39"/>
                <c:pt idx="0">
                  <c:v>672890</c:v>
                </c:pt>
                <c:pt idx="1">
                  <c:v>629008</c:v>
                </c:pt>
                <c:pt idx="2">
                  <c:v>712829</c:v>
                </c:pt>
                <c:pt idx="3">
                  <c:v>676430</c:v>
                </c:pt>
                <c:pt idx="4">
                  <c:v>638704</c:v>
                </c:pt>
                <c:pt idx="5">
                  <c:v>591871</c:v>
                </c:pt>
                <c:pt idx="6">
                  <c:v>596370.5</c:v>
                </c:pt>
                <c:pt idx="7">
                  <c:v>596161</c:v>
                </c:pt>
                <c:pt idx="8">
                  <c:v>632446</c:v>
                </c:pt>
                <c:pt idx="9">
                  <c:v>621236</c:v>
                </c:pt>
                <c:pt idx="10">
                  <c:v>625444</c:v>
                </c:pt>
                <c:pt idx="11">
                  <c:v>641482</c:v>
                </c:pt>
                <c:pt idx="12">
                  <c:v>661051</c:v>
                </c:pt>
                <c:pt idx="13">
                  <c:v>712855</c:v>
                </c:pt>
                <c:pt idx="14">
                  <c:v>798588</c:v>
                </c:pt>
                <c:pt idx="15">
                  <c:v>766179</c:v>
                </c:pt>
                <c:pt idx="16">
                  <c:v>797315</c:v>
                </c:pt>
                <c:pt idx="17">
                  <c:v>761170</c:v>
                </c:pt>
                <c:pt idx="18">
                  <c:v>793501</c:v>
                </c:pt>
                <c:pt idx="19">
                  <c:v>842328</c:v>
                </c:pt>
                <c:pt idx="20">
                  <c:v>861064</c:v>
                </c:pt>
                <c:pt idx="21">
                  <c:v>896879</c:v>
                </c:pt>
                <c:pt idx="22">
                  <c:v>895141</c:v>
                </c:pt>
                <c:pt idx="23">
                  <c:v>703677</c:v>
                </c:pt>
                <c:pt idx="24">
                  <c:v>632933</c:v>
                </c:pt>
                <c:pt idx="25">
                  <c:v>674265</c:v>
                </c:pt>
                <c:pt idx="26">
                  <c:v>687516</c:v>
                </c:pt>
                <c:pt idx="27">
                  <c:v>734767</c:v>
                </c:pt>
                <c:pt idx="28">
                  <c:v>728778</c:v>
                </c:pt>
                <c:pt idx="29">
                  <c:v>698786</c:v>
                </c:pt>
                <c:pt idx="30">
                  <c:v>626126.69999999995</c:v>
                </c:pt>
                <c:pt idx="31">
                  <c:v>650354</c:v>
                </c:pt>
                <c:pt idx="32">
                  <c:v>589679</c:v>
                </c:pt>
                <c:pt idx="33">
                  <c:v>502675</c:v>
                </c:pt>
                <c:pt idx="34">
                  <c:v>514842</c:v>
                </c:pt>
                <c:pt idx="35">
                  <c:v>521535</c:v>
                </c:pt>
                <c:pt idx="36">
                  <c:v>417905</c:v>
                </c:pt>
                <c:pt idx="37">
                  <c:v>362078</c:v>
                </c:pt>
                <c:pt idx="38">
                  <c:v>323842</c:v>
                </c:pt>
              </c:numCache>
            </c:numRef>
          </c:val>
          <c:smooth val="0"/>
          <c:extLst>
            <c:ext xmlns:c16="http://schemas.microsoft.com/office/drawing/2014/chart" uri="{C3380CC4-5D6E-409C-BE32-E72D297353CC}">
              <c16:uniqueId val="{00000001-8F90-1F48-A581-45D575425990}"/>
            </c:ext>
          </c:extLst>
        </c:ser>
        <c:dLbls>
          <c:showLegendKey val="0"/>
          <c:showVal val="0"/>
          <c:showCatName val="0"/>
          <c:showSerName val="0"/>
          <c:showPercent val="0"/>
          <c:showBubbleSize val="0"/>
        </c:dLbls>
        <c:marker val="1"/>
        <c:smooth val="0"/>
        <c:axId val="395935104"/>
        <c:axId val="422508416"/>
      </c:lineChart>
      <c:catAx>
        <c:axId val="364408192"/>
        <c:scaling>
          <c:orientation val="minMax"/>
        </c:scaling>
        <c:delete val="0"/>
        <c:axPos val="b"/>
        <c:title>
          <c:tx>
            <c:rich>
              <a:bodyPr/>
              <a:lstStyle/>
              <a:p>
                <a:pPr>
                  <a:defRPr sz="1175" b="1" i="0" u="none" strike="noStrike" baseline="0">
                    <a:solidFill>
                      <a:srgbClr val="000000"/>
                    </a:solidFill>
                    <a:latin typeface="Calibri"/>
                    <a:ea typeface="Calibri"/>
                    <a:cs typeface="Calibri"/>
                  </a:defRPr>
                </a:pPr>
                <a:r>
                  <a:rPr lang="en-AU" sz="1100"/>
                  <a:t>Fishing Year (Nov - Sept)</a:t>
                </a:r>
              </a:p>
            </c:rich>
          </c:tx>
          <c:overlay val="0"/>
        </c:title>
        <c:numFmt formatCode="General" sourceLinked="0"/>
        <c:majorTickMark val="out"/>
        <c:minorTickMark val="none"/>
        <c:tickLblPos val="nextTo"/>
        <c:spPr>
          <a:ln w="20346"/>
        </c:spPr>
        <c:txPr>
          <a:bodyPr rot="-5400000" vert="horz"/>
          <a:lstStyle/>
          <a:p>
            <a:pPr>
              <a:defRPr/>
            </a:pPr>
            <a:endParaRPr lang="en-US"/>
          </a:p>
        </c:txPr>
        <c:crossAx val="387320448"/>
        <c:crosses val="autoZero"/>
        <c:auto val="1"/>
        <c:lblAlgn val="ctr"/>
        <c:lblOffset val="100"/>
        <c:noMultiLvlLbl val="0"/>
      </c:catAx>
      <c:valAx>
        <c:axId val="387320448"/>
        <c:scaling>
          <c:orientation val="minMax"/>
          <c:max val="700000"/>
        </c:scaling>
        <c:delete val="0"/>
        <c:axPos val="l"/>
        <c:title>
          <c:tx>
            <c:rich>
              <a:bodyPr/>
              <a:lstStyle/>
              <a:p>
                <a:pPr>
                  <a:defRPr sz="1175" b="1" i="0" u="none" strike="noStrike" baseline="0">
                    <a:solidFill>
                      <a:srgbClr val="000000"/>
                    </a:solidFill>
                    <a:latin typeface="Calibri"/>
                    <a:ea typeface="Calibri"/>
                    <a:cs typeface="Calibri"/>
                  </a:defRPr>
                </a:pPr>
                <a:r>
                  <a:rPr lang="en-AU" sz="1100"/>
                  <a:t>Catch (tonnes)</a:t>
                </a:r>
              </a:p>
            </c:rich>
          </c:tx>
          <c:layout>
            <c:manualLayout>
              <c:xMode val="edge"/>
              <c:yMode val="edge"/>
              <c:x val="1.7607052412738307E-2"/>
              <c:y val="0.33085032561817701"/>
            </c:manualLayout>
          </c:layout>
          <c:overlay val="0"/>
        </c:title>
        <c:numFmt formatCode="General" sourceLinked="1"/>
        <c:majorTickMark val="out"/>
        <c:minorTickMark val="none"/>
        <c:tickLblPos val="nextTo"/>
        <c:spPr>
          <a:ln w="20346">
            <a:solidFill>
              <a:srgbClr val="004876"/>
            </a:solidFill>
          </a:ln>
        </c:spPr>
        <c:txPr>
          <a:bodyPr/>
          <a:lstStyle/>
          <a:p>
            <a:pPr>
              <a:defRPr>
                <a:solidFill>
                  <a:sysClr val="windowText" lastClr="000000"/>
                </a:solidFill>
              </a:defRPr>
            </a:pPr>
            <a:endParaRPr lang="en-US"/>
          </a:p>
        </c:txPr>
        <c:crossAx val="364408192"/>
        <c:crosses val="autoZero"/>
        <c:crossBetween val="between"/>
        <c:dispUnits>
          <c:builtInUnit val="thousands"/>
        </c:dispUnits>
      </c:valAx>
      <c:catAx>
        <c:axId val="395935104"/>
        <c:scaling>
          <c:orientation val="minMax"/>
        </c:scaling>
        <c:delete val="1"/>
        <c:axPos val="b"/>
        <c:numFmt formatCode="General" sourceLinked="1"/>
        <c:majorTickMark val="out"/>
        <c:minorTickMark val="none"/>
        <c:tickLblPos val="nextTo"/>
        <c:crossAx val="422508416"/>
        <c:crosses val="autoZero"/>
        <c:auto val="1"/>
        <c:lblAlgn val="ctr"/>
        <c:lblOffset val="100"/>
        <c:noMultiLvlLbl val="0"/>
      </c:catAx>
      <c:valAx>
        <c:axId val="422508416"/>
        <c:scaling>
          <c:orientation val="minMax"/>
          <c:max val="1000000"/>
        </c:scaling>
        <c:delete val="0"/>
        <c:axPos val="r"/>
        <c:title>
          <c:tx>
            <c:rich>
              <a:bodyPr rot="-5400000" vert="horz"/>
              <a:lstStyle/>
              <a:p>
                <a:pPr>
                  <a:defRPr/>
                </a:pPr>
                <a:r>
                  <a:rPr lang="en-AU" sz="1175"/>
                  <a:t>Effort</a:t>
                </a:r>
                <a:r>
                  <a:rPr lang="en-AU" sz="1175" baseline="0"/>
                  <a:t> (pot lifts)</a:t>
                </a:r>
                <a:endParaRPr lang="en-AU" sz="1100"/>
              </a:p>
            </c:rich>
          </c:tx>
          <c:layout>
            <c:manualLayout>
              <c:xMode val="edge"/>
              <c:yMode val="edge"/>
              <c:x val="0.905199924679986"/>
              <c:y val="0.31407188999945013"/>
            </c:manualLayout>
          </c:layout>
          <c:overlay val="0"/>
        </c:title>
        <c:numFmt formatCode="General" sourceLinked="1"/>
        <c:majorTickMark val="out"/>
        <c:minorTickMark val="none"/>
        <c:tickLblPos val="nextTo"/>
        <c:spPr>
          <a:ln w="20346">
            <a:solidFill>
              <a:srgbClr val="15F2FD"/>
            </a:solidFill>
          </a:ln>
        </c:spPr>
        <c:crossAx val="395935104"/>
        <c:crosses val="max"/>
        <c:crossBetween val="between"/>
        <c:dispUnits>
          <c:builtInUnit val="thousands"/>
        </c:dispUnits>
      </c:valAx>
    </c:plotArea>
    <c:legend>
      <c:legendPos val="r"/>
      <c:layout>
        <c:manualLayout>
          <c:xMode val="edge"/>
          <c:yMode val="edge"/>
          <c:x val="0.19575002053903065"/>
          <c:y val="6.9370002219110369E-2"/>
          <c:w val="0.19985142713832929"/>
          <c:h val="0.10517144540605892"/>
        </c:manualLayout>
      </c:layout>
      <c:overlay val="0"/>
    </c:legend>
    <c:plotVisOnly val="1"/>
    <c:dispBlanksAs val="gap"/>
    <c:showDLblsOverMax val="0"/>
  </c:chart>
  <c:spPr>
    <a:ln>
      <a:noFill/>
    </a:ln>
  </c:spPr>
  <c:externalData r:id="rId2">
    <c:autoUpdate val="0"/>
  </c:externalData>
  <c:userShapes r:id="rId3"/>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4945123821013"/>
          <c:y val="2.6414961697727266E-2"/>
          <c:w val="0.75447238102007497"/>
          <c:h val="0.78198573908662194"/>
        </c:manualLayout>
      </c:layout>
      <c:lineChart>
        <c:grouping val="standard"/>
        <c:varyColors val="0"/>
        <c:ser>
          <c:idx val="0"/>
          <c:order val="0"/>
          <c:tx>
            <c:strRef>
              <c:f>'EZ graph'!$B$1</c:f>
              <c:strCache>
                <c:ptCount val="1"/>
                <c:pt idx="0">
                  <c:v>Exploitation Rate</c:v>
                </c:pt>
              </c:strCache>
            </c:strRef>
          </c:tx>
          <c:spPr>
            <a:ln w="15833">
              <a:solidFill>
                <a:srgbClr val="004876"/>
              </a:solidFill>
            </a:ln>
          </c:spPr>
          <c:marker>
            <c:symbol val="circle"/>
            <c:size val="4"/>
            <c:spPr>
              <a:solidFill>
                <a:srgbClr val="004876"/>
              </a:solidFill>
            </c:spPr>
          </c:marker>
          <c:cat>
            <c:strRef>
              <c:f>'EZ graph'!$D$2:$D$40</c:f>
              <c:strCache>
                <c:ptCount val="39"/>
                <c:pt idx="0">
                  <c:v>1978/79</c:v>
                </c:pt>
                <c:pt idx="2">
                  <c:v>1980/81</c:v>
                </c:pt>
                <c:pt idx="4">
                  <c:v>1982/83</c:v>
                </c:pt>
                <c:pt idx="6">
                  <c:v>1984/85</c:v>
                </c:pt>
                <c:pt idx="8">
                  <c:v>1986/87</c:v>
                </c:pt>
                <c:pt idx="10">
                  <c:v>1988/89</c:v>
                </c:pt>
                <c:pt idx="12">
                  <c:v>1990/91</c:v>
                </c:pt>
                <c:pt idx="14">
                  <c:v>1992/93</c:v>
                </c:pt>
                <c:pt idx="16">
                  <c:v>1994/95</c:v>
                </c:pt>
                <c:pt idx="18">
                  <c:v>1996/97</c:v>
                </c:pt>
                <c:pt idx="20">
                  <c:v>1998/99</c:v>
                </c:pt>
                <c:pt idx="22">
                  <c:v>2000/01</c:v>
                </c:pt>
                <c:pt idx="24">
                  <c:v>2002/03</c:v>
                </c:pt>
                <c:pt idx="26">
                  <c:v>2004/05</c:v>
                </c:pt>
                <c:pt idx="28">
                  <c:v>2006/07</c:v>
                </c:pt>
                <c:pt idx="30">
                  <c:v>2008/09</c:v>
                </c:pt>
                <c:pt idx="32">
                  <c:v>2010/11</c:v>
                </c:pt>
                <c:pt idx="34">
                  <c:v>2012/13</c:v>
                </c:pt>
                <c:pt idx="36">
                  <c:v>2014/15</c:v>
                </c:pt>
                <c:pt idx="38">
                  <c:v>2016/17</c:v>
                </c:pt>
              </c:strCache>
            </c:strRef>
          </c:cat>
          <c:val>
            <c:numRef>
              <c:f>'EZ graph'!$B$2:$B$40</c:f>
              <c:numCache>
                <c:formatCode>General</c:formatCode>
                <c:ptCount val="39"/>
                <c:pt idx="0">
                  <c:v>0.34051300000000001</c:v>
                </c:pt>
                <c:pt idx="1">
                  <c:v>0.27863100000000002</c:v>
                </c:pt>
                <c:pt idx="2">
                  <c:v>0.33648099999999997</c:v>
                </c:pt>
                <c:pt idx="3">
                  <c:v>0.33250800000000003</c:v>
                </c:pt>
                <c:pt idx="4">
                  <c:v>0.36094799999999999</c:v>
                </c:pt>
                <c:pt idx="5">
                  <c:v>0.37232199999999999</c:v>
                </c:pt>
                <c:pt idx="6">
                  <c:v>0.35047400000000001</c:v>
                </c:pt>
                <c:pt idx="7">
                  <c:v>0.32794899999999999</c:v>
                </c:pt>
                <c:pt idx="8">
                  <c:v>0.29395700000000002</c:v>
                </c:pt>
                <c:pt idx="9">
                  <c:v>0.28993400000000003</c:v>
                </c:pt>
                <c:pt idx="10">
                  <c:v>0.27091100000000001</c:v>
                </c:pt>
                <c:pt idx="11">
                  <c:v>0.371535</c:v>
                </c:pt>
                <c:pt idx="12">
                  <c:v>0.329787</c:v>
                </c:pt>
                <c:pt idx="13">
                  <c:v>0.30254999999999999</c:v>
                </c:pt>
                <c:pt idx="14">
                  <c:v>0.32788699999999998</c:v>
                </c:pt>
                <c:pt idx="15">
                  <c:v>0.38139299999999998</c:v>
                </c:pt>
                <c:pt idx="16">
                  <c:v>0.35713499999999998</c:v>
                </c:pt>
                <c:pt idx="17">
                  <c:v>0.28012300000000001</c:v>
                </c:pt>
                <c:pt idx="18">
                  <c:v>0.2923</c:v>
                </c:pt>
                <c:pt idx="19">
                  <c:v>0.33475700000000003</c:v>
                </c:pt>
                <c:pt idx="20">
                  <c:v>0.33133899999999999</c:v>
                </c:pt>
                <c:pt idx="21">
                  <c:v>0.36430899999999999</c:v>
                </c:pt>
                <c:pt idx="22">
                  <c:v>0.36085</c:v>
                </c:pt>
                <c:pt idx="23">
                  <c:v>0.24917300000000001</c:v>
                </c:pt>
                <c:pt idx="24">
                  <c:v>0.26891700000000002</c:v>
                </c:pt>
                <c:pt idx="25">
                  <c:v>0.261764</c:v>
                </c:pt>
                <c:pt idx="26">
                  <c:v>0.25483299999999998</c:v>
                </c:pt>
                <c:pt idx="27">
                  <c:v>0.24885299999999999</c:v>
                </c:pt>
                <c:pt idx="28">
                  <c:v>0.26644299999999999</c:v>
                </c:pt>
                <c:pt idx="29">
                  <c:v>0.23971600000000001</c:v>
                </c:pt>
                <c:pt idx="30">
                  <c:v>0.206761</c:v>
                </c:pt>
                <c:pt idx="31">
                  <c:v>0.26625900000000002</c:v>
                </c:pt>
                <c:pt idx="32">
                  <c:v>0.28270000000000001</c:v>
                </c:pt>
                <c:pt idx="33">
                  <c:v>0.24590200000000001</c:v>
                </c:pt>
                <c:pt idx="34">
                  <c:v>0.17735999999999999</c:v>
                </c:pt>
                <c:pt idx="35">
                  <c:v>0.20977699999999999</c:v>
                </c:pt>
                <c:pt idx="36">
                  <c:v>0.21229899999999999</c:v>
                </c:pt>
                <c:pt idx="37">
                  <c:v>0.20411799999999999</c:v>
                </c:pt>
                <c:pt idx="38">
                  <c:v>0.223273</c:v>
                </c:pt>
              </c:numCache>
            </c:numRef>
          </c:val>
          <c:smooth val="0"/>
          <c:extLst>
            <c:ext xmlns:c16="http://schemas.microsoft.com/office/drawing/2014/chart" uri="{C3380CC4-5D6E-409C-BE32-E72D297353CC}">
              <c16:uniqueId val="{00000000-8D69-CC49-BB14-86DD08ED3136}"/>
            </c:ext>
          </c:extLst>
        </c:ser>
        <c:dLbls>
          <c:showLegendKey val="0"/>
          <c:showVal val="0"/>
          <c:showCatName val="0"/>
          <c:showSerName val="0"/>
          <c:showPercent val="0"/>
          <c:showBubbleSize val="0"/>
        </c:dLbls>
        <c:marker val="1"/>
        <c:smooth val="0"/>
        <c:axId val="141547776"/>
        <c:axId val="141554432"/>
      </c:lineChart>
      <c:lineChart>
        <c:grouping val="standard"/>
        <c:varyColors val="0"/>
        <c:ser>
          <c:idx val="1"/>
          <c:order val="1"/>
          <c:tx>
            <c:strRef>
              <c:f>'EZ graph'!$C$1</c:f>
              <c:strCache>
                <c:ptCount val="1"/>
                <c:pt idx="0">
                  <c:v>Biomass</c:v>
                </c:pt>
              </c:strCache>
            </c:strRef>
          </c:tx>
          <c:spPr>
            <a:ln w="15833">
              <a:solidFill>
                <a:srgbClr val="1DF4FF"/>
              </a:solidFill>
            </a:ln>
          </c:spPr>
          <c:marker>
            <c:symbol val="circle"/>
            <c:size val="4"/>
            <c:spPr>
              <a:solidFill>
                <a:srgbClr val="1DF4FF"/>
              </a:solidFill>
              <a:ln>
                <a:solidFill>
                  <a:srgbClr val="1DF4FF"/>
                </a:solidFill>
              </a:ln>
            </c:spPr>
          </c:marker>
          <c:val>
            <c:numRef>
              <c:f>'EZ graph'!$C$2:$C$40</c:f>
              <c:numCache>
                <c:formatCode>0.00E+00</c:formatCode>
                <c:ptCount val="39"/>
                <c:pt idx="0">
                  <c:v>408419</c:v>
                </c:pt>
                <c:pt idx="1">
                  <c:v>414718</c:v>
                </c:pt>
                <c:pt idx="2">
                  <c:v>396356</c:v>
                </c:pt>
                <c:pt idx="3">
                  <c:v>393494</c:v>
                </c:pt>
                <c:pt idx="4">
                  <c:v>396486</c:v>
                </c:pt>
                <c:pt idx="5">
                  <c:v>366518</c:v>
                </c:pt>
                <c:pt idx="6">
                  <c:v>322206</c:v>
                </c:pt>
                <c:pt idx="7" formatCode="General">
                  <c:v>288695</c:v>
                </c:pt>
                <c:pt idx="8" formatCode="General">
                  <c:v>264460</c:v>
                </c:pt>
                <c:pt idx="9" formatCode="General">
                  <c:v>241379</c:v>
                </c:pt>
                <c:pt idx="10" formatCode="General">
                  <c:v>234693</c:v>
                </c:pt>
                <c:pt idx="11" formatCode="General">
                  <c:v>224458</c:v>
                </c:pt>
                <c:pt idx="12" formatCode="General">
                  <c:v>216895</c:v>
                </c:pt>
                <c:pt idx="13" formatCode="General">
                  <c:v>213396</c:v>
                </c:pt>
                <c:pt idx="14" formatCode="General">
                  <c:v>211618</c:v>
                </c:pt>
                <c:pt idx="15" formatCode="General">
                  <c:v>206399</c:v>
                </c:pt>
                <c:pt idx="16" formatCode="General">
                  <c:v>201618</c:v>
                </c:pt>
                <c:pt idx="17" formatCode="General">
                  <c:v>202504</c:v>
                </c:pt>
                <c:pt idx="18" formatCode="General">
                  <c:v>204560</c:v>
                </c:pt>
                <c:pt idx="19" formatCode="General">
                  <c:v>198093</c:v>
                </c:pt>
                <c:pt idx="20" formatCode="General">
                  <c:v>203022</c:v>
                </c:pt>
                <c:pt idx="21" formatCode="General">
                  <c:v>204856</c:v>
                </c:pt>
                <c:pt idx="22" formatCode="General">
                  <c:v>201327</c:v>
                </c:pt>
                <c:pt idx="23" formatCode="General">
                  <c:v>214526</c:v>
                </c:pt>
                <c:pt idx="24" formatCode="General">
                  <c:v>194937</c:v>
                </c:pt>
                <c:pt idx="25" formatCode="General">
                  <c:v>212180</c:v>
                </c:pt>
                <c:pt idx="26" formatCode="General">
                  <c:v>214918</c:v>
                </c:pt>
                <c:pt idx="27" formatCode="General">
                  <c:v>210072</c:v>
                </c:pt>
                <c:pt idx="28" formatCode="General">
                  <c:v>202114</c:v>
                </c:pt>
                <c:pt idx="29" formatCode="General">
                  <c:v>191760</c:v>
                </c:pt>
                <c:pt idx="30" formatCode="General">
                  <c:v>190907</c:v>
                </c:pt>
                <c:pt idx="31" formatCode="General">
                  <c:v>207257</c:v>
                </c:pt>
                <c:pt idx="32" formatCode="General">
                  <c:v>232285</c:v>
                </c:pt>
                <c:pt idx="33" formatCode="General">
                  <c:v>250632</c:v>
                </c:pt>
                <c:pt idx="34" formatCode="General">
                  <c:v>270647</c:v>
                </c:pt>
                <c:pt idx="35" formatCode="General">
                  <c:v>280355</c:v>
                </c:pt>
                <c:pt idx="36" formatCode="General">
                  <c:v>267467</c:v>
                </c:pt>
                <c:pt idx="37" formatCode="General">
                  <c:v>246823</c:v>
                </c:pt>
                <c:pt idx="38" formatCode="General">
                  <c:v>231712</c:v>
                </c:pt>
              </c:numCache>
            </c:numRef>
          </c:val>
          <c:smooth val="0"/>
          <c:extLst>
            <c:ext xmlns:c16="http://schemas.microsoft.com/office/drawing/2014/chart" uri="{C3380CC4-5D6E-409C-BE32-E72D297353CC}">
              <c16:uniqueId val="{00000001-8D69-CC49-BB14-86DD08ED3136}"/>
            </c:ext>
          </c:extLst>
        </c:ser>
        <c:dLbls>
          <c:showLegendKey val="0"/>
          <c:showVal val="0"/>
          <c:showCatName val="0"/>
          <c:showSerName val="0"/>
          <c:showPercent val="0"/>
          <c:showBubbleSize val="0"/>
        </c:dLbls>
        <c:marker val="1"/>
        <c:smooth val="0"/>
        <c:axId val="141556352"/>
        <c:axId val="142352768"/>
      </c:lineChart>
      <c:catAx>
        <c:axId val="141547776"/>
        <c:scaling>
          <c:orientation val="minMax"/>
        </c:scaling>
        <c:delete val="0"/>
        <c:axPos val="b"/>
        <c:title>
          <c:tx>
            <c:rich>
              <a:bodyPr/>
              <a:lstStyle/>
              <a:p>
                <a:pPr>
                  <a:defRPr sz="1097" b="1" i="0" u="none" strike="noStrike" baseline="0">
                    <a:solidFill>
                      <a:srgbClr val="000000"/>
                    </a:solidFill>
                    <a:latin typeface="Calibri"/>
                    <a:ea typeface="Calibri"/>
                    <a:cs typeface="Calibri"/>
                  </a:defRPr>
                </a:pPr>
                <a:r>
                  <a:rPr lang="en-AU"/>
                  <a:t>Fishing Year (Nov - Sept)</a:t>
                </a:r>
              </a:p>
            </c:rich>
          </c:tx>
          <c:layout>
            <c:manualLayout>
              <c:xMode val="edge"/>
              <c:yMode val="edge"/>
              <c:x val="0.37022879627567351"/>
              <c:y val="0.94140544210264721"/>
            </c:manualLayout>
          </c:layout>
          <c:overlay val="0"/>
        </c:title>
        <c:numFmt formatCode="General" sourceLinked="1"/>
        <c:majorTickMark val="out"/>
        <c:minorTickMark val="none"/>
        <c:tickLblPos val="nextTo"/>
        <c:txPr>
          <a:bodyPr rot="-5400000" vert="horz" anchor="ctr" anchorCtr="0"/>
          <a:lstStyle/>
          <a:p>
            <a:pPr>
              <a:defRPr/>
            </a:pPr>
            <a:endParaRPr lang="en-US"/>
          </a:p>
        </c:txPr>
        <c:crossAx val="141554432"/>
        <c:crosses val="autoZero"/>
        <c:auto val="1"/>
        <c:lblAlgn val="ctr"/>
        <c:lblOffset val="10"/>
        <c:tickLblSkip val="1"/>
        <c:tickMarkSkip val="1"/>
        <c:noMultiLvlLbl val="0"/>
      </c:catAx>
      <c:valAx>
        <c:axId val="141554432"/>
        <c:scaling>
          <c:orientation val="minMax"/>
        </c:scaling>
        <c:delete val="0"/>
        <c:axPos val="l"/>
        <c:title>
          <c:tx>
            <c:rich>
              <a:bodyPr/>
              <a:lstStyle/>
              <a:p>
                <a:pPr>
                  <a:defRPr sz="1097" b="1" i="0" u="none" strike="noStrike" baseline="0">
                    <a:solidFill>
                      <a:srgbClr val="000000"/>
                    </a:solidFill>
                    <a:latin typeface="Calibri"/>
                    <a:ea typeface="Calibri"/>
                    <a:cs typeface="Calibri"/>
                  </a:defRPr>
                </a:pPr>
                <a:r>
                  <a:rPr lang="en-AU"/>
                  <a:t>Exploitation Rate </a:t>
                </a:r>
              </a:p>
            </c:rich>
          </c:tx>
          <c:layout>
            <c:manualLayout>
              <c:xMode val="edge"/>
              <c:yMode val="edge"/>
              <c:x val="1.762941030041794E-3"/>
              <c:y val="0.30697968758524119"/>
            </c:manualLayout>
          </c:layout>
          <c:overlay val="0"/>
        </c:title>
        <c:numFmt formatCode="0%" sourceLinked="0"/>
        <c:majorTickMark val="out"/>
        <c:minorTickMark val="none"/>
        <c:tickLblPos val="nextTo"/>
        <c:spPr>
          <a:ln w="22167">
            <a:solidFill>
              <a:srgbClr val="004876"/>
            </a:solidFill>
          </a:ln>
        </c:spPr>
        <c:crossAx val="141547776"/>
        <c:crosses val="autoZero"/>
        <c:crossBetween val="midCat"/>
      </c:valAx>
      <c:catAx>
        <c:axId val="141556352"/>
        <c:scaling>
          <c:orientation val="minMax"/>
        </c:scaling>
        <c:delete val="1"/>
        <c:axPos val="b"/>
        <c:majorTickMark val="out"/>
        <c:minorTickMark val="none"/>
        <c:tickLblPos val="nextTo"/>
        <c:crossAx val="142352768"/>
        <c:crosses val="autoZero"/>
        <c:auto val="1"/>
        <c:lblAlgn val="ctr"/>
        <c:lblOffset val="100"/>
        <c:noMultiLvlLbl val="0"/>
      </c:catAx>
      <c:valAx>
        <c:axId val="142352768"/>
        <c:scaling>
          <c:orientation val="minMax"/>
        </c:scaling>
        <c:delete val="0"/>
        <c:axPos val="r"/>
        <c:title>
          <c:tx>
            <c:rich>
              <a:bodyPr rot="-5400000" vert="horz"/>
              <a:lstStyle/>
              <a:p>
                <a:pPr>
                  <a:defRPr sz="1047"/>
                </a:pPr>
                <a:r>
                  <a:rPr lang="en-US" sz="1097"/>
                  <a:t> Available Biomass (tonnes)</a:t>
                </a:r>
              </a:p>
            </c:rich>
          </c:tx>
          <c:layout>
            <c:manualLayout>
              <c:xMode val="edge"/>
              <c:yMode val="edge"/>
              <c:x val="0.92847284272494224"/>
              <c:y val="0.27756517733204827"/>
            </c:manualLayout>
          </c:layout>
          <c:overlay val="0"/>
        </c:title>
        <c:numFmt formatCode="General" sourceLinked="0"/>
        <c:majorTickMark val="out"/>
        <c:minorTickMark val="none"/>
        <c:tickLblPos val="nextTo"/>
        <c:spPr>
          <a:ln w="22167">
            <a:solidFill>
              <a:srgbClr val="1DF4FF"/>
            </a:solidFill>
          </a:ln>
        </c:spPr>
        <c:crossAx val="141556352"/>
        <c:crosses val="max"/>
        <c:crossBetween val="midCat"/>
        <c:dispUnits>
          <c:builtInUnit val="thousands"/>
        </c:dispUnits>
      </c:valAx>
    </c:plotArea>
    <c:legend>
      <c:legendPos val="r"/>
      <c:layout>
        <c:manualLayout>
          <c:xMode val="edge"/>
          <c:yMode val="edge"/>
          <c:x val="0.13027561238705396"/>
          <c:y val="0.66968364520254831"/>
          <c:w val="0.21022635065791487"/>
          <c:h val="0.10415910482321356"/>
        </c:manualLayout>
      </c:layout>
      <c:overlay val="0"/>
    </c:legend>
    <c:plotVisOnly val="1"/>
    <c:dispBlanksAs val="gap"/>
    <c:showDLblsOverMax val="0"/>
  </c:chart>
  <c:spPr>
    <a:ln>
      <a:noFill/>
    </a:ln>
  </c:sp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Sheet1!$D$1</c:f>
              <c:strCache>
                <c:ptCount val="1"/>
                <c:pt idx="0">
                  <c:v>vessels</c:v>
                </c:pt>
              </c:strCache>
            </c:strRef>
          </c:tx>
          <c:spPr>
            <a:ln w="15875" cap="rnd">
              <a:solidFill>
                <a:srgbClr val="004876"/>
              </a:solidFill>
              <a:round/>
            </a:ln>
            <a:effectLst/>
          </c:spPr>
          <c:marker>
            <c:symbol val="circle"/>
            <c:size val="4"/>
            <c:spPr>
              <a:solidFill>
                <a:srgbClr val="004876"/>
              </a:solidFill>
              <a:ln w="9525">
                <a:solidFill>
                  <a:srgbClr val="004876"/>
                </a:solidFill>
              </a:ln>
              <a:effectLst/>
            </c:spPr>
          </c:marker>
          <c:cat>
            <c:strRef>
              <c:f>Sheet1!$B$3:$B$41</c:f>
              <c:strCache>
                <c:ptCount val="39"/>
                <c:pt idx="0">
                  <c:v>1978/79</c:v>
                </c:pt>
                <c:pt idx="1">
                  <c:v>1979/80</c:v>
                </c:pt>
                <c:pt idx="2">
                  <c:v>1980/81</c:v>
                </c:pt>
                <c:pt idx="3">
                  <c:v>1981/82</c:v>
                </c:pt>
                <c:pt idx="4">
                  <c:v>1982/83</c:v>
                </c:pt>
                <c:pt idx="5">
                  <c:v>1983/84</c:v>
                </c:pt>
                <c:pt idx="6">
                  <c:v>1984/85</c:v>
                </c:pt>
                <c:pt idx="7">
                  <c:v>1985/86</c:v>
                </c:pt>
                <c:pt idx="8">
                  <c:v>1986/87</c:v>
                </c:pt>
                <c:pt idx="9">
                  <c:v>1987/88</c:v>
                </c:pt>
                <c:pt idx="10">
                  <c:v>1988/89</c:v>
                </c:pt>
                <c:pt idx="11">
                  <c:v>1989/90</c:v>
                </c:pt>
                <c:pt idx="12">
                  <c:v>1990/91</c:v>
                </c:pt>
                <c:pt idx="13">
                  <c:v>1991/92</c:v>
                </c:pt>
                <c:pt idx="14">
                  <c:v>1992/93</c:v>
                </c:pt>
                <c:pt idx="15">
                  <c:v>1993/94</c:v>
                </c:pt>
                <c:pt idx="16">
                  <c:v>1994/95</c:v>
                </c:pt>
                <c:pt idx="17">
                  <c:v>1995/96</c:v>
                </c:pt>
                <c:pt idx="18">
                  <c:v>1996/97</c:v>
                </c:pt>
                <c:pt idx="19">
                  <c:v>1997/98</c:v>
                </c:pt>
                <c:pt idx="20">
                  <c:v>1998/99</c:v>
                </c:pt>
                <c:pt idx="21">
                  <c:v>1999/00</c:v>
                </c:pt>
                <c:pt idx="22">
                  <c:v>2000/01</c:v>
                </c:pt>
                <c:pt idx="23">
                  <c:v>2001/02</c:v>
                </c:pt>
                <c:pt idx="24">
                  <c:v>2002/03</c:v>
                </c:pt>
                <c:pt idx="25">
                  <c:v>2003/04</c:v>
                </c:pt>
                <c:pt idx="26">
                  <c:v>2004/05</c:v>
                </c:pt>
                <c:pt idx="27">
                  <c:v>2005/06</c:v>
                </c:pt>
                <c:pt idx="28">
                  <c:v>2006/07</c:v>
                </c:pt>
                <c:pt idx="29">
                  <c:v>2007/08</c:v>
                </c:pt>
                <c:pt idx="30">
                  <c:v>2008/09</c:v>
                </c:pt>
                <c:pt idx="31">
                  <c:v>2009/10</c:v>
                </c:pt>
                <c:pt idx="32">
                  <c:v>2010/11</c:v>
                </c:pt>
                <c:pt idx="33">
                  <c:v>2011/12</c:v>
                </c:pt>
                <c:pt idx="34">
                  <c:v>2012/13</c:v>
                </c:pt>
                <c:pt idx="35">
                  <c:v>2013/14</c:v>
                </c:pt>
                <c:pt idx="36">
                  <c:v>2014/15</c:v>
                </c:pt>
                <c:pt idx="37">
                  <c:v>2015/16</c:v>
                </c:pt>
                <c:pt idx="38">
                  <c:v>2016/17</c:v>
                </c:pt>
              </c:strCache>
            </c:strRef>
          </c:cat>
          <c:val>
            <c:numRef>
              <c:f>Sheet1!$D$3:$D$41</c:f>
              <c:numCache>
                <c:formatCode>General</c:formatCode>
                <c:ptCount val="39"/>
                <c:pt idx="0">
                  <c:v>135</c:v>
                </c:pt>
                <c:pt idx="1">
                  <c:v>129</c:v>
                </c:pt>
                <c:pt idx="2">
                  <c:v>133</c:v>
                </c:pt>
                <c:pt idx="3">
                  <c:v>114</c:v>
                </c:pt>
                <c:pt idx="4">
                  <c:v>114</c:v>
                </c:pt>
                <c:pt idx="5">
                  <c:v>113</c:v>
                </c:pt>
                <c:pt idx="6">
                  <c:v>123</c:v>
                </c:pt>
                <c:pt idx="7">
                  <c:v>121</c:v>
                </c:pt>
                <c:pt idx="8">
                  <c:v>131</c:v>
                </c:pt>
                <c:pt idx="9">
                  <c:v>140</c:v>
                </c:pt>
                <c:pt idx="10">
                  <c:v>141</c:v>
                </c:pt>
                <c:pt idx="11">
                  <c:v>138</c:v>
                </c:pt>
                <c:pt idx="12">
                  <c:v>127</c:v>
                </c:pt>
                <c:pt idx="13">
                  <c:v>104</c:v>
                </c:pt>
                <c:pt idx="14">
                  <c:v>108</c:v>
                </c:pt>
                <c:pt idx="15">
                  <c:v>103</c:v>
                </c:pt>
                <c:pt idx="16">
                  <c:v>100</c:v>
                </c:pt>
                <c:pt idx="17">
                  <c:v>99</c:v>
                </c:pt>
                <c:pt idx="18">
                  <c:v>98</c:v>
                </c:pt>
                <c:pt idx="19">
                  <c:v>105</c:v>
                </c:pt>
                <c:pt idx="20">
                  <c:v>95</c:v>
                </c:pt>
                <c:pt idx="21">
                  <c:v>102</c:v>
                </c:pt>
                <c:pt idx="22">
                  <c:v>89</c:v>
                </c:pt>
                <c:pt idx="23">
                  <c:v>79</c:v>
                </c:pt>
                <c:pt idx="24">
                  <c:v>82</c:v>
                </c:pt>
                <c:pt idx="25">
                  <c:v>85</c:v>
                </c:pt>
                <c:pt idx="26">
                  <c:v>85</c:v>
                </c:pt>
                <c:pt idx="27">
                  <c:v>74</c:v>
                </c:pt>
                <c:pt idx="28">
                  <c:v>68</c:v>
                </c:pt>
                <c:pt idx="29">
                  <c:v>64</c:v>
                </c:pt>
                <c:pt idx="30">
                  <c:v>54</c:v>
                </c:pt>
                <c:pt idx="31">
                  <c:v>53</c:v>
                </c:pt>
                <c:pt idx="32">
                  <c:v>63</c:v>
                </c:pt>
                <c:pt idx="33">
                  <c:v>52</c:v>
                </c:pt>
                <c:pt idx="34">
                  <c:v>46</c:v>
                </c:pt>
                <c:pt idx="35">
                  <c:v>46</c:v>
                </c:pt>
                <c:pt idx="36">
                  <c:v>47</c:v>
                </c:pt>
                <c:pt idx="37">
                  <c:v>48</c:v>
                </c:pt>
                <c:pt idx="38">
                  <c:v>42</c:v>
                </c:pt>
              </c:numCache>
            </c:numRef>
          </c:val>
          <c:smooth val="0"/>
          <c:extLst>
            <c:ext xmlns:c16="http://schemas.microsoft.com/office/drawing/2014/chart" uri="{C3380CC4-5D6E-409C-BE32-E72D297353CC}">
              <c16:uniqueId val="{00000000-0951-5449-B4D4-066AC4995C1D}"/>
            </c:ext>
          </c:extLst>
        </c:ser>
        <c:dLbls>
          <c:showLegendKey val="0"/>
          <c:showVal val="0"/>
          <c:showCatName val="0"/>
          <c:showSerName val="0"/>
          <c:showPercent val="0"/>
          <c:showBubbleSize val="0"/>
        </c:dLbls>
        <c:marker val="1"/>
        <c:smooth val="0"/>
        <c:axId val="142052352"/>
        <c:axId val="142059008"/>
      </c:lineChart>
      <c:catAx>
        <c:axId val="142052352"/>
        <c:scaling>
          <c:orientation val="minMax"/>
        </c:scaling>
        <c:delete val="0"/>
        <c:axPos val="b"/>
        <c:title>
          <c:tx>
            <c:rich>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r>
                  <a:rPr lang="en-US" sz="1100" b="1">
                    <a:solidFill>
                      <a:sysClr val="windowText" lastClr="000000"/>
                    </a:solidFill>
                  </a:rPr>
                  <a:t>Fishing Year (Nov-Sep)</a:t>
                </a:r>
              </a:p>
            </c:rich>
          </c:tx>
          <c:overlay val="0"/>
          <c:spPr>
            <a:noFill/>
            <a:ln>
              <a:noFill/>
            </a:ln>
            <a:effectLst/>
          </c:spPr>
        </c:title>
        <c:numFmt formatCode="General" sourceLinked="1"/>
        <c:majorTickMark val="out"/>
        <c:minorTickMark val="none"/>
        <c:tickLblPos val="nextTo"/>
        <c:spPr>
          <a:noFill/>
          <a:effectLst/>
        </c:spPr>
        <c:txPr>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42059008"/>
        <c:crosses val="autoZero"/>
        <c:auto val="1"/>
        <c:lblAlgn val="ctr"/>
        <c:lblOffset val="100"/>
        <c:tickLblSkip val="2"/>
        <c:noMultiLvlLbl val="0"/>
      </c:catAx>
      <c:valAx>
        <c:axId val="142059008"/>
        <c:scaling>
          <c:orientation val="minMax"/>
        </c:scaling>
        <c:delete val="0"/>
        <c:axPos val="l"/>
        <c:title>
          <c:tx>
            <c:rich>
              <a:bodyPr rot="-5400000" spcFirstLastPara="1" vertOverflow="ellipsis" vert="horz" wrap="square" anchor="ctr" anchorCtr="1"/>
              <a:lstStyle/>
              <a:p>
                <a:pPr>
                  <a:defRPr sz="1050" b="1" i="0" u="none" strike="noStrike" kern="1200" baseline="0">
                    <a:solidFill>
                      <a:schemeClr val="tx1">
                        <a:lumMod val="65000"/>
                        <a:lumOff val="35000"/>
                      </a:schemeClr>
                    </a:solidFill>
                    <a:latin typeface="+mn-lt"/>
                    <a:ea typeface="+mn-ea"/>
                    <a:cs typeface="+mn-cs"/>
                  </a:defRPr>
                </a:pPr>
                <a:r>
                  <a:rPr lang="en-US" sz="1200" b="1">
                    <a:solidFill>
                      <a:sysClr val="windowText" lastClr="000000"/>
                    </a:solidFill>
                  </a:rPr>
                  <a:t>Number of active vessels</a:t>
                </a:r>
              </a:p>
            </c:rich>
          </c:tx>
          <c:layout>
            <c:manualLayout>
              <c:xMode val="edge"/>
              <c:yMode val="edge"/>
              <c:x val="1.8140589569160998E-2"/>
              <c:y val="0.22045276561373439"/>
            </c:manualLayout>
          </c:layout>
          <c:overlay val="0"/>
          <c:spPr>
            <a:noFill/>
            <a:ln>
              <a:noFill/>
            </a:ln>
            <a:effectLst/>
          </c:spPr>
        </c:title>
        <c:numFmt formatCode="General" sourceLinked="1"/>
        <c:majorTickMark val="out"/>
        <c:minorTickMark val="none"/>
        <c:tickLblPos val="nextTo"/>
        <c:spPr>
          <a:noFill/>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4205235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1"/>
          <c:tx>
            <c:strRef>
              <c:f>Sheet1!$G$1</c:f>
              <c:strCache>
                <c:ptCount val="1"/>
                <c:pt idx="0">
                  <c:v>catch_per_vessel</c:v>
                </c:pt>
              </c:strCache>
            </c:strRef>
          </c:tx>
          <c:spPr>
            <a:ln w="15875" cap="rnd">
              <a:solidFill>
                <a:srgbClr val="004876"/>
              </a:solidFill>
              <a:round/>
            </a:ln>
            <a:effectLst/>
          </c:spPr>
          <c:marker>
            <c:symbol val="circle"/>
            <c:size val="4"/>
            <c:spPr>
              <a:solidFill>
                <a:srgbClr val="004876"/>
              </a:solidFill>
              <a:ln w="9525">
                <a:solidFill>
                  <a:srgbClr val="2D63FD"/>
                </a:solidFill>
              </a:ln>
              <a:effectLst/>
            </c:spPr>
          </c:marker>
          <c:cat>
            <c:strRef>
              <c:f>Sheet1!$B$3:$B$41</c:f>
              <c:strCache>
                <c:ptCount val="39"/>
                <c:pt idx="0">
                  <c:v>1978/79</c:v>
                </c:pt>
                <c:pt idx="1">
                  <c:v>1979/80</c:v>
                </c:pt>
                <c:pt idx="2">
                  <c:v>1980/81</c:v>
                </c:pt>
                <c:pt idx="3">
                  <c:v>1981/82</c:v>
                </c:pt>
                <c:pt idx="4">
                  <c:v>1982/83</c:v>
                </c:pt>
                <c:pt idx="5">
                  <c:v>1983/84</c:v>
                </c:pt>
                <c:pt idx="6">
                  <c:v>1984/85</c:v>
                </c:pt>
                <c:pt idx="7">
                  <c:v>1985/86</c:v>
                </c:pt>
                <c:pt idx="8">
                  <c:v>1986/87</c:v>
                </c:pt>
                <c:pt idx="9">
                  <c:v>1987/88</c:v>
                </c:pt>
                <c:pt idx="10">
                  <c:v>1988/89</c:v>
                </c:pt>
                <c:pt idx="11">
                  <c:v>1989/90</c:v>
                </c:pt>
                <c:pt idx="12">
                  <c:v>1990/91</c:v>
                </c:pt>
                <c:pt idx="13">
                  <c:v>1991/92</c:v>
                </c:pt>
                <c:pt idx="14">
                  <c:v>1992/93</c:v>
                </c:pt>
                <c:pt idx="15">
                  <c:v>1993/94</c:v>
                </c:pt>
                <c:pt idx="16">
                  <c:v>1994/95</c:v>
                </c:pt>
                <c:pt idx="17">
                  <c:v>1995/96</c:v>
                </c:pt>
                <c:pt idx="18">
                  <c:v>1996/97</c:v>
                </c:pt>
                <c:pt idx="19">
                  <c:v>1997/98</c:v>
                </c:pt>
                <c:pt idx="20">
                  <c:v>1998/99</c:v>
                </c:pt>
                <c:pt idx="21">
                  <c:v>1999/00</c:v>
                </c:pt>
                <c:pt idx="22">
                  <c:v>2000/01</c:v>
                </c:pt>
                <c:pt idx="23">
                  <c:v>2001/02</c:v>
                </c:pt>
                <c:pt idx="24">
                  <c:v>2002/03</c:v>
                </c:pt>
                <c:pt idx="25">
                  <c:v>2003/04</c:v>
                </c:pt>
                <c:pt idx="26">
                  <c:v>2004/05</c:v>
                </c:pt>
                <c:pt idx="27">
                  <c:v>2005/06</c:v>
                </c:pt>
                <c:pt idx="28">
                  <c:v>2006/07</c:v>
                </c:pt>
                <c:pt idx="29">
                  <c:v>2007/08</c:v>
                </c:pt>
                <c:pt idx="30">
                  <c:v>2008/09</c:v>
                </c:pt>
                <c:pt idx="31">
                  <c:v>2009/10</c:v>
                </c:pt>
                <c:pt idx="32">
                  <c:v>2010/11</c:v>
                </c:pt>
                <c:pt idx="33">
                  <c:v>2011/12</c:v>
                </c:pt>
                <c:pt idx="34">
                  <c:v>2012/13</c:v>
                </c:pt>
                <c:pt idx="35">
                  <c:v>2013/14</c:v>
                </c:pt>
                <c:pt idx="36">
                  <c:v>2014/15</c:v>
                </c:pt>
                <c:pt idx="37">
                  <c:v>2015/16</c:v>
                </c:pt>
                <c:pt idx="38">
                  <c:v>2016/17</c:v>
                </c:pt>
              </c:strCache>
            </c:strRef>
          </c:cat>
          <c:val>
            <c:numRef>
              <c:f>Sheet1!$G$3:$G$41</c:f>
              <c:numCache>
                <c:formatCode>General</c:formatCode>
                <c:ptCount val="39"/>
                <c:pt idx="0">
                  <c:v>3595.3036999999999</c:v>
                </c:pt>
                <c:pt idx="1">
                  <c:v>3495.9070000000002</c:v>
                </c:pt>
                <c:pt idx="2">
                  <c:v>4107.6391000000003</c:v>
                </c:pt>
                <c:pt idx="3">
                  <c:v>4366.3245999999999</c:v>
                </c:pt>
                <c:pt idx="4">
                  <c:v>4036.0174999999999</c:v>
                </c:pt>
                <c:pt idx="5">
                  <c:v>3722.1947</c:v>
                </c:pt>
                <c:pt idx="6">
                  <c:v>3303.5610000000001</c:v>
                </c:pt>
                <c:pt idx="7">
                  <c:v>2852.1322</c:v>
                </c:pt>
                <c:pt idx="8">
                  <c:v>2681.7404999999999</c:v>
                </c:pt>
                <c:pt idx="9">
                  <c:v>2466.3643000000002</c:v>
                </c:pt>
                <c:pt idx="10">
                  <c:v>2146.6453999999999</c:v>
                </c:pt>
                <c:pt idx="11">
                  <c:v>2404.1522</c:v>
                </c:pt>
                <c:pt idx="12">
                  <c:v>2495.2912999999999</c:v>
                </c:pt>
                <c:pt idx="13">
                  <c:v>3930.9135000000001</c:v>
                </c:pt>
                <c:pt idx="14">
                  <c:v>3779.6111000000001</c:v>
                </c:pt>
                <c:pt idx="15">
                  <c:v>4354.4562999999998</c:v>
                </c:pt>
                <c:pt idx="16">
                  <c:v>4353.97</c:v>
                </c:pt>
                <c:pt idx="17">
                  <c:v>4272.0303000000004</c:v>
                </c:pt>
                <c:pt idx="18">
                  <c:v>4106.1633000000002</c:v>
                </c:pt>
                <c:pt idx="19">
                  <c:v>4442.6286</c:v>
                </c:pt>
                <c:pt idx="20">
                  <c:v>5387.1788999999999</c:v>
                </c:pt>
                <c:pt idx="21">
                  <c:v>5131.5195999999996</c:v>
                </c:pt>
                <c:pt idx="22">
                  <c:v>5909.7303000000002</c:v>
                </c:pt>
                <c:pt idx="23">
                  <c:v>5549.1391999999996</c:v>
                </c:pt>
                <c:pt idx="24">
                  <c:v>5253.1950999999999</c:v>
                </c:pt>
                <c:pt idx="25">
                  <c:v>5417.6234999999997</c:v>
                </c:pt>
                <c:pt idx="26">
                  <c:v>4819.2470999999996</c:v>
                </c:pt>
                <c:pt idx="27">
                  <c:v>4840.0541000000003</c:v>
                </c:pt>
                <c:pt idx="28">
                  <c:v>4946.8675999999996</c:v>
                </c:pt>
                <c:pt idx="29">
                  <c:v>4516.4219000000003</c:v>
                </c:pt>
                <c:pt idx="30">
                  <c:v>4357.4074000000001</c:v>
                </c:pt>
                <c:pt idx="31">
                  <c:v>4518.8679000000002</c:v>
                </c:pt>
                <c:pt idx="32">
                  <c:v>4043.6507999999999</c:v>
                </c:pt>
                <c:pt idx="33">
                  <c:v>4476.3269</c:v>
                </c:pt>
                <c:pt idx="34">
                  <c:v>5629.6957000000002</c:v>
                </c:pt>
                <c:pt idx="35">
                  <c:v>5845.8477999999996</c:v>
                </c:pt>
                <c:pt idx="36">
                  <c:v>4782.1914999999999</c:v>
                </c:pt>
                <c:pt idx="37">
                  <c:v>4735.75</c:v>
                </c:pt>
                <c:pt idx="38">
                  <c:v>4969.9762000000001</c:v>
                </c:pt>
              </c:numCache>
            </c:numRef>
          </c:val>
          <c:smooth val="0"/>
          <c:extLst>
            <c:ext xmlns:c16="http://schemas.microsoft.com/office/drawing/2014/chart" uri="{C3380CC4-5D6E-409C-BE32-E72D297353CC}">
              <c16:uniqueId val="{00000000-D5B6-DA40-8DC1-6116E7662E51}"/>
            </c:ext>
          </c:extLst>
        </c:ser>
        <c:dLbls>
          <c:showLegendKey val="0"/>
          <c:showVal val="0"/>
          <c:showCatName val="0"/>
          <c:showSerName val="0"/>
          <c:showPercent val="0"/>
          <c:showBubbleSize val="0"/>
        </c:dLbls>
        <c:marker val="1"/>
        <c:smooth val="0"/>
        <c:axId val="141578240"/>
        <c:axId val="141580544"/>
      </c:lineChart>
      <c:lineChart>
        <c:grouping val="standard"/>
        <c:varyColors val="0"/>
        <c:ser>
          <c:idx val="0"/>
          <c:order val="0"/>
          <c:tx>
            <c:strRef>
              <c:f>Sheet1!$F$1</c:f>
              <c:strCache>
                <c:ptCount val="1"/>
                <c:pt idx="0">
                  <c:v>days</c:v>
                </c:pt>
              </c:strCache>
            </c:strRef>
          </c:tx>
          <c:spPr>
            <a:ln w="15875" cap="rnd">
              <a:solidFill>
                <a:srgbClr val="1DF4FF"/>
              </a:solidFill>
              <a:round/>
            </a:ln>
            <a:effectLst/>
          </c:spPr>
          <c:marker>
            <c:symbol val="circle"/>
            <c:size val="4"/>
            <c:spPr>
              <a:solidFill>
                <a:srgbClr val="1DF4FF"/>
              </a:solidFill>
              <a:ln w="9525">
                <a:solidFill>
                  <a:srgbClr val="1DF4FF"/>
                </a:solidFill>
              </a:ln>
              <a:effectLst/>
            </c:spPr>
          </c:marker>
          <c:cat>
            <c:strRef>
              <c:f>Sheet1!$B$3:$B$41</c:f>
              <c:strCache>
                <c:ptCount val="39"/>
                <c:pt idx="0">
                  <c:v>1978/79</c:v>
                </c:pt>
                <c:pt idx="1">
                  <c:v>1979/80</c:v>
                </c:pt>
                <c:pt idx="2">
                  <c:v>1980/81</c:v>
                </c:pt>
                <c:pt idx="3">
                  <c:v>1981/82</c:v>
                </c:pt>
                <c:pt idx="4">
                  <c:v>1982/83</c:v>
                </c:pt>
                <c:pt idx="5">
                  <c:v>1983/84</c:v>
                </c:pt>
                <c:pt idx="6">
                  <c:v>1984/85</c:v>
                </c:pt>
                <c:pt idx="7">
                  <c:v>1985/86</c:v>
                </c:pt>
                <c:pt idx="8">
                  <c:v>1986/87</c:v>
                </c:pt>
                <c:pt idx="9">
                  <c:v>1987/88</c:v>
                </c:pt>
                <c:pt idx="10">
                  <c:v>1988/89</c:v>
                </c:pt>
                <c:pt idx="11">
                  <c:v>1989/90</c:v>
                </c:pt>
                <c:pt idx="12">
                  <c:v>1990/91</c:v>
                </c:pt>
                <c:pt idx="13">
                  <c:v>1991/92</c:v>
                </c:pt>
                <c:pt idx="14">
                  <c:v>1992/93</c:v>
                </c:pt>
                <c:pt idx="15">
                  <c:v>1993/94</c:v>
                </c:pt>
                <c:pt idx="16">
                  <c:v>1994/95</c:v>
                </c:pt>
                <c:pt idx="17">
                  <c:v>1995/96</c:v>
                </c:pt>
                <c:pt idx="18">
                  <c:v>1996/97</c:v>
                </c:pt>
                <c:pt idx="19">
                  <c:v>1997/98</c:v>
                </c:pt>
                <c:pt idx="20">
                  <c:v>1998/99</c:v>
                </c:pt>
                <c:pt idx="21">
                  <c:v>1999/00</c:v>
                </c:pt>
                <c:pt idx="22">
                  <c:v>2000/01</c:v>
                </c:pt>
                <c:pt idx="23">
                  <c:v>2001/02</c:v>
                </c:pt>
                <c:pt idx="24">
                  <c:v>2002/03</c:v>
                </c:pt>
                <c:pt idx="25">
                  <c:v>2003/04</c:v>
                </c:pt>
                <c:pt idx="26">
                  <c:v>2004/05</c:v>
                </c:pt>
                <c:pt idx="27">
                  <c:v>2005/06</c:v>
                </c:pt>
                <c:pt idx="28">
                  <c:v>2006/07</c:v>
                </c:pt>
                <c:pt idx="29">
                  <c:v>2007/08</c:v>
                </c:pt>
                <c:pt idx="30">
                  <c:v>2008/09</c:v>
                </c:pt>
                <c:pt idx="31">
                  <c:v>2009/10</c:v>
                </c:pt>
                <c:pt idx="32">
                  <c:v>2010/11</c:v>
                </c:pt>
                <c:pt idx="33">
                  <c:v>2011/12</c:v>
                </c:pt>
                <c:pt idx="34">
                  <c:v>2012/13</c:v>
                </c:pt>
                <c:pt idx="35">
                  <c:v>2013/14</c:v>
                </c:pt>
                <c:pt idx="36">
                  <c:v>2014/15</c:v>
                </c:pt>
                <c:pt idx="37">
                  <c:v>2015/16</c:v>
                </c:pt>
                <c:pt idx="38">
                  <c:v>2016/17</c:v>
                </c:pt>
              </c:strCache>
            </c:strRef>
          </c:cat>
          <c:val>
            <c:numRef>
              <c:f>Sheet1!$F$3:$F$41</c:f>
              <c:numCache>
                <c:formatCode>General</c:formatCode>
                <c:ptCount val="39"/>
                <c:pt idx="0">
                  <c:v>32.851849999999999</c:v>
                </c:pt>
                <c:pt idx="1">
                  <c:v>33.139530000000001</c:v>
                </c:pt>
                <c:pt idx="2">
                  <c:v>35.63158</c:v>
                </c:pt>
                <c:pt idx="3">
                  <c:v>40.122810000000001</c:v>
                </c:pt>
                <c:pt idx="4">
                  <c:v>38.157890000000002</c:v>
                </c:pt>
                <c:pt idx="5">
                  <c:v>38.486730000000001</c:v>
                </c:pt>
                <c:pt idx="6">
                  <c:v>35.560980000000001</c:v>
                </c:pt>
                <c:pt idx="7">
                  <c:v>33.561979999999998</c:v>
                </c:pt>
                <c:pt idx="8">
                  <c:v>31.076339999999998</c:v>
                </c:pt>
                <c:pt idx="9">
                  <c:v>28.407139999999998</c:v>
                </c:pt>
                <c:pt idx="10">
                  <c:v>28.092199999999998</c:v>
                </c:pt>
                <c:pt idx="11">
                  <c:v>30.615939999999998</c:v>
                </c:pt>
                <c:pt idx="12">
                  <c:v>32.448819999999998</c:v>
                </c:pt>
                <c:pt idx="13">
                  <c:v>42.076920000000001</c:v>
                </c:pt>
                <c:pt idx="14">
                  <c:v>41.657409999999999</c:v>
                </c:pt>
                <c:pt idx="15">
                  <c:v>48.077669999999998</c:v>
                </c:pt>
                <c:pt idx="16">
                  <c:v>48.74</c:v>
                </c:pt>
                <c:pt idx="17">
                  <c:v>47.585859999999997</c:v>
                </c:pt>
                <c:pt idx="18">
                  <c:v>45.80612</c:v>
                </c:pt>
                <c:pt idx="19">
                  <c:v>47.923810000000003</c:v>
                </c:pt>
                <c:pt idx="20">
                  <c:v>51.4</c:v>
                </c:pt>
                <c:pt idx="21">
                  <c:v>51.117649999999998</c:v>
                </c:pt>
                <c:pt idx="22">
                  <c:v>54.988759999999999</c:v>
                </c:pt>
                <c:pt idx="23">
                  <c:v>57.696199999999997</c:v>
                </c:pt>
                <c:pt idx="24">
                  <c:v>52.914630000000002</c:v>
                </c:pt>
                <c:pt idx="25">
                  <c:v>52.270589999999999</c:v>
                </c:pt>
                <c:pt idx="26">
                  <c:v>48.623530000000002</c:v>
                </c:pt>
                <c:pt idx="27">
                  <c:v>52.729730000000004</c:v>
                </c:pt>
                <c:pt idx="28">
                  <c:v>52.029409999999999</c:v>
                </c:pt>
                <c:pt idx="29">
                  <c:v>51.140619999999998</c:v>
                </c:pt>
                <c:pt idx="30">
                  <c:v>51.537039999999998</c:v>
                </c:pt>
                <c:pt idx="31">
                  <c:v>49.094340000000003</c:v>
                </c:pt>
                <c:pt idx="32">
                  <c:v>44.746029999999998</c:v>
                </c:pt>
                <c:pt idx="33">
                  <c:v>49.826920000000001</c:v>
                </c:pt>
                <c:pt idx="34">
                  <c:v>59.934780000000003</c:v>
                </c:pt>
                <c:pt idx="35">
                  <c:v>59.5</c:v>
                </c:pt>
                <c:pt idx="36">
                  <c:v>54.553190000000001</c:v>
                </c:pt>
                <c:pt idx="37">
                  <c:v>51.916670000000003</c:v>
                </c:pt>
                <c:pt idx="38">
                  <c:v>51.976190000000003</c:v>
                </c:pt>
              </c:numCache>
            </c:numRef>
          </c:val>
          <c:smooth val="0"/>
          <c:extLst>
            <c:ext xmlns:c16="http://schemas.microsoft.com/office/drawing/2014/chart" uri="{C3380CC4-5D6E-409C-BE32-E72D297353CC}">
              <c16:uniqueId val="{00000001-D5B6-DA40-8DC1-6116E7662E51}"/>
            </c:ext>
          </c:extLst>
        </c:ser>
        <c:dLbls>
          <c:showLegendKey val="0"/>
          <c:showVal val="0"/>
          <c:showCatName val="0"/>
          <c:showSerName val="0"/>
          <c:showPercent val="0"/>
          <c:showBubbleSize val="0"/>
        </c:dLbls>
        <c:marker val="1"/>
        <c:smooth val="0"/>
        <c:axId val="141589120"/>
        <c:axId val="141587200"/>
      </c:lineChart>
      <c:catAx>
        <c:axId val="141578240"/>
        <c:scaling>
          <c:orientation val="minMax"/>
        </c:scaling>
        <c:delete val="0"/>
        <c:axPos val="b"/>
        <c:title>
          <c:tx>
            <c:rich>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r>
                  <a:rPr lang="en-US" sz="1100" b="1">
                    <a:solidFill>
                      <a:sysClr val="windowText" lastClr="000000"/>
                    </a:solidFill>
                  </a:rPr>
                  <a:t>Fishing Year (Nov</a:t>
                </a:r>
                <a:r>
                  <a:rPr lang="en-US" sz="1100" b="1" baseline="0">
                    <a:solidFill>
                      <a:sysClr val="windowText" lastClr="000000"/>
                    </a:solidFill>
                  </a:rPr>
                  <a:t> - Sep)</a:t>
                </a:r>
                <a:endParaRPr lang="en-US" sz="1100" b="1">
                  <a:solidFill>
                    <a:sysClr val="windowText" lastClr="000000"/>
                  </a:solidFill>
                </a:endParaRPr>
              </a:p>
            </c:rich>
          </c:tx>
          <c:overlay val="0"/>
          <c:spPr>
            <a:noFill/>
            <a:ln>
              <a:noFill/>
            </a:ln>
            <a:effectLst/>
          </c:spPr>
        </c:title>
        <c:numFmt formatCode="General" sourceLinked="1"/>
        <c:majorTickMark val="out"/>
        <c:minorTickMark val="none"/>
        <c:tickLblPos val="nextTo"/>
        <c:spPr>
          <a:noFill/>
          <a:effectLst/>
        </c:spPr>
        <c:txPr>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41580544"/>
        <c:crosses val="autoZero"/>
        <c:auto val="1"/>
        <c:lblAlgn val="ctr"/>
        <c:lblOffset val="100"/>
        <c:tickLblSkip val="2"/>
        <c:tickMarkSkip val="1"/>
        <c:noMultiLvlLbl val="0"/>
      </c:catAx>
      <c:valAx>
        <c:axId val="141580544"/>
        <c:scaling>
          <c:orientation val="minMax"/>
        </c:scaling>
        <c:delete val="0"/>
        <c:axPos val="l"/>
        <c:title>
          <c:tx>
            <c:rich>
              <a:bodyPr rot="-54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r>
                  <a:rPr lang="en-US" sz="1100" b="1"/>
                  <a:t>Catch</a:t>
                </a:r>
                <a:r>
                  <a:rPr lang="en-US" sz="1100" b="1" baseline="0"/>
                  <a:t> per Vessel (t)</a:t>
                </a:r>
                <a:endParaRPr lang="en-US" sz="1100" b="1"/>
              </a:p>
            </c:rich>
          </c:tx>
          <c:overlay val="0"/>
          <c:spPr>
            <a:noFill/>
            <a:ln>
              <a:noFill/>
            </a:ln>
            <a:effectLst/>
          </c:spPr>
        </c:title>
        <c:numFmt formatCode="General" sourceLinked="1"/>
        <c:majorTickMark val="out"/>
        <c:minorTickMark val="none"/>
        <c:tickLblPos val="nextTo"/>
        <c:spPr>
          <a:noFill/>
          <a:ln w="22225">
            <a:solidFill>
              <a:srgbClr val="004876"/>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41578240"/>
        <c:crosses val="autoZero"/>
        <c:crossBetween val="midCat"/>
        <c:dispUnits>
          <c:builtInUnit val="thousands"/>
        </c:dispUnits>
      </c:valAx>
      <c:valAx>
        <c:axId val="141587200"/>
        <c:scaling>
          <c:orientation val="minMax"/>
        </c:scaling>
        <c:delete val="0"/>
        <c:axPos val="r"/>
        <c:title>
          <c:tx>
            <c:rich>
              <a:bodyPr rot="-54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r>
                  <a:rPr lang="en-US" sz="1100" b="1"/>
                  <a:t>Days fished per</a:t>
                </a:r>
                <a:r>
                  <a:rPr lang="en-US" sz="1100" b="1" baseline="0"/>
                  <a:t> vessel</a:t>
                </a:r>
                <a:endParaRPr lang="en-US" sz="1100" b="1"/>
              </a:p>
            </c:rich>
          </c:tx>
          <c:overlay val="0"/>
          <c:spPr>
            <a:noFill/>
            <a:ln>
              <a:noFill/>
            </a:ln>
            <a:effectLst/>
          </c:spPr>
        </c:title>
        <c:numFmt formatCode="General" sourceLinked="1"/>
        <c:majorTickMark val="out"/>
        <c:minorTickMark val="none"/>
        <c:tickLblPos val="nextTo"/>
        <c:spPr>
          <a:noFill/>
          <a:ln w="22225">
            <a:solidFill>
              <a:srgbClr val="1DF4FF"/>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1589120"/>
        <c:crosses val="max"/>
        <c:crossBetween val="between"/>
      </c:valAx>
      <c:catAx>
        <c:axId val="141589120"/>
        <c:scaling>
          <c:orientation val="minMax"/>
        </c:scaling>
        <c:delete val="1"/>
        <c:axPos val="b"/>
        <c:numFmt formatCode="General" sourceLinked="1"/>
        <c:majorTickMark val="out"/>
        <c:minorTickMark val="none"/>
        <c:tickLblPos val="nextTo"/>
        <c:crossAx val="141587200"/>
        <c:crosses val="autoZero"/>
        <c:auto val="1"/>
        <c:lblAlgn val="ctr"/>
        <c:lblOffset val="100"/>
        <c:noMultiLvlLbl val="0"/>
      </c:cat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131742729483199"/>
          <c:y val="3.3682270334367E-2"/>
          <c:w val="0.85349766061850996"/>
          <c:h val="0.75110024409943321"/>
        </c:manualLayout>
      </c:layout>
      <c:lineChart>
        <c:grouping val="standard"/>
        <c:varyColors val="0"/>
        <c:ser>
          <c:idx val="0"/>
          <c:order val="0"/>
          <c:tx>
            <c:strRef>
              <c:f>StandardisationWest!$G$1</c:f>
              <c:strCache>
                <c:ptCount val="1"/>
                <c:pt idx="0">
                  <c:v>Standardised CPUE</c:v>
                </c:pt>
              </c:strCache>
            </c:strRef>
          </c:tx>
          <c:spPr>
            <a:ln w="15875">
              <a:solidFill>
                <a:srgbClr val="004876"/>
              </a:solidFill>
            </a:ln>
          </c:spPr>
          <c:marker>
            <c:symbol val="circle"/>
            <c:size val="4"/>
            <c:spPr>
              <a:solidFill>
                <a:srgbClr val="004876"/>
              </a:solidFill>
              <a:ln>
                <a:solidFill>
                  <a:srgbClr val="2D63FD"/>
                </a:solidFill>
              </a:ln>
            </c:spPr>
          </c:marker>
          <c:cat>
            <c:strRef>
              <c:f>StandardisationWest!$F$2:$F$40</c:f>
              <c:strCache>
                <c:ptCount val="39"/>
                <c:pt idx="0">
                  <c:v>1978/79</c:v>
                </c:pt>
                <c:pt idx="1">
                  <c:v>1979/80</c:v>
                </c:pt>
                <c:pt idx="2">
                  <c:v>1980/81</c:v>
                </c:pt>
                <c:pt idx="3">
                  <c:v>1981/82</c:v>
                </c:pt>
                <c:pt idx="4">
                  <c:v>1982/83</c:v>
                </c:pt>
                <c:pt idx="5">
                  <c:v>1983/84</c:v>
                </c:pt>
                <c:pt idx="6">
                  <c:v>1984/85</c:v>
                </c:pt>
                <c:pt idx="7">
                  <c:v>1985/86</c:v>
                </c:pt>
                <c:pt idx="8">
                  <c:v>1986/87</c:v>
                </c:pt>
                <c:pt idx="9">
                  <c:v>1987/88</c:v>
                </c:pt>
                <c:pt idx="10">
                  <c:v>1988/89</c:v>
                </c:pt>
                <c:pt idx="11">
                  <c:v>1989/90</c:v>
                </c:pt>
                <c:pt idx="12">
                  <c:v>1990/91</c:v>
                </c:pt>
                <c:pt idx="13">
                  <c:v>1991/92</c:v>
                </c:pt>
                <c:pt idx="14">
                  <c:v>1992/93</c:v>
                </c:pt>
                <c:pt idx="15">
                  <c:v>1993/94</c:v>
                </c:pt>
                <c:pt idx="16">
                  <c:v>1994/95</c:v>
                </c:pt>
                <c:pt idx="17">
                  <c:v>1995/96</c:v>
                </c:pt>
                <c:pt idx="18">
                  <c:v>1996/97</c:v>
                </c:pt>
                <c:pt idx="19">
                  <c:v>1997/98</c:v>
                </c:pt>
                <c:pt idx="20">
                  <c:v>1998/99</c:v>
                </c:pt>
                <c:pt idx="21">
                  <c:v>1999/00</c:v>
                </c:pt>
                <c:pt idx="22">
                  <c:v>2000/01</c:v>
                </c:pt>
                <c:pt idx="23">
                  <c:v>2001/02</c:v>
                </c:pt>
                <c:pt idx="24">
                  <c:v>2002/03</c:v>
                </c:pt>
                <c:pt idx="25">
                  <c:v>2003/04</c:v>
                </c:pt>
                <c:pt idx="26">
                  <c:v>2004/05</c:v>
                </c:pt>
                <c:pt idx="27">
                  <c:v>2005/06</c:v>
                </c:pt>
                <c:pt idx="28">
                  <c:v>2006/07</c:v>
                </c:pt>
                <c:pt idx="29">
                  <c:v>2007/08</c:v>
                </c:pt>
                <c:pt idx="30">
                  <c:v>2008/09</c:v>
                </c:pt>
                <c:pt idx="31">
                  <c:v>2009/10</c:v>
                </c:pt>
                <c:pt idx="32">
                  <c:v>2010/11</c:v>
                </c:pt>
                <c:pt idx="33">
                  <c:v>2011/12</c:v>
                </c:pt>
                <c:pt idx="34">
                  <c:v>2012/13</c:v>
                </c:pt>
                <c:pt idx="35">
                  <c:v>2013/14</c:v>
                </c:pt>
                <c:pt idx="36">
                  <c:v>2014/15</c:v>
                </c:pt>
                <c:pt idx="37">
                  <c:v>2015/16</c:v>
                </c:pt>
                <c:pt idx="38">
                  <c:v>2016/17</c:v>
                </c:pt>
              </c:strCache>
            </c:strRef>
          </c:cat>
          <c:val>
            <c:numRef>
              <c:f>StandardisationWest!$G$2:$G$40</c:f>
              <c:numCache>
                <c:formatCode>General</c:formatCode>
                <c:ptCount val="39"/>
                <c:pt idx="0">
                  <c:v>0.79632970000000003</c:v>
                </c:pt>
                <c:pt idx="1">
                  <c:v>0.80647170000000001</c:v>
                </c:pt>
                <c:pt idx="2">
                  <c:v>0.81473859999999998</c:v>
                </c:pt>
                <c:pt idx="3">
                  <c:v>0.78060770000000002</c:v>
                </c:pt>
                <c:pt idx="4">
                  <c:v>0.78490439999999995</c:v>
                </c:pt>
                <c:pt idx="5">
                  <c:v>0.73563520000000004</c:v>
                </c:pt>
                <c:pt idx="6">
                  <c:v>0.69970250000000001</c:v>
                </c:pt>
                <c:pt idx="7">
                  <c:v>0.61744310000000002</c:v>
                </c:pt>
                <c:pt idx="8">
                  <c:v>0.59692679999999998</c:v>
                </c:pt>
                <c:pt idx="9">
                  <c:v>0.60508019999999996</c:v>
                </c:pt>
                <c:pt idx="10">
                  <c:v>0.5339912</c:v>
                </c:pt>
                <c:pt idx="11">
                  <c:v>0.5350319</c:v>
                </c:pt>
                <c:pt idx="12">
                  <c:v>0.5016543</c:v>
                </c:pt>
                <c:pt idx="13">
                  <c:v>0.58729770000000003</c:v>
                </c:pt>
                <c:pt idx="14">
                  <c:v>0.54652579999999995</c:v>
                </c:pt>
                <c:pt idx="15">
                  <c:v>0.56820950000000003</c:v>
                </c:pt>
                <c:pt idx="16">
                  <c:v>0.51284180000000001</c:v>
                </c:pt>
                <c:pt idx="17">
                  <c:v>0.49753720000000001</c:v>
                </c:pt>
                <c:pt idx="18">
                  <c:v>0.44874389999999997</c:v>
                </c:pt>
                <c:pt idx="19">
                  <c:v>0.4869463</c:v>
                </c:pt>
                <c:pt idx="20">
                  <c:v>0.53732159999999995</c:v>
                </c:pt>
                <c:pt idx="21">
                  <c:v>0.52442789999999995</c:v>
                </c:pt>
                <c:pt idx="22">
                  <c:v>0.50061909999999998</c:v>
                </c:pt>
                <c:pt idx="23">
                  <c:v>0.55383760000000004</c:v>
                </c:pt>
                <c:pt idx="24">
                  <c:v>0.57864519999999997</c:v>
                </c:pt>
                <c:pt idx="25">
                  <c:v>0.5589712</c:v>
                </c:pt>
                <c:pt idx="26">
                  <c:v>0.51432610000000001</c:v>
                </c:pt>
                <c:pt idx="27">
                  <c:v>0.42598269999999999</c:v>
                </c:pt>
                <c:pt idx="28">
                  <c:v>0.41874709999999998</c:v>
                </c:pt>
                <c:pt idx="29">
                  <c:v>0.3663344</c:v>
                </c:pt>
                <c:pt idx="30">
                  <c:v>0.35003309999999999</c:v>
                </c:pt>
                <c:pt idx="31">
                  <c:v>0.34273399999999998</c:v>
                </c:pt>
                <c:pt idx="32">
                  <c:v>0.3987927</c:v>
                </c:pt>
                <c:pt idx="33">
                  <c:v>0.43642249999999999</c:v>
                </c:pt>
                <c:pt idx="34">
                  <c:v>0.46026479999999997</c:v>
                </c:pt>
                <c:pt idx="35">
                  <c:v>0.47277160000000001</c:v>
                </c:pt>
                <c:pt idx="36">
                  <c:v>0.45758209999999999</c:v>
                </c:pt>
                <c:pt idx="37">
                  <c:v>0.50668389999999996</c:v>
                </c:pt>
                <c:pt idx="38">
                  <c:v>0.53792790000000001</c:v>
                </c:pt>
              </c:numCache>
            </c:numRef>
          </c:val>
          <c:smooth val="0"/>
          <c:extLst>
            <c:ext xmlns:c16="http://schemas.microsoft.com/office/drawing/2014/chart" uri="{C3380CC4-5D6E-409C-BE32-E72D297353CC}">
              <c16:uniqueId val="{00000000-716D-5348-BA9A-B0270DB652BE}"/>
            </c:ext>
          </c:extLst>
        </c:ser>
        <c:ser>
          <c:idx val="1"/>
          <c:order val="1"/>
          <c:tx>
            <c:strRef>
              <c:f>StandardisationWest!$H$1</c:f>
              <c:strCache>
                <c:ptCount val="1"/>
                <c:pt idx="0">
                  <c:v>Nominal CPUE</c:v>
                </c:pt>
              </c:strCache>
            </c:strRef>
          </c:tx>
          <c:spPr>
            <a:ln w="15875">
              <a:solidFill>
                <a:srgbClr val="1DF4FF"/>
              </a:solidFill>
            </a:ln>
          </c:spPr>
          <c:marker>
            <c:symbol val="circle"/>
            <c:size val="4"/>
            <c:spPr>
              <a:solidFill>
                <a:srgbClr val="1DF4FF"/>
              </a:solidFill>
              <a:ln w="19050">
                <a:solidFill>
                  <a:srgbClr val="1DF4FF"/>
                </a:solidFill>
              </a:ln>
            </c:spPr>
          </c:marker>
          <c:cat>
            <c:strRef>
              <c:f>StandardisationWest!$F$2:$F$40</c:f>
              <c:strCache>
                <c:ptCount val="39"/>
                <c:pt idx="0">
                  <c:v>1978/79</c:v>
                </c:pt>
                <c:pt idx="1">
                  <c:v>1979/80</c:v>
                </c:pt>
                <c:pt idx="2">
                  <c:v>1980/81</c:v>
                </c:pt>
                <c:pt idx="3">
                  <c:v>1981/82</c:v>
                </c:pt>
                <c:pt idx="4">
                  <c:v>1982/83</c:v>
                </c:pt>
                <c:pt idx="5">
                  <c:v>1983/84</c:v>
                </c:pt>
                <c:pt idx="6">
                  <c:v>1984/85</c:v>
                </c:pt>
                <c:pt idx="7">
                  <c:v>1985/86</c:v>
                </c:pt>
                <c:pt idx="8">
                  <c:v>1986/87</c:v>
                </c:pt>
                <c:pt idx="9">
                  <c:v>1987/88</c:v>
                </c:pt>
                <c:pt idx="10">
                  <c:v>1988/89</c:v>
                </c:pt>
                <c:pt idx="11">
                  <c:v>1989/90</c:v>
                </c:pt>
                <c:pt idx="12">
                  <c:v>1990/91</c:v>
                </c:pt>
                <c:pt idx="13">
                  <c:v>1991/92</c:v>
                </c:pt>
                <c:pt idx="14">
                  <c:v>1992/93</c:v>
                </c:pt>
                <c:pt idx="15">
                  <c:v>1993/94</c:v>
                </c:pt>
                <c:pt idx="16">
                  <c:v>1994/95</c:v>
                </c:pt>
                <c:pt idx="17">
                  <c:v>1995/96</c:v>
                </c:pt>
                <c:pt idx="18">
                  <c:v>1996/97</c:v>
                </c:pt>
                <c:pt idx="19">
                  <c:v>1997/98</c:v>
                </c:pt>
                <c:pt idx="20">
                  <c:v>1998/99</c:v>
                </c:pt>
                <c:pt idx="21">
                  <c:v>1999/00</c:v>
                </c:pt>
                <c:pt idx="22">
                  <c:v>2000/01</c:v>
                </c:pt>
                <c:pt idx="23">
                  <c:v>2001/02</c:v>
                </c:pt>
                <c:pt idx="24">
                  <c:v>2002/03</c:v>
                </c:pt>
                <c:pt idx="25">
                  <c:v>2003/04</c:v>
                </c:pt>
                <c:pt idx="26">
                  <c:v>2004/05</c:v>
                </c:pt>
                <c:pt idx="27">
                  <c:v>2005/06</c:v>
                </c:pt>
                <c:pt idx="28">
                  <c:v>2006/07</c:v>
                </c:pt>
                <c:pt idx="29">
                  <c:v>2007/08</c:v>
                </c:pt>
                <c:pt idx="30">
                  <c:v>2008/09</c:v>
                </c:pt>
                <c:pt idx="31">
                  <c:v>2009/10</c:v>
                </c:pt>
                <c:pt idx="32">
                  <c:v>2010/11</c:v>
                </c:pt>
                <c:pt idx="33">
                  <c:v>2011/12</c:v>
                </c:pt>
                <c:pt idx="34">
                  <c:v>2012/13</c:v>
                </c:pt>
                <c:pt idx="35">
                  <c:v>2013/14</c:v>
                </c:pt>
                <c:pt idx="36">
                  <c:v>2014/15</c:v>
                </c:pt>
                <c:pt idx="37">
                  <c:v>2015/16</c:v>
                </c:pt>
                <c:pt idx="38">
                  <c:v>2016/17</c:v>
                </c:pt>
              </c:strCache>
            </c:strRef>
          </c:cat>
          <c:val>
            <c:numRef>
              <c:f>StandardisationWest!$H$2:$H$40</c:f>
              <c:numCache>
                <c:formatCode>General</c:formatCode>
                <c:ptCount val="39"/>
                <c:pt idx="0">
                  <c:v>0.68084429999999996</c:v>
                </c:pt>
                <c:pt idx="1">
                  <c:v>0.70281859999999996</c:v>
                </c:pt>
                <c:pt idx="2">
                  <c:v>0.75857969999999997</c:v>
                </c:pt>
                <c:pt idx="3">
                  <c:v>0.71432519999999999</c:v>
                </c:pt>
                <c:pt idx="4">
                  <c:v>0.67643419999999999</c:v>
                </c:pt>
                <c:pt idx="5">
                  <c:v>0.66687870000000005</c:v>
                </c:pt>
                <c:pt idx="6">
                  <c:v>0.64427310000000004</c:v>
                </c:pt>
                <c:pt idx="7">
                  <c:v>0.57987949999999999</c:v>
                </c:pt>
                <c:pt idx="8">
                  <c:v>0.55328259999999996</c:v>
                </c:pt>
                <c:pt idx="9">
                  <c:v>0.58059669999999997</c:v>
                </c:pt>
                <c:pt idx="10">
                  <c:v>0.49328810000000001</c:v>
                </c:pt>
                <c:pt idx="11">
                  <c:v>0.51657940000000002</c:v>
                </c:pt>
                <c:pt idx="12">
                  <c:v>0.48774709999999999</c:v>
                </c:pt>
                <c:pt idx="13">
                  <c:v>0.56889670000000003</c:v>
                </c:pt>
                <c:pt idx="14">
                  <c:v>0.51150720000000005</c:v>
                </c:pt>
                <c:pt idx="15">
                  <c:v>0.56205170000000004</c:v>
                </c:pt>
                <c:pt idx="16">
                  <c:v>0.54147529999999999</c:v>
                </c:pt>
                <c:pt idx="17">
                  <c:v>0.54734850000000002</c:v>
                </c:pt>
                <c:pt idx="18">
                  <c:v>0.48957899999999999</c:v>
                </c:pt>
                <c:pt idx="19">
                  <c:v>0.52902000000000005</c:v>
                </c:pt>
                <c:pt idx="20">
                  <c:v>0.57514200000000004</c:v>
                </c:pt>
                <c:pt idx="21">
                  <c:v>0.5704591</c:v>
                </c:pt>
                <c:pt idx="22">
                  <c:v>0.56267400000000001</c:v>
                </c:pt>
                <c:pt idx="23">
                  <c:v>0.59718119999999997</c:v>
                </c:pt>
                <c:pt idx="24">
                  <c:v>0.62873319999999999</c:v>
                </c:pt>
                <c:pt idx="25">
                  <c:v>0.63615889999999997</c:v>
                </c:pt>
                <c:pt idx="26">
                  <c:v>0.57826480000000002</c:v>
                </c:pt>
                <c:pt idx="27">
                  <c:v>0.4928805</c:v>
                </c:pt>
                <c:pt idx="28">
                  <c:v>0.47254109999999999</c:v>
                </c:pt>
                <c:pt idx="29">
                  <c:v>0.4248461</c:v>
                </c:pt>
                <c:pt idx="30">
                  <c:v>0.38447429999999999</c:v>
                </c:pt>
                <c:pt idx="31">
                  <c:v>0.36569360000000001</c:v>
                </c:pt>
                <c:pt idx="32">
                  <c:v>0.43177779999999999</c:v>
                </c:pt>
                <c:pt idx="33">
                  <c:v>0.48396070000000002</c:v>
                </c:pt>
                <c:pt idx="34">
                  <c:v>0.51959140000000004</c:v>
                </c:pt>
                <c:pt idx="35">
                  <c:v>0.53621090000000005</c:v>
                </c:pt>
                <c:pt idx="36">
                  <c:v>0.53047160000000004</c:v>
                </c:pt>
                <c:pt idx="37">
                  <c:v>0.61408600000000002</c:v>
                </c:pt>
                <c:pt idx="38">
                  <c:v>0.64339970000000002</c:v>
                </c:pt>
              </c:numCache>
            </c:numRef>
          </c:val>
          <c:smooth val="0"/>
          <c:extLst>
            <c:ext xmlns:c16="http://schemas.microsoft.com/office/drawing/2014/chart" uri="{C3380CC4-5D6E-409C-BE32-E72D297353CC}">
              <c16:uniqueId val="{00000001-716D-5348-BA9A-B0270DB652BE}"/>
            </c:ext>
          </c:extLst>
        </c:ser>
        <c:dLbls>
          <c:showLegendKey val="0"/>
          <c:showVal val="0"/>
          <c:showCatName val="0"/>
          <c:showSerName val="0"/>
          <c:showPercent val="0"/>
          <c:showBubbleSize val="0"/>
        </c:dLbls>
        <c:marker val="1"/>
        <c:smooth val="0"/>
        <c:axId val="141609984"/>
        <c:axId val="141620736"/>
      </c:lineChart>
      <c:catAx>
        <c:axId val="141609984"/>
        <c:scaling>
          <c:orientation val="minMax"/>
        </c:scaling>
        <c:delete val="0"/>
        <c:axPos val="b"/>
        <c:title>
          <c:tx>
            <c:rich>
              <a:bodyPr/>
              <a:lstStyle/>
              <a:p>
                <a:pPr>
                  <a:defRPr/>
                </a:pPr>
                <a:r>
                  <a:rPr lang="en-AU" sz="1100"/>
                  <a:t>Fishing</a:t>
                </a:r>
                <a:r>
                  <a:rPr lang="en-AU" sz="1100" baseline="0"/>
                  <a:t> Year (Nov - Sept)</a:t>
                </a:r>
                <a:endParaRPr lang="en-AU" sz="1100"/>
              </a:p>
            </c:rich>
          </c:tx>
          <c:overlay val="0"/>
        </c:title>
        <c:numFmt formatCode="General" sourceLinked="0"/>
        <c:majorTickMark val="out"/>
        <c:minorTickMark val="none"/>
        <c:tickLblPos val="nextTo"/>
        <c:txPr>
          <a:bodyPr rot="-5400000" vert="horz"/>
          <a:lstStyle/>
          <a:p>
            <a:pPr>
              <a:defRPr/>
            </a:pPr>
            <a:endParaRPr lang="en-US"/>
          </a:p>
        </c:txPr>
        <c:crossAx val="141620736"/>
        <c:crosses val="autoZero"/>
        <c:auto val="1"/>
        <c:lblAlgn val="ctr"/>
        <c:lblOffset val="100"/>
        <c:noMultiLvlLbl val="0"/>
      </c:catAx>
      <c:valAx>
        <c:axId val="141620736"/>
        <c:scaling>
          <c:orientation val="minMax"/>
          <c:max val="1"/>
        </c:scaling>
        <c:delete val="0"/>
        <c:axPos val="l"/>
        <c:majorGridlines>
          <c:spPr>
            <a:ln>
              <a:noFill/>
            </a:ln>
          </c:spPr>
        </c:majorGridlines>
        <c:title>
          <c:tx>
            <c:rich>
              <a:bodyPr rot="-5400000" vert="horz"/>
              <a:lstStyle/>
              <a:p>
                <a:pPr>
                  <a:defRPr/>
                </a:pPr>
                <a:r>
                  <a:rPr lang="en-US" sz="1100"/>
                  <a:t>CPUE (kg/pot lift)</a:t>
                </a:r>
              </a:p>
            </c:rich>
          </c:tx>
          <c:layout>
            <c:manualLayout>
              <c:xMode val="edge"/>
              <c:yMode val="edge"/>
              <c:x val="2.4338017874347999E-3"/>
              <c:y val="0.26075345926855148"/>
            </c:manualLayout>
          </c:layout>
          <c:overlay val="0"/>
        </c:title>
        <c:numFmt formatCode="#,##0.0" sourceLinked="0"/>
        <c:majorTickMark val="out"/>
        <c:minorTickMark val="none"/>
        <c:tickLblPos val="nextTo"/>
        <c:crossAx val="141609984"/>
        <c:crosses val="autoZero"/>
        <c:crossBetween val="between"/>
      </c:valAx>
    </c:plotArea>
    <c:legend>
      <c:legendPos val="r"/>
      <c:layout>
        <c:manualLayout>
          <c:xMode val="edge"/>
          <c:yMode val="edge"/>
          <c:x val="0.64345288043374138"/>
          <c:y val="3.8618349508395197E-2"/>
          <c:w val="0.30946097399670186"/>
          <c:h val="0.109718081007339"/>
        </c:manualLayout>
      </c:layout>
      <c:overlay val="0"/>
    </c:legend>
    <c:plotVisOnly val="1"/>
    <c:dispBlanksAs val="gap"/>
    <c:showDLblsOverMax val="0"/>
  </c:chart>
  <c:spPr>
    <a:ln>
      <a:no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'WZ Recruit'!$A$2</c:f>
              <c:strCache>
                <c:ptCount val="1"/>
                <c:pt idx="0">
                  <c:v>Recruits</c:v>
                </c:pt>
              </c:strCache>
            </c:strRef>
          </c:tx>
          <c:spPr>
            <a:ln w="12700" cap="rnd">
              <a:solidFill>
                <a:srgbClr val="004876"/>
              </a:solidFill>
              <a:round/>
            </a:ln>
            <a:effectLst/>
          </c:spPr>
          <c:marker>
            <c:symbol val="circle"/>
            <c:size val="2"/>
            <c:spPr>
              <a:solidFill>
                <a:srgbClr val="004876"/>
              </a:solidFill>
              <a:ln w="38100">
                <a:solidFill>
                  <a:srgbClr val="004876"/>
                </a:solidFill>
              </a:ln>
              <a:effectLst/>
            </c:spPr>
          </c:marker>
          <c:cat>
            <c:strRef>
              <c:f>'WZ Recruit'!$Y$4:$BG$4</c:f>
              <c:strCache>
                <c:ptCount val="35"/>
                <c:pt idx="0">
                  <c:v>1980/81</c:v>
                </c:pt>
                <c:pt idx="1">
                  <c:v>1981/82</c:v>
                </c:pt>
                <c:pt idx="2">
                  <c:v>1982/83</c:v>
                </c:pt>
                <c:pt idx="3">
                  <c:v>1983/84</c:v>
                </c:pt>
                <c:pt idx="4">
                  <c:v>1984/85</c:v>
                </c:pt>
                <c:pt idx="5">
                  <c:v>1985/86</c:v>
                </c:pt>
                <c:pt idx="6">
                  <c:v>1986/87</c:v>
                </c:pt>
                <c:pt idx="7">
                  <c:v>1987/88</c:v>
                </c:pt>
                <c:pt idx="8">
                  <c:v>1988/89</c:v>
                </c:pt>
                <c:pt idx="9">
                  <c:v>1989/90</c:v>
                </c:pt>
                <c:pt idx="10">
                  <c:v>1990/91</c:v>
                </c:pt>
                <c:pt idx="11">
                  <c:v>1991/92</c:v>
                </c:pt>
                <c:pt idx="12">
                  <c:v>1992/93</c:v>
                </c:pt>
                <c:pt idx="13">
                  <c:v>1993/94</c:v>
                </c:pt>
                <c:pt idx="14">
                  <c:v>1994/95</c:v>
                </c:pt>
                <c:pt idx="15">
                  <c:v>1995/96</c:v>
                </c:pt>
                <c:pt idx="16">
                  <c:v>1996/97</c:v>
                </c:pt>
                <c:pt idx="17">
                  <c:v>1997/98</c:v>
                </c:pt>
                <c:pt idx="18">
                  <c:v>1998/99</c:v>
                </c:pt>
                <c:pt idx="19">
                  <c:v>1999/00</c:v>
                </c:pt>
                <c:pt idx="20">
                  <c:v>2000/01</c:v>
                </c:pt>
                <c:pt idx="21">
                  <c:v>2001/02</c:v>
                </c:pt>
                <c:pt idx="22">
                  <c:v>2002/03</c:v>
                </c:pt>
                <c:pt idx="23">
                  <c:v>2003/04</c:v>
                </c:pt>
                <c:pt idx="24">
                  <c:v>2004/05</c:v>
                </c:pt>
                <c:pt idx="25">
                  <c:v>2005/06</c:v>
                </c:pt>
                <c:pt idx="26">
                  <c:v>2006/07</c:v>
                </c:pt>
                <c:pt idx="27">
                  <c:v>2007/08</c:v>
                </c:pt>
                <c:pt idx="28">
                  <c:v>2008/09</c:v>
                </c:pt>
                <c:pt idx="29">
                  <c:v>2009/10</c:v>
                </c:pt>
                <c:pt idx="30">
                  <c:v>2010/11</c:v>
                </c:pt>
                <c:pt idx="31">
                  <c:v>2011/12</c:v>
                </c:pt>
                <c:pt idx="32">
                  <c:v>2012/13</c:v>
                </c:pt>
                <c:pt idx="33">
                  <c:v>2013/14</c:v>
                </c:pt>
                <c:pt idx="34">
                  <c:v>2014/15</c:v>
                </c:pt>
              </c:strCache>
            </c:strRef>
          </c:cat>
          <c:val>
            <c:numRef>
              <c:f>'WZ Recruit'!$Y$3:$BG$3</c:f>
              <c:numCache>
                <c:formatCode>General</c:formatCode>
                <c:ptCount val="35"/>
                <c:pt idx="0">
                  <c:v>0.63217321127114401</c:v>
                </c:pt>
                <c:pt idx="1">
                  <c:v>0.84149298171879605</c:v>
                </c:pt>
                <c:pt idx="2">
                  <c:v>0.84701594107664702</c:v>
                </c:pt>
                <c:pt idx="3">
                  <c:v>0.61741677722458699</c:v>
                </c:pt>
                <c:pt idx="4">
                  <c:v>0.59718927913949105</c:v>
                </c:pt>
                <c:pt idx="5">
                  <c:v>0.78753741822941403</c:v>
                </c:pt>
                <c:pt idx="6">
                  <c:v>0.91003761684995299</c:v>
                </c:pt>
                <c:pt idx="7">
                  <c:v>1.6853394161684221</c:v>
                </c:pt>
                <c:pt idx="8">
                  <c:v>1.2637392473063309</c:v>
                </c:pt>
                <c:pt idx="9">
                  <c:v>0.93357084677526603</c:v>
                </c:pt>
                <c:pt idx="10">
                  <c:v>0.84875443427362196</c:v>
                </c:pt>
                <c:pt idx="11">
                  <c:v>1.397060917386544</c:v>
                </c:pt>
                <c:pt idx="12">
                  <c:v>0.779592244842644</c:v>
                </c:pt>
                <c:pt idx="13">
                  <c:v>1.0025773502483051</c:v>
                </c:pt>
                <c:pt idx="14">
                  <c:v>2.4949972142548611</c:v>
                </c:pt>
                <c:pt idx="15">
                  <c:v>1.140522893279277</c:v>
                </c:pt>
                <c:pt idx="16">
                  <c:v>1.565941260259798</c:v>
                </c:pt>
                <c:pt idx="17">
                  <c:v>0.88478275970644205</c:v>
                </c:pt>
                <c:pt idx="18">
                  <c:v>1.444674872855918</c:v>
                </c:pt>
                <c:pt idx="19">
                  <c:v>0.92236275518671196</c:v>
                </c:pt>
                <c:pt idx="20">
                  <c:v>0.76137828514688</c:v>
                </c:pt>
                <c:pt idx="21">
                  <c:v>0.53288968112811097</c:v>
                </c:pt>
                <c:pt idx="22">
                  <c:v>0.81728381525943605</c:v>
                </c:pt>
                <c:pt idx="23">
                  <c:v>0.868010192504587</c:v>
                </c:pt>
                <c:pt idx="24">
                  <c:v>0.44188864394737998</c:v>
                </c:pt>
                <c:pt idx="25">
                  <c:v>0.59204775037858803</c:v>
                </c:pt>
                <c:pt idx="26">
                  <c:v>1.0709131067192279</c:v>
                </c:pt>
                <c:pt idx="27">
                  <c:v>1.2448947594809181</c:v>
                </c:pt>
                <c:pt idx="28">
                  <c:v>0.561696772878574</c:v>
                </c:pt>
                <c:pt idx="29">
                  <c:v>0.86395327591731996</c:v>
                </c:pt>
                <c:pt idx="30">
                  <c:v>0.64059063206365896</c:v>
                </c:pt>
                <c:pt idx="31">
                  <c:v>0.58195151600630901</c:v>
                </c:pt>
                <c:pt idx="32">
                  <c:v>0.50329507790707895</c:v>
                </c:pt>
                <c:pt idx="33">
                  <c:v>0.56022164842711097</c:v>
                </c:pt>
                <c:pt idx="34">
                  <c:v>0.66472584769299903</c:v>
                </c:pt>
              </c:numCache>
            </c:numRef>
          </c:val>
          <c:smooth val="0"/>
          <c:extLst>
            <c:ext xmlns:c16="http://schemas.microsoft.com/office/drawing/2014/chart" uri="{C3380CC4-5D6E-409C-BE32-E72D297353CC}">
              <c16:uniqueId val="{00000000-38BB-264A-BB18-3842A04B153D}"/>
            </c:ext>
          </c:extLst>
        </c:ser>
        <c:dLbls>
          <c:showLegendKey val="0"/>
          <c:showVal val="0"/>
          <c:showCatName val="0"/>
          <c:showSerName val="0"/>
          <c:showPercent val="0"/>
          <c:showBubbleSize val="0"/>
        </c:dLbls>
        <c:marker val="1"/>
        <c:smooth val="0"/>
        <c:axId val="141341440"/>
        <c:axId val="141343360"/>
      </c:lineChart>
      <c:catAx>
        <c:axId val="141341440"/>
        <c:scaling>
          <c:orientation val="minMax"/>
        </c:scaling>
        <c:delete val="0"/>
        <c:axPos val="b"/>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41343360"/>
        <c:crosses val="autoZero"/>
        <c:auto val="1"/>
        <c:lblAlgn val="ctr"/>
        <c:lblOffset val="100"/>
        <c:tickLblSkip val="2"/>
        <c:tickMarkSkip val="1"/>
        <c:noMultiLvlLbl val="0"/>
      </c:catAx>
      <c:valAx>
        <c:axId val="141343360"/>
        <c:scaling>
          <c:orientation val="minMax"/>
          <c:max val="2.6"/>
          <c:min val="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100" b="1">
                    <a:solidFill>
                      <a:sysClr val="windowText" lastClr="000000"/>
                    </a:solidFill>
                  </a:rPr>
                  <a:t>Relative</a:t>
                </a:r>
                <a:r>
                  <a:rPr lang="en-US" sz="1100" b="1" baseline="0">
                    <a:solidFill>
                      <a:sysClr val="windowText" lastClr="000000"/>
                    </a:solidFill>
                  </a:rPr>
                  <a:t> Abundance of Recruits</a:t>
                </a:r>
                <a:endParaRPr lang="en-US" sz="1100" b="1">
                  <a:solidFill>
                    <a:sysClr val="windowText" lastClr="000000"/>
                  </a:solidFill>
                </a:endParaRPr>
              </a:p>
            </c:rich>
          </c:tx>
          <c:layout>
            <c:manualLayout>
              <c:xMode val="edge"/>
              <c:yMode val="edge"/>
              <c:x val="1.6182899148005112E-2"/>
              <c:y val="0.16971513648852729"/>
            </c:manualLayout>
          </c:layout>
          <c:overlay val="0"/>
          <c:spPr>
            <a:noFill/>
            <a:ln>
              <a:noFill/>
            </a:ln>
            <a:effectLst/>
          </c:spPr>
        </c:title>
        <c:numFmt formatCode="General" sourceLinked="0"/>
        <c:majorTickMark val="cross"/>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41341440"/>
        <c:crosses val="autoZero"/>
        <c:crossBetween val="between"/>
        <c:majorUnit val="0.2"/>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2">
    <c:autoUpdate val="0"/>
  </c:externalData>
  <c:userShapes r:id="rId3"/>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252480681481735"/>
          <c:y val="4.7008547008547008E-2"/>
          <c:w val="0.8612038837909135"/>
          <c:h val="0.76902449693788277"/>
        </c:manualLayout>
      </c:layout>
      <c:lineChart>
        <c:grouping val="standard"/>
        <c:varyColors val="0"/>
        <c:ser>
          <c:idx val="0"/>
          <c:order val="0"/>
          <c:tx>
            <c:strRef>
              <c:f>'WZ Main'!$P$1</c:f>
              <c:strCache>
                <c:ptCount val="1"/>
                <c:pt idx="0">
                  <c:v>Egg Production</c:v>
                </c:pt>
              </c:strCache>
            </c:strRef>
          </c:tx>
          <c:spPr>
            <a:ln w="19050" cap="rnd">
              <a:solidFill>
                <a:srgbClr val="004876"/>
              </a:solidFill>
              <a:round/>
            </a:ln>
            <a:effectLst/>
          </c:spPr>
          <c:marker>
            <c:symbol val="circle"/>
            <c:size val="2"/>
            <c:spPr>
              <a:solidFill>
                <a:srgbClr val="2D63FD"/>
              </a:solidFill>
              <a:ln w="38100">
                <a:solidFill>
                  <a:srgbClr val="004876"/>
                </a:solidFill>
              </a:ln>
              <a:effectLst/>
            </c:spPr>
          </c:marker>
          <c:cat>
            <c:strRef>
              <c:f>'WZ Main'!$N$4:$N$40</c:f>
              <c:strCache>
                <c:ptCount val="37"/>
                <c:pt idx="0">
                  <c:v>1980/81</c:v>
                </c:pt>
                <c:pt idx="1">
                  <c:v>1981/82</c:v>
                </c:pt>
                <c:pt idx="2">
                  <c:v>1982/83</c:v>
                </c:pt>
                <c:pt idx="3">
                  <c:v>1983/84</c:v>
                </c:pt>
                <c:pt idx="4">
                  <c:v>1984/85</c:v>
                </c:pt>
                <c:pt idx="5">
                  <c:v>1985/86</c:v>
                </c:pt>
                <c:pt idx="6">
                  <c:v>1986/87</c:v>
                </c:pt>
                <c:pt idx="7">
                  <c:v>1987/88</c:v>
                </c:pt>
                <c:pt idx="8">
                  <c:v>1988/89</c:v>
                </c:pt>
                <c:pt idx="9">
                  <c:v>1989/90</c:v>
                </c:pt>
                <c:pt idx="10">
                  <c:v>1990/91</c:v>
                </c:pt>
                <c:pt idx="11">
                  <c:v>1991/92</c:v>
                </c:pt>
                <c:pt idx="12">
                  <c:v>1992/93</c:v>
                </c:pt>
                <c:pt idx="13">
                  <c:v>1993/94</c:v>
                </c:pt>
                <c:pt idx="14">
                  <c:v>1994/95</c:v>
                </c:pt>
                <c:pt idx="15">
                  <c:v>1995/96</c:v>
                </c:pt>
                <c:pt idx="16">
                  <c:v>1996/97</c:v>
                </c:pt>
                <c:pt idx="17">
                  <c:v>1997/98</c:v>
                </c:pt>
                <c:pt idx="18">
                  <c:v>1998/99</c:v>
                </c:pt>
                <c:pt idx="19">
                  <c:v>1999/00</c:v>
                </c:pt>
                <c:pt idx="20">
                  <c:v>2000/01</c:v>
                </c:pt>
                <c:pt idx="21">
                  <c:v>2001/02</c:v>
                </c:pt>
                <c:pt idx="22">
                  <c:v>2002/03</c:v>
                </c:pt>
                <c:pt idx="23">
                  <c:v>2003/04</c:v>
                </c:pt>
                <c:pt idx="24">
                  <c:v>2004/05</c:v>
                </c:pt>
                <c:pt idx="25">
                  <c:v>2005/06</c:v>
                </c:pt>
                <c:pt idx="26">
                  <c:v>2006/07</c:v>
                </c:pt>
                <c:pt idx="27">
                  <c:v>2007/08</c:v>
                </c:pt>
                <c:pt idx="28">
                  <c:v>2008/09</c:v>
                </c:pt>
                <c:pt idx="29">
                  <c:v>2009/10</c:v>
                </c:pt>
                <c:pt idx="30">
                  <c:v>2010/11</c:v>
                </c:pt>
                <c:pt idx="31">
                  <c:v>2011/12</c:v>
                </c:pt>
                <c:pt idx="32">
                  <c:v>2012/13</c:v>
                </c:pt>
                <c:pt idx="33">
                  <c:v>2013/14</c:v>
                </c:pt>
                <c:pt idx="34">
                  <c:v>2014/15</c:v>
                </c:pt>
                <c:pt idx="35">
                  <c:v>2015/16</c:v>
                </c:pt>
                <c:pt idx="36">
                  <c:v>2016/17</c:v>
                </c:pt>
              </c:strCache>
            </c:strRef>
          </c:cat>
          <c:val>
            <c:numRef>
              <c:f>'WZ Main'!$P$4:$P$40</c:f>
              <c:numCache>
                <c:formatCode>General</c:formatCode>
                <c:ptCount val="37"/>
                <c:pt idx="0">
                  <c:v>70.793890700819347</c:v>
                </c:pt>
                <c:pt idx="1">
                  <c:v>66.943570045948562</c:v>
                </c:pt>
                <c:pt idx="2">
                  <c:v>63.673572205113047</c:v>
                </c:pt>
                <c:pt idx="3">
                  <c:v>60.130837793712658</c:v>
                </c:pt>
                <c:pt idx="4">
                  <c:v>56.471053937444843</c:v>
                </c:pt>
                <c:pt idx="5">
                  <c:v>52.655014754290868</c:v>
                </c:pt>
                <c:pt idx="6">
                  <c:v>50.060039925603533</c:v>
                </c:pt>
                <c:pt idx="7">
                  <c:v>46.733221965900363</c:v>
                </c:pt>
                <c:pt idx="8">
                  <c:v>43.494853991234542</c:v>
                </c:pt>
                <c:pt idx="9">
                  <c:v>42.916803981953933</c:v>
                </c:pt>
                <c:pt idx="10">
                  <c:v>43.763044952290038</c:v>
                </c:pt>
                <c:pt idx="11">
                  <c:v>46.662386217711969</c:v>
                </c:pt>
                <c:pt idx="12">
                  <c:v>47.907693822895467</c:v>
                </c:pt>
                <c:pt idx="13">
                  <c:v>49.169668662946847</c:v>
                </c:pt>
                <c:pt idx="14">
                  <c:v>49.204897136644803</c:v>
                </c:pt>
                <c:pt idx="15">
                  <c:v>48.613399699232168</c:v>
                </c:pt>
                <c:pt idx="16">
                  <c:v>48.997503702777742</c:v>
                </c:pt>
                <c:pt idx="17">
                  <c:v>51.848547867162139</c:v>
                </c:pt>
                <c:pt idx="18">
                  <c:v>54.551670322094317</c:v>
                </c:pt>
                <c:pt idx="19">
                  <c:v>56.629392668689462</c:v>
                </c:pt>
                <c:pt idx="20">
                  <c:v>57.872995670306942</c:v>
                </c:pt>
                <c:pt idx="21">
                  <c:v>57.142857142857139</c:v>
                </c:pt>
                <c:pt idx="22">
                  <c:v>56.600414408066953</c:v>
                </c:pt>
                <c:pt idx="23">
                  <c:v>54.506971828585058</c:v>
                </c:pt>
                <c:pt idx="24">
                  <c:v>50.343193517960842</c:v>
                </c:pt>
                <c:pt idx="25">
                  <c:v>46.289456837543703</c:v>
                </c:pt>
                <c:pt idx="26">
                  <c:v>42.547283808917733</c:v>
                </c:pt>
                <c:pt idx="27">
                  <c:v>38.656052668462173</c:v>
                </c:pt>
                <c:pt idx="28">
                  <c:v>35.885693072869913</c:v>
                </c:pt>
                <c:pt idx="29">
                  <c:v>36.161649450170643</c:v>
                </c:pt>
                <c:pt idx="30">
                  <c:v>37.826857733786369</c:v>
                </c:pt>
                <c:pt idx="31">
                  <c:v>39.797000655325377</c:v>
                </c:pt>
                <c:pt idx="32">
                  <c:v>41.8989662526374</c:v>
                </c:pt>
                <c:pt idx="33">
                  <c:v>42.717933565917008</c:v>
                </c:pt>
                <c:pt idx="34">
                  <c:v>42.462053630616197</c:v>
                </c:pt>
                <c:pt idx="35">
                  <c:v>42.367164032107148</c:v>
                </c:pt>
                <c:pt idx="36">
                  <c:v>41.596493819865067</c:v>
                </c:pt>
              </c:numCache>
            </c:numRef>
          </c:val>
          <c:smooth val="0"/>
          <c:extLst>
            <c:ext xmlns:c16="http://schemas.microsoft.com/office/drawing/2014/chart" uri="{C3380CC4-5D6E-409C-BE32-E72D297353CC}">
              <c16:uniqueId val="{00000000-8292-C146-8117-792C05D37F26}"/>
            </c:ext>
          </c:extLst>
        </c:ser>
        <c:dLbls>
          <c:showLegendKey val="0"/>
          <c:showVal val="0"/>
          <c:showCatName val="0"/>
          <c:showSerName val="0"/>
          <c:showPercent val="0"/>
          <c:showBubbleSize val="0"/>
        </c:dLbls>
        <c:marker val="1"/>
        <c:smooth val="0"/>
        <c:axId val="341997440"/>
        <c:axId val="341999616"/>
      </c:lineChart>
      <c:catAx>
        <c:axId val="341997440"/>
        <c:scaling>
          <c:orientation val="minMax"/>
        </c:scaling>
        <c:delete val="0"/>
        <c:axPos val="b"/>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mn-lt"/>
                <a:ea typeface="+mn-ea"/>
                <a:cs typeface="+mn-cs"/>
              </a:defRPr>
            </a:pPr>
            <a:endParaRPr lang="en-US"/>
          </a:p>
        </c:txPr>
        <c:crossAx val="341999616"/>
        <c:crosses val="autoZero"/>
        <c:auto val="1"/>
        <c:lblAlgn val="r"/>
        <c:lblOffset val="100"/>
        <c:tickLblSkip val="2"/>
        <c:noMultiLvlLbl val="1"/>
      </c:catAx>
      <c:valAx>
        <c:axId val="341999616"/>
        <c:scaling>
          <c:orientation val="minMax"/>
        </c:scaling>
        <c:delete val="0"/>
        <c:axPos val="l"/>
        <c:title>
          <c:tx>
            <c:rich>
              <a:bodyPr rot="-540000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100" b="1">
                    <a:solidFill>
                      <a:sysClr val="windowText" lastClr="000000"/>
                    </a:solidFill>
                  </a:rPr>
                  <a:t>Egg production (% of 1951)</a:t>
                </a:r>
              </a:p>
            </c:rich>
          </c:tx>
          <c:layout>
            <c:manualLayout>
              <c:xMode val="edge"/>
              <c:yMode val="edge"/>
              <c:x val="1.6203703703703703E-2"/>
              <c:y val="0.18775994346860489"/>
            </c:manualLayout>
          </c:layout>
          <c:overlay val="0"/>
          <c:spPr>
            <a:noFill/>
            <a:ln>
              <a:noFill/>
            </a:ln>
            <a:effectLst/>
          </c:spPr>
        </c:title>
        <c:numFmt formatCode="General" sourceLinked="0"/>
        <c:majorTickMark val="cross"/>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4199744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2">
    <c:autoUpdate val="0"/>
  </c:externalData>
  <c:userShapes r:id="rId3"/>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638604576932099"/>
          <c:y val="3.21751361376875E-2"/>
          <c:w val="0.75447238102007497"/>
          <c:h val="0.76848373700122929"/>
        </c:manualLayout>
      </c:layout>
      <c:lineChart>
        <c:grouping val="standard"/>
        <c:varyColors val="0"/>
        <c:ser>
          <c:idx val="0"/>
          <c:order val="0"/>
          <c:tx>
            <c:strRef>
              <c:f>'WZ graph'!$B$1</c:f>
              <c:strCache>
                <c:ptCount val="1"/>
                <c:pt idx="0">
                  <c:v>Exploitation Rate</c:v>
                </c:pt>
              </c:strCache>
            </c:strRef>
          </c:tx>
          <c:spPr>
            <a:ln w="15875">
              <a:solidFill>
                <a:srgbClr val="004876"/>
              </a:solidFill>
            </a:ln>
          </c:spPr>
          <c:marker>
            <c:symbol val="circle"/>
            <c:size val="4"/>
            <c:spPr>
              <a:solidFill>
                <a:srgbClr val="004876"/>
              </a:solidFill>
              <a:ln>
                <a:solidFill>
                  <a:srgbClr val="2D63FD"/>
                </a:solidFill>
              </a:ln>
            </c:spPr>
          </c:marker>
          <c:cat>
            <c:strRef>
              <c:f>'WZ graph'!$D$2:$D$40</c:f>
              <c:strCache>
                <c:ptCount val="39"/>
                <c:pt idx="0">
                  <c:v>1978/79</c:v>
                </c:pt>
                <c:pt idx="2">
                  <c:v>1980/81</c:v>
                </c:pt>
                <c:pt idx="4">
                  <c:v>1982/83</c:v>
                </c:pt>
                <c:pt idx="6">
                  <c:v>1984/85</c:v>
                </c:pt>
                <c:pt idx="8">
                  <c:v>1986/87</c:v>
                </c:pt>
                <c:pt idx="10">
                  <c:v>1988/89</c:v>
                </c:pt>
                <c:pt idx="12">
                  <c:v>1990/91</c:v>
                </c:pt>
                <c:pt idx="14">
                  <c:v>1992/93</c:v>
                </c:pt>
                <c:pt idx="16">
                  <c:v>1994/95</c:v>
                </c:pt>
                <c:pt idx="18">
                  <c:v>1996/97</c:v>
                </c:pt>
                <c:pt idx="20">
                  <c:v>1998/99</c:v>
                </c:pt>
                <c:pt idx="22">
                  <c:v>2000/01</c:v>
                </c:pt>
                <c:pt idx="24">
                  <c:v>2002/03</c:v>
                </c:pt>
                <c:pt idx="26">
                  <c:v>2004/05</c:v>
                </c:pt>
                <c:pt idx="28">
                  <c:v>2006/07</c:v>
                </c:pt>
                <c:pt idx="30">
                  <c:v>2008/09</c:v>
                </c:pt>
                <c:pt idx="32">
                  <c:v>2010/11</c:v>
                </c:pt>
                <c:pt idx="34">
                  <c:v>2012/13</c:v>
                </c:pt>
                <c:pt idx="36">
                  <c:v>2014/15</c:v>
                </c:pt>
                <c:pt idx="38">
                  <c:v>2016/17</c:v>
                </c:pt>
              </c:strCache>
            </c:strRef>
          </c:cat>
          <c:val>
            <c:numRef>
              <c:f>'WZ graph'!$B$2:$B$40</c:f>
              <c:numCache>
                <c:formatCode>General</c:formatCode>
                <c:ptCount val="39"/>
                <c:pt idx="0">
                  <c:v>0.33841500000000002</c:v>
                </c:pt>
                <c:pt idx="1">
                  <c:v>0.32301200000000002</c:v>
                </c:pt>
                <c:pt idx="2">
                  <c:v>0.40792499999999998</c:v>
                </c:pt>
                <c:pt idx="3">
                  <c:v>0.38832800000000001</c:v>
                </c:pt>
                <c:pt idx="4">
                  <c:v>0.37825300000000001</c:v>
                </c:pt>
                <c:pt idx="5">
                  <c:v>0.36958600000000003</c:v>
                </c:pt>
                <c:pt idx="6">
                  <c:v>0.382162</c:v>
                </c:pt>
                <c:pt idx="7">
                  <c:v>0.34213100000000002</c:v>
                </c:pt>
                <c:pt idx="8">
                  <c:v>0.36702200000000001</c:v>
                </c:pt>
                <c:pt idx="9">
                  <c:v>0.394482</c:v>
                </c:pt>
                <c:pt idx="10">
                  <c:v>0.37057600000000002</c:v>
                </c:pt>
                <c:pt idx="11">
                  <c:v>0.42819200000000002</c:v>
                </c:pt>
                <c:pt idx="12">
                  <c:v>0.39466899999999999</c:v>
                </c:pt>
                <c:pt idx="13">
                  <c:v>0.47807100000000002</c:v>
                </c:pt>
                <c:pt idx="14">
                  <c:v>0.46439599999999998</c:v>
                </c:pt>
                <c:pt idx="15">
                  <c:v>0.53384799999999999</c:v>
                </c:pt>
                <c:pt idx="16">
                  <c:v>0.55109300000000006</c:v>
                </c:pt>
                <c:pt idx="17">
                  <c:v>0.54749099999999995</c:v>
                </c:pt>
                <c:pt idx="18">
                  <c:v>0.53590800000000005</c:v>
                </c:pt>
                <c:pt idx="19">
                  <c:v>0.61039299999999996</c:v>
                </c:pt>
                <c:pt idx="20">
                  <c:v>0.62124100000000004</c:v>
                </c:pt>
                <c:pt idx="21">
                  <c:v>0.61213200000000001</c:v>
                </c:pt>
                <c:pt idx="22">
                  <c:v>0.64212499999999995</c:v>
                </c:pt>
                <c:pt idx="23">
                  <c:v>0.52807099999999996</c:v>
                </c:pt>
                <c:pt idx="24">
                  <c:v>0.49965500000000002</c:v>
                </c:pt>
                <c:pt idx="25">
                  <c:v>0.55070399999999997</c:v>
                </c:pt>
                <c:pt idx="26">
                  <c:v>0.60680500000000004</c:v>
                </c:pt>
                <c:pt idx="27">
                  <c:v>0.62797999999999998</c:v>
                </c:pt>
                <c:pt idx="28">
                  <c:v>0.65900400000000003</c:v>
                </c:pt>
                <c:pt idx="29">
                  <c:v>0.63252299999999995</c:v>
                </c:pt>
                <c:pt idx="30">
                  <c:v>0.53180099999999997</c:v>
                </c:pt>
                <c:pt idx="31">
                  <c:v>0.51510100000000003</c:v>
                </c:pt>
                <c:pt idx="32">
                  <c:v>0.48278399999999999</c:v>
                </c:pt>
                <c:pt idx="33">
                  <c:v>0.38704300000000003</c:v>
                </c:pt>
                <c:pt idx="34">
                  <c:v>0.40092</c:v>
                </c:pt>
                <c:pt idx="35">
                  <c:v>0.39988800000000002</c:v>
                </c:pt>
                <c:pt idx="36">
                  <c:v>0.32176100000000002</c:v>
                </c:pt>
                <c:pt idx="37">
                  <c:v>0.32225599999999999</c:v>
                </c:pt>
                <c:pt idx="38">
                  <c:v>0.29486299999999999</c:v>
                </c:pt>
              </c:numCache>
            </c:numRef>
          </c:val>
          <c:smooth val="0"/>
          <c:extLst>
            <c:ext xmlns:c16="http://schemas.microsoft.com/office/drawing/2014/chart" uri="{C3380CC4-5D6E-409C-BE32-E72D297353CC}">
              <c16:uniqueId val="{00000000-AB56-40C6-858A-F66CBE7C0D94}"/>
            </c:ext>
          </c:extLst>
        </c:ser>
        <c:dLbls>
          <c:showLegendKey val="0"/>
          <c:showVal val="0"/>
          <c:showCatName val="0"/>
          <c:showSerName val="0"/>
          <c:showPercent val="0"/>
          <c:showBubbleSize val="0"/>
        </c:dLbls>
        <c:marker val="1"/>
        <c:smooth val="0"/>
        <c:axId val="532846848"/>
        <c:axId val="535585152"/>
      </c:lineChart>
      <c:lineChart>
        <c:grouping val="standard"/>
        <c:varyColors val="0"/>
        <c:ser>
          <c:idx val="1"/>
          <c:order val="1"/>
          <c:tx>
            <c:strRef>
              <c:f>'WZ graph'!$C$1</c:f>
              <c:strCache>
                <c:ptCount val="1"/>
                <c:pt idx="0">
                  <c:v>Biomass</c:v>
                </c:pt>
              </c:strCache>
            </c:strRef>
          </c:tx>
          <c:spPr>
            <a:ln w="15875">
              <a:solidFill>
                <a:srgbClr val="1DF4FF"/>
              </a:solidFill>
            </a:ln>
          </c:spPr>
          <c:marker>
            <c:symbol val="circle"/>
            <c:size val="4"/>
            <c:spPr>
              <a:solidFill>
                <a:srgbClr val="1DF4FF"/>
              </a:solidFill>
              <a:ln>
                <a:solidFill>
                  <a:srgbClr val="1DF4FF"/>
                </a:solidFill>
              </a:ln>
            </c:spPr>
          </c:marker>
          <c:val>
            <c:numRef>
              <c:f>'WZ graph'!$C$2:$C$40</c:f>
              <c:numCache>
                <c:formatCode>0.00E+00</c:formatCode>
                <c:ptCount val="39"/>
                <c:pt idx="0">
                  <c:v>1434690</c:v>
                </c:pt>
                <c:pt idx="1">
                  <c:v>1401600</c:v>
                </c:pt>
                <c:pt idx="2">
                  <c:v>1345500</c:v>
                </c:pt>
                <c:pt idx="3">
                  <c:v>1284100</c:v>
                </c:pt>
                <c:pt idx="4">
                  <c:v>1217420</c:v>
                </c:pt>
                <c:pt idx="5">
                  <c:v>1137870</c:v>
                </c:pt>
                <c:pt idx="6">
                  <c:v>1061860</c:v>
                </c:pt>
                <c:pt idx="7">
                  <c:v>1008350</c:v>
                </c:pt>
                <c:pt idx="8" formatCode="General">
                  <c:v>956872</c:v>
                </c:pt>
                <c:pt idx="9" formatCode="General">
                  <c:v>875359</c:v>
                </c:pt>
                <c:pt idx="10" formatCode="General">
                  <c:v>819714</c:v>
                </c:pt>
                <c:pt idx="11" formatCode="General">
                  <c:v>774025</c:v>
                </c:pt>
                <c:pt idx="12" formatCode="General">
                  <c:v>802133</c:v>
                </c:pt>
                <c:pt idx="13" formatCode="General">
                  <c:v>854382</c:v>
                </c:pt>
                <c:pt idx="14" formatCode="General">
                  <c:v>878287</c:v>
                </c:pt>
                <c:pt idx="15" formatCode="General">
                  <c:v>839617</c:v>
                </c:pt>
                <c:pt idx="16" formatCode="General">
                  <c:v>789424</c:v>
                </c:pt>
                <c:pt idx="17" formatCode="General">
                  <c:v>771943</c:v>
                </c:pt>
                <c:pt idx="18" formatCode="General">
                  <c:v>750173</c:v>
                </c:pt>
                <c:pt idx="19" formatCode="General">
                  <c:v>763620</c:v>
                </c:pt>
                <c:pt idx="20" formatCode="General">
                  <c:v>830246</c:v>
                </c:pt>
                <c:pt idx="21" formatCode="General">
                  <c:v>850837</c:v>
                </c:pt>
                <c:pt idx="22" formatCode="General">
                  <c:v>817455</c:v>
                </c:pt>
                <c:pt idx="23" formatCode="General">
                  <c:v>829680</c:v>
                </c:pt>
                <c:pt idx="24" formatCode="General">
                  <c:v>859977</c:v>
                </c:pt>
                <c:pt idx="25" formatCode="General">
                  <c:v>836371</c:v>
                </c:pt>
                <c:pt idx="26" formatCode="General">
                  <c:v>672482</c:v>
                </c:pt>
                <c:pt idx="27" formatCode="General">
                  <c:v>569609</c:v>
                </c:pt>
                <c:pt idx="28" formatCode="General">
                  <c:v>509747</c:v>
                </c:pt>
                <c:pt idx="29" formatCode="General">
                  <c:v>456327</c:v>
                </c:pt>
                <c:pt idx="30" formatCode="General">
                  <c:v>442100</c:v>
                </c:pt>
                <c:pt idx="31" formatCode="General">
                  <c:v>463713</c:v>
                </c:pt>
                <c:pt idx="32" formatCode="General">
                  <c:v>526871</c:v>
                </c:pt>
                <c:pt idx="33" formatCode="General">
                  <c:v>600874</c:v>
                </c:pt>
                <c:pt idx="34" formatCode="General">
                  <c:v>645229</c:v>
                </c:pt>
                <c:pt idx="35" formatCode="General">
                  <c:v>671733</c:v>
                </c:pt>
                <c:pt idx="36" formatCode="General">
                  <c:v>696719</c:v>
                </c:pt>
                <c:pt idx="37" formatCode="General">
                  <c:v>705390</c:v>
                </c:pt>
                <c:pt idx="38" formatCode="General">
                  <c:v>707918</c:v>
                </c:pt>
              </c:numCache>
            </c:numRef>
          </c:val>
          <c:smooth val="0"/>
          <c:extLst>
            <c:ext xmlns:c16="http://schemas.microsoft.com/office/drawing/2014/chart" uri="{C3380CC4-5D6E-409C-BE32-E72D297353CC}">
              <c16:uniqueId val="{00000001-AB56-40C6-858A-F66CBE7C0D94}"/>
            </c:ext>
          </c:extLst>
        </c:ser>
        <c:dLbls>
          <c:showLegendKey val="0"/>
          <c:showVal val="0"/>
          <c:showCatName val="0"/>
          <c:showSerName val="0"/>
          <c:showPercent val="0"/>
          <c:showBubbleSize val="0"/>
        </c:dLbls>
        <c:marker val="1"/>
        <c:smooth val="0"/>
        <c:axId val="541302144"/>
        <c:axId val="535587456"/>
      </c:lineChart>
      <c:catAx>
        <c:axId val="532846848"/>
        <c:scaling>
          <c:orientation val="minMax"/>
        </c:scaling>
        <c:delete val="0"/>
        <c:axPos val="b"/>
        <c:title>
          <c:tx>
            <c:rich>
              <a:bodyPr/>
              <a:lstStyle/>
              <a:p>
                <a:pPr>
                  <a:defRPr/>
                </a:pPr>
                <a:r>
                  <a:rPr lang="en-US" sz="1100"/>
                  <a:t>Fishing Year (Nov - Sept)</a:t>
                </a:r>
              </a:p>
            </c:rich>
          </c:tx>
          <c:layout>
            <c:manualLayout>
              <c:xMode val="edge"/>
              <c:yMode val="edge"/>
              <c:x val="0.370228712236017"/>
              <c:y val="0.94140545983137003"/>
            </c:manualLayout>
          </c:layout>
          <c:overlay val="0"/>
        </c:title>
        <c:numFmt formatCode="General" sourceLinked="1"/>
        <c:majorTickMark val="out"/>
        <c:minorTickMark val="none"/>
        <c:tickLblPos val="nextTo"/>
        <c:txPr>
          <a:bodyPr rot="-5400000" vert="horz" anchor="ctr" anchorCtr="0"/>
          <a:lstStyle/>
          <a:p>
            <a:pPr>
              <a:defRPr/>
            </a:pPr>
            <a:endParaRPr lang="en-US"/>
          </a:p>
        </c:txPr>
        <c:crossAx val="535585152"/>
        <c:crosses val="autoZero"/>
        <c:auto val="1"/>
        <c:lblAlgn val="ctr"/>
        <c:lblOffset val="10"/>
        <c:tickLblSkip val="1"/>
        <c:noMultiLvlLbl val="0"/>
      </c:catAx>
      <c:valAx>
        <c:axId val="535585152"/>
        <c:scaling>
          <c:orientation val="minMax"/>
        </c:scaling>
        <c:delete val="0"/>
        <c:axPos val="l"/>
        <c:majorGridlines>
          <c:spPr>
            <a:ln w="3175">
              <a:noFill/>
            </a:ln>
          </c:spPr>
        </c:majorGridlines>
        <c:title>
          <c:tx>
            <c:rich>
              <a:bodyPr rot="-5400000" vert="horz"/>
              <a:lstStyle/>
              <a:p>
                <a:pPr>
                  <a:defRPr sz="1100"/>
                </a:pPr>
                <a:r>
                  <a:rPr lang="en-US" sz="1100"/>
                  <a:t>Exploitation Rate </a:t>
                </a:r>
              </a:p>
            </c:rich>
          </c:tx>
          <c:layout>
            <c:manualLayout>
              <c:xMode val="edge"/>
              <c:yMode val="edge"/>
              <c:x val="1.76292253676431E-3"/>
              <c:y val="0.30697967643763902"/>
            </c:manualLayout>
          </c:layout>
          <c:overlay val="0"/>
        </c:title>
        <c:numFmt formatCode="0%" sourceLinked="0"/>
        <c:majorTickMark val="out"/>
        <c:minorTickMark val="none"/>
        <c:tickLblPos val="nextTo"/>
        <c:spPr>
          <a:ln w="22225">
            <a:solidFill>
              <a:srgbClr val="004876"/>
            </a:solidFill>
          </a:ln>
        </c:spPr>
        <c:crossAx val="532846848"/>
        <c:crosses val="autoZero"/>
        <c:crossBetween val="midCat"/>
      </c:valAx>
      <c:valAx>
        <c:axId val="535587456"/>
        <c:scaling>
          <c:orientation val="minMax"/>
        </c:scaling>
        <c:delete val="0"/>
        <c:axPos val="r"/>
        <c:title>
          <c:tx>
            <c:rich>
              <a:bodyPr rot="-5400000" vert="horz"/>
              <a:lstStyle/>
              <a:p>
                <a:pPr>
                  <a:defRPr sz="1050"/>
                </a:pPr>
                <a:r>
                  <a:rPr lang="en-US" sz="1100"/>
                  <a:t> Available Biomass (tonnes)</a:t>
                </a:r>
              </a:p>
            </c:rich>
          </c:tx>
          <c:layout>
            <c:manualLayout>
              <c:xMode val="edge"/>
              <c:yMode val="edge"/>
              <c:x val="0.9327947863891406"/>
              <c:y val="0.19665201424290052"/>
            </c:manualLayout>
          </c:layout>
          <c:overlay val="0"/>
        </c:title>
        <c:numFmt formatCode="General" sourceLinked="0"/>
        <c:majorTickMark val="out"/>
        <c:minorTickMark val="none"/>
        <c:tickLblPos val="nextTo"/>
        <c:spPr>
          <a:ln w="22225">
            <a:solidFill>
              <a:srgbClr val="1DF4FF"/>
            </a:solidFill>
          </a:ln>
        </c:spPr>
        <c:crossAx val="541302144"/>
        <c:crosses val="max"/>
        <c:crossBetween val="between"/>
        <c:dispUnits>
          <c:builtInUnit val="thousands"/>
        </c:dispUnits>
      </c:valAx>
      <c:catAx>
        <c:axId val="541302144"/>
        <c:scaling>
          <c:orientation val="minMax"/>
        </c:scaling>
        <c:delete val="1"/>
        <c:axPos val="b"/>
        <c:majorTickMark val="out"/>
        <c:minorTickMark val="none"/>
        <c:tickLblPos val="nextTo"/>
        <c:crossAx val="535587456"/>
        <c:crosses val="autoZero"/>
        <c:auto val="1"/>
        <c:lblAlgn val="ctr"/>
        <c:lblOffset val="100"/>
        <c:noMultiLvlLbl val="0"/>
      </c:catAx>
    </c:plotArea>
    <c:legend>
      <c:legendPos val="r"/>
      <c:layout>
        <c:manualLayout>
          <c:xMode val="edge"/>
          <c:yMode val="edge"/>
          <c:x val="0.130275514900041"/>
          <c:y val="0.66968360372455005"/>
          <c:w val="0.210226348801348"/>
          <c:h val="0.10415905081117401"/>
        </c:manualLayout>
      </c:layout>
      <c:overlay val="0"/>
    </c:legend>
    <c:plotVisOnly val="1"/>
    <c:dispBlanksAs val="gap"/>
    <c:showDLblsOverMax val="0"/>
  </c:chart>
  <c:spPr>
    <a:ln>
      <a:noFill/>
    </a:ln>
  </c:spPr>
  <c:externalData r:id="rId2">
    <c:autoUpdate val="0"/>
  </c:externalData>
  <c:userShapes r:id="rId3"/>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5474415526139625E-2"/>
          <c:y val="3.2932935247527204E-2"/>
          <c:w val="0.78801301663550083"/>
          <c:h val="0.75884460038350132"/>
        </c:manualLayout>
      </c:layout>
      <c:barChart>
        <c:barDir val="col"/>
        <c:grouping val="clustered"/>
        <c:varyColors val="0"/>
        <c:ser>
          <c:idx val="0"/>
          <c:order val="0"/>
          <c:tx>
            <c:strRef>
              <c:f>CatchEffort!$J$1</c:f>
              <c:strCache>
                <c:ptCount val="1"/>
                <c:pt idx="0">
                  <c:v>Catch (tonnes)</c:v>
                </c:pt>
              </c:strCache>
            </c:strRef>
          </c:tx>
          <c:spPr>
            <a:solidFill>
              <a:srgbClr val="004876"/>
            </a:solidFill>
          </c:spPr>
          <c:invertIfNegative val="0"/>
          <c:cat>
            <c:strRef>
              <c:f>CatchEffort!$I$2:$I$40</c:f>
              <c:strCache>
                <c:ptCount val="39"/>
                <c:pt idx="0">
                  <c:v>1978/79</c:v>
                </c:pt>
                <c:pt idx="1">
                  <c:v>1979/80</c:v>
                </c:pt>
                <c:pt idx="2">
                  <c:v>1980/81</c:v>
                </c:pt>
                <c:pt idx="3">
                  <c:v>1981/82</c:v>
                </c:pt>
                <c:pt idx="4">
                  <c:v>1982/83</c:v>
                </c:pt>
                <c:pt idx="5">
                  <c:v>1983/84</c:v>
                </c:pt>
                <c:pt idx="6">
                  <c:v>1984/85</c:v>
                </c:pt>
                <c:pt idx="7">
                  <c:v>1985/86</c:v>
                </c:pt>
                <c:pt idx="8">
                  <c:v>1986/87</c:v>
                </c:pt>
                <c:pt idx="9">
                  <c:v>1987/88</c:v>
                </c:pt>
                <c:pt idx="10">
                  <c:v>1988/89</c:v>
                </c:pt>
                <c:pt idx="11">
                  <c:v>1989/90</c:v>
                </c:pt>
                <c:pt idx="12">
                  <c:v>1990/91</c:v>
                </c:pt>
                <c:pt idx="13">
                  <c:v>1991/92</c:v>
                </c:pt>
                <c:pt idx="14">
                  <c:v>1992/93</c:v>
                </c:pt>
                <c:pt idx="15">
                  <c:v>1993/94</c:v>
                </c:pt>
                <c:pt idx="16">
                  <c:v>1994/95</c:v>
                </c:pt>
                <c:pt idx="17">
                  <c:v>1995/96</c:v>
                </c:pt>
                <c:pt idx="18">
                  <c:v>1996/97</c:v>
                </c:pt>
                <c:pt idx="19">
                  <c:v>1997/98</c:v>
                </c:pt>
                <c:pt idx="20">
                  <c:v>1998/99</c:v>
                </c:pt>
                <c:pt idx="21">
                  <c:v>1999/00</c:v>
                </c:pt>
                <c:pt idx="22">
                  <c:v>2000/01</c:v>
                </c:pt>
                <c:pt idx="23">
                  <c:v>2001/02</c:v>
                </c:pt>
                <c:pt idx="24">
                  <c:v>2002/03</c:v>
                </c:pt>
                <c:pt idx="25">
                  <c:v>2003/04</c:v>
                </c:pt>
                <c:pt idx="26">
                  <c:v>2004/05</c:v>
                </c:pt>
                <c:pt idx="27">
                  <c:v>2005/06</c:v>
                </c:pt>
                <c:pt idx="28">
                  <c:v>2006/07</c:v>
                </c:pt>
                <c:pt idx="29">
                  <c:v>2007/08</c:v>
                </c:pt>
                <c:pt idx="30">
                  <c:v>2008/09</c:v>
                </c:pt>
                <c:pt idx="31">
                  <c:v>2009/10</c:v>
                </c:pt>
                <c:pt idx="32">
                  <c:v>2010/11</c:v>
                </c:pt>
                <c:pt idx="33">
                  <c:v>2011/12</c:v>
                </c:pt>
                <c:pt idx="34">
                  <c:v>2012/13</c:v>
                </c:pt>
                <c:pt idx="35">
                  <c:v>2013/14</c:v>
                </c:pt>
                <c:pt idx="36">
                  <c:v>2014/15</c:v>
                </c:pt>
                <c:pt idx="37">
                  <c:v>2015/16</c:v>
                </c:pt>
                <c:pt idx="38">
                  <c:v>2016/17</c:v>
                </c:pt>
              </c:strCache>
            </c:strRef>
          </c:cat>
          <c:val>
            <c:numRef>
              <c:f>CatchEffort!$J$2:$J$40</c:f>
              <c:numCache>
                <c:formatCode>General</c:formatCode>
                <c:ptCount val="39"/>
                <c:pt idx="0">
                  <c:v>157464</c:v>
                </c:pt>
                <c:pt idx="1">
                  <c:v>129890</c:v>
                </c:pt>
                <c:pt idx="2">
                  <c:v>157704</c:v>
                </c:pt>
                <c:pt idx="3">
                  <c:v>148280</c:v>
                </c:pt>
                <c:pt idx="4">
                  <c:v>164107</c:v>
                </c:pt>
                <c:pt idx="5">
                  <c:v>152160</c:v>
                </c:pt>
                <c:pt idx="6">
                  <c:v>127489</c:v>
                </c:pt>
                <c:pt idx="7">
                  <c:v>105917</c:v>
                </c:pt>
                <c:pt idx="8">
                  <c:v>81368</c:v>
                </c:pt>
                <c:pt idx="9">
                  <c:v>75572</c:v>
                </c:pt>
                <c:pt idx="10">
                  <c:v>72912</c:v>
                </c:pt>
                <c:pt idx="11">
                  <c:v>97418</c:v>
                </c:pt>
                <c:pt idx="12">
                  <c:v>81061</c:v>
                </c:pt>
                <c:pt idx="13">
                  <c:v>68121</c:v>
                </c:pt>
                <c:pt idx="14">
                  <c:v>73346</c:v>
                </c:pt>
                <c:pt idx="15">
                  <c:v>81681</c:v>
                </c:pt>
                <c:pt idx="16">
                  <c:v>73251</c:v>
                </c:pt>
                <c:pt idx="17">
                  <c:v>58176</c:v>
                </c:pt>
                <c:pt idx="18">
                  <c:v>60035</c:v>
                </c:pt>
                <c:pt idx="19">
                  <c:v>67045</c:v>
                </c:pt>
                <c:pt idx="20">
                  <c:v>67430</c:v>
                </c:pt>
                <c:pt idx="21">
                  <c:v>74773</c:v>
                </c:pt>
                <c:pt idx="22">
                  <c:v>72809</c:v>
                </c:pt>
                <c:pt idx="23">
                  <c:v>53532</c:v>
                </c:pt>
                <c:pt idx="24">
                  <c:v>52537</c:v>
                </c:pt>
                <c:pt idx="25">
                  <c:v>55652</c:v>
                </c:pt>
                <c:pt idx="26">
                  <c:v>54897</c:v>
                </c:pt>
                <c:pt idx="27">
                  <c:v>52424</c:v>
                </c:pt>
                <c:pt idx="28">
                  <c:v>53952</c:v>
                </c:pt>
                <c:pt idx="29">
                  <c:v>46089</c:v>
                </c:pt>
                <c:pt idx="30">
                  <c:v>39573</c:v>
                </c:pt>
                <c:pt idx="31">
                  <c:v>55338</c:v>
                </c:pt>
                <c:pt idx="32">
                  <c:v>65793</c:v>
                </c:pt>
                <c:pt idx="33">
                  <c:v>61717</c:v>
                </c:pt>
                <c:pt idx="34">
                  <c:v>48078</c:v>
                </c:pt>
                <c:pt idx="35">
                  <c:v>58899</c:v>
                </c:pt>
                <c:pt idx="36">
                  <c:v>57500</c:v>
                </c:pt>
                <c:pt idx="37">
                  <c:v>50381</c:v>
                </c:pt>
                <c:pt idx="38">
                  <c:v>51735</c:v>
                </c:pt>
              </c:numCache>
            </c:numRef>
          </c:val>
          <c:extLst>
            <c:ext xmlns:c16="http://schemas.microsoft.com/office/drawing/2014/chart" uri="{C3380CC4-5D6E-409C-BE32-E72D297353CC}">
              <c16:uniqueId val="{00000000-99F3-4898-B2FB-23F16DDD75D5}"/>
            </c:ext>
          </c:extLst>
        </c:ser>
        <c:dLbls>
          <c:showLegendKey val="0"/>
          <c:showVal val="0"/>
          <c:showCatName val="0"/>
          <c:showSerName val="0"/>
          <c:showPercent val="0"/>
          <c:showBubbleSize val="0"/>
        </c:dLbls>
        <c:gapWidth val="150"/>
        <c:axId val="565188864"/>
        <c:axId val="565191424"/>
      </c:barChart>
      <c:lineChart>
        <c:grouping val="standard"/>
        <c:varyColors val="0"/>
        <c:ser>
          <c:idx val="1"/>
          <c:order val="1"/>
          <c:tx>
            <c:strRef>
              <c:f>CatchEffort!$K$1</c:f>
              <c:strCache>
                <c:ptCount val="1"/>
                <c:pt idx="0">
                  <c:v>Effort (pot lifts)</c:v>
                </c:pt>
              </c:strCache>
            </c:strRef>
          </c:tx>
          <c:spPr>
            <a:ln w="15875">
              <a:solidFill>
                <a:srgbClr val="1DF4FF"/>
              </a:solidFill>
            </a:ln>
          </c:spPr>
          <c:marker>
            <c:symbol val="circle"/>
            <c:size val="4"/>
            <c:spPr>
              <a:solidFill>
                <a:srgbClr val="1DF4FF"/>
              </a:solidFill>
              <a:ln>
                <a:solidFill>
                  <a:srgbClr val="1DF4FF"/>
                </a:solidFill>
              </a:ln>
            </c:spPr>
          </c:marker>
          <c:cat>
            <c:strRef>
              <c:f>CatchEffort!$I$2:$I$40</c:f>
              <c:strCache>
                <c:ptCount val="39"/>
                <c:pt idx="0">
                  <c:v>1978/79</c:v>
                </c:pt>
                <c:pt idx="1">
                  <c:v>1979/80</c:v>
                </c:pt>
                <c:pt idx="2">
                  <c:v>1980/81</c:v>
                </c:pt>
                <c:pt idx="3">
                  <c:v>1981/82</c:v>
                </c:pt>
                <c:pt idx="4">
                  <c:v>1982/83</c:v>
                </c:pt>
                <c:pt idx="5">
                  <c:v>1983/84</c:v>
                </c:pt>
                <c:pt idx="6">
                  <c:v>1984/85</c:v>
                </c:pt>
                <c:pt idx="7">
                  <c:v>1985/86</c:v>
                </c:pt>
                <c:pt idx="8">
                  <c:v>1986/87</c:v>
                </c:pt>
                <c:pt idx="9">
                  <c:v>1987/88</c:v>
                </c:pt>
                <c:pt idx="10">
                  <c:v>1988/89</c:v>
                </c:pt>
                <c:pt idx="11">
                  <c:v>1989/90</c:v>
                </c:pt>
                <c:pt idx="12">
                  <c:v>1990/91</c:v>
                </c:pt>
                <c:pt idx="13">
                  <c:v>1991/92</c:v>
                </c:pt>
                <c:pt idx="14">
                  <c:v>1992/93</c:v>
                </c:pt>
                <c:pt idx="15">
                  <c:v>1993/94</c:v>
                </c:pt>
                <c:pt idx="16">
                  <c:v>1994/95</c:v>
                </c:pt>
                <c:pt idx="17">
                  <c:v>1995/96</c:v>
                </c:pt>
                <c:pt idx="18">
                  <c:v>1996/97</c:v>
                </c:pt>
                <c:pt idx="19">
                  <c:v>1997/98</c:v>
                </c:pt>
                <c:pt idx="20">
                  <c:v>1998/99</c:v>
                </c:pt>
                <c:pt idx="21">
                  <c:v>1999/00</c:v>
                </c:pt>
                <c:pt idx="22">
                  <c:v>2000/01</c:v>
                </c:pt>
                <c:pt idx="23">
                  <c:v>2001/02</c:v>
                </c:pt>
                <c:pt idx="24">
                  <c:v>2002/03</c:v>
                </c:pt>
                <c:pt idx="25">
                  <c:v>2003/04</c:v>
                </c:pt>
                <c:pt idx="26">
                  <c:v>2004/05</c:v>
                </c:pt>
                <c:pt idx="27">
                  <c:v>2005/06</c:v>
                </c:pt>
                <c:pt idx="28">
                  <c:v>2006/07</c:v>
                </c:pt>
                <c:pt idx="29">
                  <c:v>2007/08</c:v>
                </c:pt>
                <c:pt idx="30">
                  <c:v>2008/09</c:v>
                </c:pt>
                <c:pt idx="31">
                  <c:v>2009/10</c:v>
                </c:pt>
                <c:pt idx="32">
                  <c:v>2010/11</c:v>
                </c:pt>
                <c:pt idx="33">
                  <c:v>2011/12</c:v>
                </c:pt>
                <c:pt idx="34">
                  <c:v>2012/13</c:v>
                </c:pt>
                <c:pt idx="35">
                  <c:v>2013/14</c:v>
                </c:pt>
                <c:pt idx="36">
                  <c:v>2014/15</c:v>
                </c:pt>
                <c:pt idx="37">
                  <c:v>2015/16</c:v>
                </c:pt>
                <c:pt idx="38">
                  <c:v>2016/17</c:v>
                </c:pt>
              </c:strCache>
            </c:strRef>
          </c:cat>
          <c:val>
            <c:numRef>
              <c:f>CatchEffort!$K$2:$K$40</c:f>
              <c:numCache>
                <c:formatCode>General</c:formatCode>
                <c:ptCount val="39"/>
                <c:pt idx="0">
                  <c:v>212755</c:v>
                </c:pt>
                <c:pt idx="1">
                  <c:v>189774</c:v>
                </c:pt>
                <c:pt idx="2">
                  <c:v>205598</c:v>
                </c:pt>
                <c:pt idx="3">
                  <c:v>217369</c:v>
                </c:pt>
                <c:pt idx="4">
                  <c:v>238940</c:v>
                </c:pt>
                <c:pt idx="5">
                  <c:v>253266</c:v>
                </c:pt>
                <c:pt idx="6">
                  <c:v>223029</c:v>
                </c:pt>
                <c:pt idx="7">
                  <c:v>191369</c:v>
                </c:pt>
                <c:pt idx="8">
                  <c:v>154435</c:v>
                </c:pt>
                <c:pt idx="9">
                  <c:v>138670</c:v>
                </c:pt>
                <c:pt idx="10">
                  <c:v>167351</c:v>
                </c:pt>
                <c:pt idx="11">
                  <c:v>225285.5</c:v>
                </c:pt>
                <c:pt idx="12">
                  <c:v>190510</c:v>
                </c:pt>
                <c:pt idx="13">
                  <c:v>182448</c:v>
                </c:pt>
                <c:pt idx="14">
                  <c:v>238035</c:v>
                </c:pt>
                <c:pt idx="15">
                  <c:v>270110</c:v>
                </c:pt>
                <c:pt idx="16">
                  <c:v>257795</c:v>
                </c:pt>
                <c:pt idx="17">
                  <c:v>224141</c:v>
                </c:pt>
                <c:pt idx="18">
                  <c:v>222722.1</c:v>
                </c:pt>
                <c:pt idx="19">
                  <c:v>223099</c:v>
                </c:pt>
                <c:pt idx="20">
                  <c:v>219910</c:v>
                </c:pt>
                <c:pt idx="21">
                  <c:v>232025</c:v>
                </c:pt>
                <c:pt idx="22">
                  <c:v>219338</c:v>
                </c:pt>
                <c:pt idx="23">
                  <c:v>151123</c:v>
                </c:pt>
                <c:pt idx="24">
                  <c:v>134208</c:v>
                </c:pt>
                <c:pt idx="25">
                  <c:v>132567</c:v>
                </c:pt>
                <c:pt idx="26">
                  <c:v>136181</c:v>
                </c:pt>
                <c:pt idx="27">
                  <c:v>122283</c:v>
                </c:pt>
                <c:pt idx="28">
                  <c:v>135526</c:v>
                </c:pt>
                <c:pt idx="29">
                  <c:v>122776</c:v>
                </c:pt>
                <c:pt idx="30">
                  <c:v>107755</c:v>
                </c:pt>
                <c:pt idx="31">
                  <c:v>145877</c:v>
                </c:pt>
                <c:pt idx="32">
                  <c:v>150422</c:v>
                </c:pt>
                <c:pt idx="33">
                  <c:v>113610</c:v>
                </c:pt>
                <c:pt idx="34">
                  <c:v>93876</c:v>
                </c:pt>
                <c:pt idx="35">
                  <c:v>113972</c:v>
                </c:pt>
                <c:pt idx="36">
                  <c:v>109654</c:v>
                </c:pt>
                <c:pt idx="37">
                  <c:v>113752</c:v>
                </c:pt>
                <c:pt idx="38">
                  <c:v>120571</c:v>
                </c:pt>
              </c:numCache>
            </c:numRef>
          </c:val>
          <c:smooth val="0"/>
          <c:extLst>
            <c:ext xmlns:c16="http://schemas.microsoft.com/office/drawing/2014/chart" uri="{C3380CC4-5D6E-409C-BE32-E72D297353CC}">
              <c16:uniqueId val="{00000001-99F3-4898-B2FB-23F16DDD75D5}"/>
            </c:ext>
          </c:extLst>
        </c:ser>
        <c:dLbls>
          <c:showLegendKey val="0"/>
          <c:showVal val="0"/>
          <c:showCatName val="0"/>
          <c:showSerName val="0"/>
          <c:showPercent val="0"/>
          <c:showBubbleSize val="0"/>
        </c:dLbls>
        <c:marker val="1"/>
        <c:smooth val="0"/>
        <c:axId val="565196288"/>
        <c:axId val="565193728"/>
      </c:lineChart>
      <c:catAx>
        <c:axId val="565188864"/>
        <c:scaling>
          <c:orientation val="minMax"/>
        </c:scaling>
        <c:delete val="0"/>
        <c:axPos val="b"/>
        <c:title>
          <c:tx>
            <c:rich>
              <a:bodyPr/>
              <a:lstStyle/>
              <a:p>
                <a:pPr>
                  <a:defRPr/>
                </a:pPr>
                <a:r>
                  <a:rPr lang="en-AU" sz="1100"/>
                  <a:t>Fishing</a:t>
                </a:r>
                <a:r>
                  <a:rPr lang="en-AU" sz="1100" baseline="0"/>
                  <a:t> Year (Nov - Sept)</a:t>
                </a:r>
                <a:endParaRPr lang="en-AU" sz="1100"/>
              </a:p>
            </c:rich>
          </c:tx>
          <c:layout>
            <c:manualLayout>
              <c:xMode val="edge"/>
              <c:yMode val="edge"/>
              <c:x val="0.36400548489131168"/>
              <c:y val="0.93993518713525781"/>
            </c:manualLayout>
          </c:layout>
          <c:overlay val="0"/>
        </c:title>
        <c:numFmt formatCode="General" sourceLinked="0"/>
        <c:majorTickMark val="out"/>
        <c:minorTickMark val="none"/>
        <c:tickLblPos val="nextTo"/>
        <c:txPr>
          <a:bodyPr rot="-5400000" vert="horz"/>
          <a:lstStyle/>
          <a:p>
            <a:pPr>
              <a:defRPr/>
            </a:pPr>
            <a:endParaRPr lang="en-US"/>
          </a:p>
        </c:txPr>
        <c:crossAx val="565191424"/>
        <c:crosses val="autoZero"/>
        <c:auto val="1"/>
        <c:lblAlgn val="ctr"/>
        <c:lblOffset val="100"/>
        <c:noMultiLvlLbl val="0"/>
      </c:catAx>
      <c:valAx>
        <c:axId val="565191424"/>
        <c:scaling>
          <c:orientation val="minMax"/>
        </c:scaling>
        <c:delete val="0"/>
        <c:axPos val="l"/>
        <c:majorGridlines>
          <c:spPr>
            <a:ln>
              <a:noFill/>
            </a:ln>
          </c:spPr>
        </c:majorGridlines>
        <c:title>
          <c:tx>
            <c:rich>
              <a:bodyPr rot="-5400000" vert="horz"/>
              <a:lstStyle/>
              <a:p>
                <a:pPr>
                  <a:defRPr/>
                </a:pPr>
                <a:r>
                  <a:rPr lang="en-US" sz="1100"/>
                  <a:t>Catch (tonnes)</a:t>
                </a:r>
              </a:p>
            </c:rich>
          </c:tx>
          <c:layout>
            <c:manualLayout>
              <c:xMode val="edge"/>
              <c:yMode val="edge"/>
              <c:x val="4.8738138501918027E-3"/>
              <c:y val="0.34717466183853851"/>
            </c:manualLayout>
          </c:layout>
          <c:overlay val="0"/>
        </c:title>
        <c:numFmt formatCode="General" sourceLinked="1"/>
        <c:majorTickMark val="out"/>
        <c:minorTickMark val="none"/>
        <c:tickLblPos val="nextTo"/>
        <c:spPr>
          <a:ln w="19050">
            <a:solidFill>
              <a:srgbClr val="004876"/>
            </a:solidFill>
          </a:ln>
        </c:spPr>
        <c:crossAx val="565188864"/>
        <c:crosses val="autoZero"/>
        <c:crossBetween val="between"/>
        <c:dispUnits>
          <c:builtInUnit val="thousands"/>
        </c:dispUnits>
      </c:valAx>
      <c:valAx>
        <c:axId val="565193728"/>
        <c:scaling>
          <c:orientation val="minMax"/>
        </c:scaling>
        <c:delete val="0"/>
        <c:axPos val="r"/>
        <c:title>
          <c:tx>
            <c:rich>
              <a:bodyPr rot="-5400000" vert="horz"/>
              <a:lstStyle/>
              <a:p>
                <a:pPr>
                  <a:defRPr/>
                </a:pPr>
                <a:r>
                  <a:rPr lang="en-AU" sz="1100"/>
                  <a:t>Effort (x 1000 pot lifts)</a:t>
                </a:r>
              </a:p>
            </c:rich>
          </c:tx>
          <c:layout>
            <c:manualLayout>
              <c:xMode val="edge"/>
              <c:yMode val="edge"/>
              <c:x val="0.95227471566054245"/>
              <c:y val="0.27755613378353594"/>
            </c:manualLayout>
          </c:layout>
          <c:overlay val="0"/>
        </c:title>
        <c:numFmt formatCode="General" sourceLinked="1"/>
        <c:majorTickMark val="out"/>
        <c:minorTickMark val="none"/>
        <c:tickLblPos val="nextTo"/>
        <c:spPr>
          <a:ln w="19050">
            <a:solidFill>
              <a:srgbClr val="1DF4FF"/>
            </a:solidFill>
          </a:ln>
        </c:spPr>
        <c:crossAx val="565196288"/>
        <c:crosses val="max"/>
        <c:crossBetween val="between"/>
        <c:dispUnits>
          <c:builtInUnit val="thousands"/>
        </c:dispUnits>
      </c:valAx>
      <c:catAx>
        <c:axId val="565196288"/>
        <c:scaling>
          <c:orientation val="minMax"/>
        </c:scaling>
        <c:delete val="1"/>
        <c:axPos val="b"/>
        <c:numFmt formatCode="General" sourceLinked="1"/>
        <c:majorTickMark val="out"/>
        <c:minorTickMark val="none"/>
        <c:tickLblPos val="nextTo"/>
        <c:crossAx val="565193728"/>
        <c:crosses val="autoZero"/>
        <c:auto val="1"/>
        <c:lblAlgn val="ctr"/>
        <c:lblOffset val="100"/>
        <c:noMultiLvlLbl val="0"/>
      </c:catAx>
    </c:plotArea>
    <c:legend>
      <c:legendPos val="r"/>
      <c:layout>
        <c:manualLayout>
          <c:xMode val="edge"/>
          <c:yMode val="edge"/>
          <c:x val="0.64358015344235819"/>
          <c:y val="1.6253924744405509E-2"/>
          <c:w val="0.20398647284474056"/>
          <c:h val="0.10727716455653628"/>
        </c:manualLayout>
      </c:layout>
      <c:overlay val="0"/>
    </c:legend>
    <c:plotVisOnly val="1"/>
    <c:dispBlanksAs val="gap"/>
    <c:showDLblsOverMax val="0"/>
  </c:chart>
  <c:spPr>
    <a:ln>
      <a:noFill/>
    </a:ln>
  </c:spPr>
  <c:externalData r:id="rId2">
    <c:autoUpdate val="0"/>
  </c:externalData>
  <c:userShapes r:id="rId3"/>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5183455804114"/>
          <c:y val="3.0553879810976001E-2"/>
          <c:w val="0.81075456188008299"/>
          <c:h val="0.73023498052122549"/>
        </c:manualLayout>
      </c:layout>
      <c:lineChart>
        <c:grouping val="standard"/>
        <c:varyColors val="0"/>
        <c:ser>
          <c:idx val="0"/>
          <c:order val="0"/>
          <c:tx>
            <c:strRef>
              <c:f>StandardisationEast!$G$2</c:f>
              <c:strCache>
                <c:ptCount val="1"/>
                <c:pt idx="0">
                  <c:v>Standardised CPUE</c:v>
                </c:pt>
              </c:strCache>
            </c:strRef>
          </c:tx>
          <c:spPr>
            <a:ln w="15875">
              <a:solidFill>
                <a:srgbClr val="004876"/>
              </a:solidFill>
            </a:ln>
          </c:spPr>
          <c:marker>
            <c:symbol val="circle"/>
            <c:size val="4"/>
            <c:spPr>
              <a:solidFill>
                <a:srgbClr val="004876"/>
              </a:solidFill>
              <a:ln w="9525">
                <a:solidFill>
                  <a:srgbClr val="004876"/>
                </a:solidFill>
              </a:ln>
            </c:spPr>
          </c:marker>
          <c:cat>
            <c:strRef>
              <c:f>StandardisationEast!$F$3:$F$41</c:f>
              <c:strCache>
                <c:ptCount val="39"/>
                <c:pt idx="0">
                  <c:v>1978/79</c:v>
                </c:pt>
                <c:pt idx="1">
                  <c:v>1979/80</c:v>
                </c:pt>
                <c:pt idx="2">
                  <c:v>1980/81</c:v>
                </c:pt>
                <c:pt idx="3">
                  <c:v>1981/82</c:v>
                </c:pt>
                <c:pt idx="4">
                  <c:v>1982/83</c:v>
                </c:pt>
                <c:pt idx="5">
                  <c:v>1983/84</c:v>
                </c:pt>
                <c:pt idx="6">
                  <c:v>1984/85</c:v>
                </c:pt>
                <c:pt idx="7">
                  <c:v>1985/86</c:v>
                </c:pt>
                <c:pt idx="8">
                  <c:v>1986/87</c:v>
                </c:pt>
                <c:pt idx="9">
                  <c:v>1987/88</c:v>
                </c:pt>
                <c:pt idx="10">
                  <c:v>1988/89</c:v>
                </c:pt>
                <c:pt idx="11">
                  <c:v>1989/90</c:v>
                </c:pt>
                <c:pt idx="12">
                  <c:v>1990/91</c:v>
                </c:pt>
                <c:pt idx="13">
                  <c:v>1991/92</c:v>
                </c:pt>
                <c:pt idx="14">
                  <c:v>1992/93</c:v>
                </c:pt>
                <c:pt idx="15">
                  <c:v>1993/94</c:v>
                </c:pt>
                <c:pt idx="16">
                  <c:v>1994/95</c:v>
                </c:pt>
                <c:pt idx="17">
                  <c:v>1995/96</c:v>
                </c:pt>
                <c:pt idx="18">
                  <c:v>1996/97</c:v>
                </c:pt>
                <c:pt idx="19">
                  <c:v>1997/98</c:v>
                </c:pt>
                <c:pt idx="20">
                  <c:v>1998/99</c:v>
                </c:pt>
                <c:pt idx="21">
                  <c:v>1999/00</c:v>
                </c:pt>
                <c:pt idx="22">
                  <c:v>2000/01</c:v>
                </c:pt>
                <c:pt idx="23">
                  <c:v>2001/02</c:v>
                </c:pt>
                <c:pt idx="24">
                  <c:v>2002/03</c:v>
                </c:pt>
                <c:pt idx="25">
                  <c:v>2003/04</c:v>
                </c:pt>
                <c:pt idx="26">
                  <c:v>2004/05</c:v>
                </c:pt>
                <c:pt idx="27">
                  <c:v>2005/06</c:v>
                </c:pt>
                <c:pt idx="28">
                  <c:v>2006/07</c:v>
                </c:pt>
                <c:pt idx="29">
                  <c:v>2007/08</c:v>
                </c:pt>
                <c:pt idx="30">
                  <c:v>2008/09</c:v>
                </c:pt>
                <c:pt idx="31">
                  <c:v>2009/10</c:v>
                </c:pt>
                <c:pt idx="32">
                  <c:v>2010/11</c:v>
                </c:pt>
                <c:pt idx="33">
                  <c:v>2011/12</c:v>
                </c:pt>
                <c:pt idx="34">
                  <c:v>2012/13</c:v>
                </c:pt>
                <c:pt idx="35">
                  <c:v>2013/14</c:v>
                </c:pt>
                <c:pt idx="36">
                  <c:v>2014/15</c:v>
                </c:pt>
                <c:pt idx="37">
                  <c:v>2015/16</c:v>
                </c:pt>
                <c:pt idx="38">
                  <c:v>2016/17</c:v>
                </c:pt>
              </c:strCache>
            </c:strRef>
          </c:cat>
          <c:val>
            <c:numRef>
              <c:f>StandardisationEast!$G$3:$G$41</c:f>
              <c:numCache>
                <c:formatCode>General</c:formatCode>
                <c:ptCount val="39"/>
                <c:pt idx="0">
                  <c:v>0.65293210000000002</c:v>
                </c:pt>
                <c:pt idx="1">
                  <c:v>0.6616147</c:v>
                </c:pt>
                <c:pt idx="2">
                  <c:v>0.66077070000000004</c:v>
                </c:pt>
                <c:pt idx="3">
                  <c:v>0.61832929999999997</c:v>
                </c:pt>
                <c:pt idx="4">
                  <c:v>0.65163360000000004</c:v>
                </c:pt>
                <c:pt idx="5">
                  <c:v>0.55594690000000002</c:v>
                </c:pt>
                <c:pt idx="6">
                  <c:v>0.51666630000000002</c:v>
                </c:pt>
                <c:pt idx="7">
                  <c:v>0.459895</c:v>
                </c:pt>
                <c:pt idx="8">
                  <c:v>0.4488317</c:v>
                </c:pt>
                <c:pt idx="9">
                  <c:v>0.39781169999999999</c:v>
                </c:pt>
                <c:pt idx="10">
                  <c:v>0.39796140000000002</c:v>
                </c:pt>
                <c:pt idx="11">
                  <c:v>0.37512329999999999</c:v>
                </c:pt>
                <c:pt idx="12">
                  <c:v>0.39165709999999998</c:v>
                </c:pt>
                <c:pt idx="13">
                  <c:v>0.35027530000000001</c:v>
                </c:pt>
                <c:pt idx="14">
                  <c:v>0.29932639999999999</c:v>
                </c:pt>
                <c:pt idx="15">
                  <c:v>0.2850124</c:v>
                </c:pt>
                <c:pt idx="16">
                  <c:v>0.28449600000000003</c:v>
                </c:pt>
                <c:pt idx="17">
                  <c:v>0.27626519999999999</c:v>
                </c:pt>
                <c:pt idx="18">
                  <c:v>0.2833811</c:v>
                </c:pt>
                <c:pt idx="19">
                  <c:v>0.28368359999999998</c:v>
                </c:pt>
                <c:pt idx="20">
                  <c:v>0.31042059999999999</c:v>
                </c:pt>
                <c:pt idx="21">
                  <c:v>0.3102491</c:v>
                </c:pt>
                <c:pt idx="22">
                  <c:v>0.31423649999999997</c:v>
                </c:pt>
                <c:pt idx="23">
                  <c:v>0.34422380000000002</c:v>
                </c:pt>
                <c:pt idx="24">
                  <c:v>0.37623099999999998</c:v>
                </c:pt>
                <c:pt idx="25">
                  <c:v>0.41467880000000001</c:v>
                </c:pt>
                <c:pt idx="26">
                  <c:v>0.4061746</c:v>
                </c:pt>
                <c:pt idx="27">
                  <c:v>0.41479779999999999</c:v>
                </c:pt>
                <c:pt idx="28">
                  <c:v>0.40396169999999998</c:v>
                </c:pt>
                <c:pt idx="29">
                  <c:v>0.38552720000000001</c:v>
                </c:pt>
                <c:pt idx="30">
                  <c:v>0.37245260000000002</c:v>
                </c:pt>
                <c:pt idx="31">
                  <c:v>0.40612870000000001</c:v>
                </c:pt>
                <c:pt idx="32">
                  <c:v>0.46883350000000001</c:v>
                </c:pt>
                <c:pt idx="33">
                  <c:v>0.54346090000000002</c:v>
                </c:pt>
                <c:pt idx="34">
                  <c:v>0.63304269999999996</c:v>
                </c:pt>
                <c:pt idx="35">
                  <c:v>0.60088909999999995</c:v>
                </c:pt>
                <c:pt idx="36">
                  <c:v>0.5555428</c:v>
                </c:pt>
                <c:pt idx="37">
                  <c:v>0.47444160000000002</c:v>
                </c:pt>
                <c:pt idx="38">
                  <c:v>0.44527430000000001</c:v>
                </c:pt>
              </c:numCache>
            </c:numRef>
          </c:val>
          <c:smooth val="0"/>
          <c:extLst>
            <c:ext xmlns:c16="http://schemas.microsoft.com/office/drawing/2014/chart" uri="{C3380CC4-5D6E-409C-BE32-E72D297353CC}">
              <c16:uniqueId val="{00000000-416C-4E63-AD4E-0E1794C3A9F1}"/>
            </c:ext>
          </c:extLst>
        </c:ser>
        <c:ser>
          <c:idx val="1"/>
          <c:order val="1"/>
          <c:tx>
            <c:strRef>
              <c:f>StandardisationEast!$H$2</c:f>
              <c:strCache>
                <c:ptCount val="1"/>
                <c:pt idx="0">
                  <c:v>Nominal CPUE</c:v>
                </c:pt>
              </c:strCache>
            </c:strRef>
          </c:tx>
          <c:spPr>
            <a:ln w="15875">
              <a:solidFill>
                <a:srgbClr val="00CCD6"/>
              </a:solidFill>
            </a:ln>
          </c:spPr>
          <c:marker>
            <c:symbol val="circle"/>
            <c:size val="4"/>
            <c:spPr>
              <a:solidFill>
                <a:srgbClr val="1DF4FF"/>
              </a:solidFill>
              <a:ln w="6350">
                <a:solidFill>
                  <a:srgbClr val="1DF4FF"/>
                </a:solidFill>
              </a:ln>
            </c:spPr>
          </c:marker>
          <c:cat>
            <c:strRef>
              <c:f>StandardisationEast!$F$3:$F$41</c:f>
              <c:strCache>
                <c:ptCount val="39"/>
                <c:pt idx="0">
                  <c:v>1978/79</c:v>
                </c:pt>
                <c:pt idx="1">
                  <c:v>1979/80</c:v>
                </c:pt>
                <c:pt idx="2">
                  <c:v>1980/81</c:v>
                </c:pt>
                <c:pt idx="3">
                  <c:v>1981/82</c:v>
                </c:pt>
                <c:pt idx="4">
                  <c:v>1982/83</c:v>
                </c:pt>
                <c:pt idx="5">
                  <c:v>1983/84</c:v>
                </c:pt>
                <c:pt idx="6">
                  <c:v>1984/85</c:v>
                </c:pt>
                <c:pt idx="7">
                  <c:v>1985/86</c:v>
                </c:pt>
                <c:pt idx="8">
                  <c:v>1986/87</c:v>
                </c:pt>
                <c:pt idx="9">
                  <c:v>1987/88</c:v>
                </c:pt>
                <c:pt idx="10">
                  <c:v>1988/89</c:v>
                </c:pt>
                <c:pt idx="11">
                  <c:v>1989/90</c:v>
                </c:pt>
                <c:pt idx="12">
                  <c:v>1990/91</c:v>
                </c:pt>
                <c:pt idx="13">
                  <c:v>1991/92</c:v>
                </c:pt>
                <c:pt idx="14">
                  <c:v>1992/93</c:v>
                </c:pt>
                <c:pt idx="15">
                  <c:v>1993/94</c:v>
                </c:pt>
                <c:pt idx="16">
                  <c:v>1994/95</c:v>
                </c:pt>
                <c:pt idx="17">
                  <c:v>1995/96</c:v>
                </c:pt>
                <c:pt idx="18">
                  <c:v>1996/97</c:v>
                </c:pt>
                <c:pt idx="19">
                  <c:v>1997/98</c:v>
                </c:pt>
                <c:pt idx="20">
                  <c:v>1998/99</c:v>
                </c:pt>
                <c:pt idx="21">
                  <c:v>1999/00</c:v>
                </c:pt>
                <c:pt idx="22">
                  <c:v>2000/01</c:v>
                </c:pt>
                <c:pt idx="23">
                  <c:v>2001/02</c:v>
                </c:pt>
                <c:pt idx="24">
                  <c:v>2002/03</c:v>
                </c:pt>
                <c:pt idx="25">
                  <c:v>2003/04</c:v>
                </c:pt>
                <c:pt idx="26">
                  <c:v>2004/05</c:v>
                </c:pt>
                <c:pt idx="27">
                  <c:v>2005/06</c:v>
                </c:pt>
                <c:pt idx="28">
                  <c:v>2006/07</c:v>
                </c:pt>
                <c:pt idx="29">
                  <c:v>2007/08</c:v>
                </c:pt>
                <c:pt idx="30">
                  <c:v>2008/09</c:v>
                </c:pt>
                <c:pt idx="31">
                  <c:v>2009/10</c:v>
                </c:pt>
                <c:pt idx="32">
                  <c:v>2010/11</c:v>
                </c:pt>
                <c:pt idx="33">
                  <c:v>2011/12</c:v>
                </c:pt>
                <c:pt idx="34">
                  <c:v>2012/13</c:v>
                </c:pt>
                <c:pt idx="35">
                  <c:v>2013/14</c:v>
                </c:pt>
                <c:pt idx="36">
                  <c:v>2014/15</c:v>
                </c:pt>
                <c:pt idx="37">
                  <c:v>2015/16</c:v>
                </c:pt>
                <c:pt idx="38">
                  <c:v>2016/17</c:v>
                </c:pt>
              </c:strCache>
            </c:strRef>
          </c:cat>
          <c:val>
            <c:numRef>
              <c:f>StandardisationEast!$H$3:$H$41</c:f>
              <c:numCache>
                <c:formatCode>General</c:formatCode>
                <c:ptCount val="39"/>
                <c:pt idx="0">
                  <c:v>0.6792705</c:v>
                </c:pt>
                <c:pt idx="1">
                  <c:v>0.69733820000000002</c:v>
                </c:pt>
                <c:pt idx="2">
                  <c:v>0.72860020000000003</c:v>
                </c:pt>
                <c:pt idx="3">
                  <c:v>0.67285779999999995</c:v>
                </c:pt>
                <c:pt idx="4">
                  <c:v>0.67025570000000001</c:v>
                </c:pt>
                <c:pt idx="5">
                  <c:v>0.5795941</c:v>
                </c:pt>
                <c:pt idx="6">
                  <c:v>0.55601299999999998</c:v>
                </c:pt>
                <c:pt idx="7">
                  <c:v>0.52134860000000005</c:v>
                </c:pt>
                <c:pt idx="8">
                  <c:v>0.52462050000000005</c:v>
                </c:pt>
                <c:pt idx="9">
                  <c:v>0.51247560000000003</c:v>
                </c:pt>
                <c:pt idx="10">
                  <c:v>0.45919870000000002</c:v>
                </c:pt>
                <c:pt idx="11">
                  <c:v>0.43153360000000002</c:v>
                </c:pt>
                <c:pt idx="12">
                  <c:v>0.43009130000000001</c:v>
                </c:pt>
                <c:pt idx="13">
                  <c:v>0.37058079999999999</c:v>
                </c:pt>
                <c:pt idx="14">
                  <c:v>0.30601919999999999</c:v>
                </c:pt>
                <c:pt idx="15">
                  <c:v>0.28852949999999999</c:v>
                </c:pt>
                <c:pt idx="16">
                  <c:v>0.2761789</c:v>
                </c:pt>
                <c:pt idx="17">
                  <c:v>0.25985550000000002</c:v>
                </c:pt>
                <c:pt idx="18">
                  <c:v>0.26580330000000002</c:v>
                </c:pt>
                <c:pt idx="19">
                  <c:v>0.29935119999999998</c:v>
                </c:pt>
                <c:pt idx="20">
                  <c:v>0.29918640000000002</c:v>
                </c:pt>
                <c:pt idx="21">
                  <c:v>0.31006109999999998</c:v>
                </c:pt>
                <c:pt idx="22">
                  <c:v>0.32210820000000001</c:v>
                </c:pt>
                <c:pt idx="23">
                  <c:v>0.35438730000000002</c:v>
                </c:pt>
                <c:pt idx="24">
                  <c:v>0.3936093</c:v>
                </c:pt>
                <c:pt idx="25">
                  <c:v>0.4161629</c:v>
                </c:pt>
                <c:pt idx="26">
                  <c:v>0.4026112</c:v>
                </c:pt>
                <c:pt idx="27">
                  <c:v>0.43192409999999998</c:v>
                </c:pt>
                <c:pt idx="28">
                  <c:v>0.40699180000000001</c:v>
                </c:pt>
                <c:pt idx="29">
                  <c:v>0.37817849999999997</c:v>
                </c:pt>
                <c:pt idx="30">
                  <c:v>0.36286119999999999</c:v>
                </c:pt>
                <c:pt idx="31">
                  <c:v>0.37976860000000001</c:v>
                </c:pt>
                <c:pt idx="32">
                  <c:v>0.43720560000000003</c:v>
                </c:pt>
                <c:pt idx="33">
                  <c:v>0.54323560000000004</c:v>
                </c:pt>
                <c:pt idx="34">
                  <c:v>0.50995429999999997</c:v>
                </c:pt>
                <c:pt idx="35">
                  <c:v>0.51361290000000004</c:v>
                </c:pt>
                <c:pt idx="36">
                  <c:v>0.52437670000000003</c:v>
                </c:pt>
                <c:pt idx="37">
                  <c:v>0.44734279999999998</c:v>
                </c:pt>
                <c:pt idx="38">
                  <c:v>0.43783319999999998</c:v>
                </c:pt>
              </c:numCache>
            </c:numRef>
          </c:val>
          <c:smooth val="0"/>
          <c:extLst>
            <c:ext xmlns:c16="http://schemas.microsoft.com/office/drawing/2014/chart" uri="{C3380CC4-5D6E-409C-BE32-E72D297353CC}">
              <c16:uniqueId val="{00000001-416C-4E63-AD4E-0E1794C3A9F1}"/>
            </c:ext>
          </c:extLst>
        </c:ser>
        <c:dLbls>
          <c:showLegendKey val="0"/>
          <c:showVal val="0"/>
          <c:showCatName val="0"/>
          <c:showSerName val="0"/>
          <c:showPercent val="0"/>
          <c:showBubbleSize val="0"/>
        </c:dLbls>
        <c:marker val="1"/>
        <c:smooth val="0"/>
        <c:axId val="526527104"/>
        <c:axId val="543962240"/>
      </c:lineChart>
      <c:catAx>
        <c:axId val="526527104"/>
        <c:scaling>
          <c:orientation val="minMax"/>
        </c:scaling>
        <c:delete val="0"/>
        <c:axPos val="b"/>
        <c:title>
          <c:tx>
            <c:rich>
              <a:bodyPr/>
              <a:lstStyle/>
              <a:p>
                <a:pPr>
                  <a:defRPr/>
                </a:pPr>
                <a:r>
                  <a:rPr lang="en-AU" sz="1100"/>
                  <a:t>Fishing</a:t>
                </a:r>
                <a:r>
                  <a:rPr lang="en-AU" sz="1100" baseline="0"/>
                  <a:t> Year (Nov - Sept)</a:t>
                </a:r>
                <a:endParaRPr lang="en-AU" sz="1100"/>
              </a:p>
            </c:rich>
          </c:tx>
          <c:overlay val="0"/>
        </c:title>
        <c:numFmt formatCode="General" sourceLinked="0"/>
        <c:majorTickMark val="out"/>
        <c:minorTickMark val="none"/>
        <c:tickLblPos val="nextTo"/>
        <c:txPr>
          <a:bodyPr rot="-5400000" vert="horz"/>
          <a:lstStyle/>
          <a:p>
            <a:pPr>
              <a:defRPr>
                <a:solidFill>
                  <a:sysClr val="windowText" lastClr="000000"/>
                </a:solidFill>
              </a:defRPr>
            </a:pPr>
            <a:endParaRPr lang="en-US"/>
          </a:p>
        </c:txPr>
        <c:crossAx val="543962240"/>
        <c:crosses val="autoZero"/>
        <c:auto val="1"/>
        <c:lblAlgn val="ctr"/>
        <c:lblOffset val="100"/>
        <c:noMultiLvlLbl val="0"/>
      </c:catAx>
      <c:valAx>
        <c:axId val="543962240"/>
        <c:scaling>
          <c:orientation val="minMax"/>
          <c:max val="0.9"/>
        </c:scaling>
        <c:delete val="0"/>
        <c:axPos val="l"/>
        <c:majorGridlines>
          <c:spPr>
            <a:ln>
              <a:noFill/>
            </a:ln>
          </c:spPr>
        </c:majorGridlines>
        <c:title>
          <c:tx>
            <c:rich>
              <a:bodyPr rot="-5400000" vert="horz"/>
              <a:lstStyle/>
              <a:p>
                <a:pPr>
                  <a:defRPr/>
                </a:pPr>
                <a:r>
                  <a:rPr lang="en-US" sz="1100"/>
                  <a:t>CPUE (kg/pot lift)</a:t>
                </a:r>
              </a:p>
            </c:rich>
          </c:tx>
          <c:layout>
            <c:manualLayout>
              <c:xMode val="edge"/>
              <c:yMode val="edge"/>
              <c:x val="2.4784080050407001E-2"/>
              <c:y val="0.31782063350079198"/>
            </c:manualLayout>
          </c:layout>
          <c:overlay val="0"/>
        </c:title>
        <c:numFmt formatCode="#,##0.0" sourceLinked="0"/>
        <c:majorTickMark val="out"/>
        <c:minorTickMark val="none"/>
        <c:tickLblPos val="nextTo"/>
        <c:txPr>
          <a:bodyPr/>
          <a:lstStyle/>
          <a:p>
            <a:pPr>
              <a:defRPr>
                <a:solidFill>
                  <a:sysClr val="windowText" lastClr="000000"/>
                </a:solidFill>
              </a:defRPr>
            </a:pPr>
            <a:endParaRPr lang="en-US"/>
          </a:p>
        </c:txPr>
        <c:crossAx val="526527104"/>
        <c:crosses val="autoZero"/>
        <c:crossBetween val="between"/>
      </c:valAx>
    </c:plotArea>
    <c:legend>
      <c:legendPos val="r"/>
      <c:layout>
        <c:manualLayout>
          <c:xMode val="edge"/>
          <c:yMode val="edge"/>
          <c:x val="0.71974496033782698"/>
          <c:y val="5.6703512822913103E-2"/>
          <c:w val="0.22737770656251399"/>
          <c:h val="0.10540128035754701"/>
        </c:manualLayout>
      </c:layout>
      <c:overlay val="0"/>
    </c:legend>
    <c:plotVisOnly val="1"/>
    <c:dispBlanksAs val="gap"/>
    <c:showDLblsOverMax val="0"/>
  </c:chart>
  <c:spPr>
    <a:ln>
      <a:noFill/>
    </a:ln>
  </c:spPr>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0.56934</cdr:x>
      <cdr:y>0.13062</cdr:y>
    </cdr:from>
    <cdr:to>
      <cdr:x>0.56934</cdr:x>
      <cdr:y>0.30815</cdr:y>
    </cdr:to>
    <cdr:cxnSp macro="">
      <cdr:nvCxnSpPr>
        <cdr:cNvPr id="2" name="Straight Arrow Connector 1"/>
        <cdr:cNvCxnSpPr/>
      </cdr:nvCxnSpPr>
      <cdr:spPr>
        <a:xfrm xmlns:a="http://schemas.openxmlformats.org/drawingml/2006/main" flipH="1">
          <a:off x="3705307" y="498806"/>
          <a:ext cx="1" cy="677987"/>
        </a:xfrm>
        <a:prstGeom xmlns:a="http://schemas.openxmlformats.org/drawingml/2006/main" prst="straightConnector1">
          <a:avLst/>
        </a:prstGeom>
        <a:ln xmlns:a="http://schemas.openxmlformats.org/drawingml/2006/main" w="9525">
          <a:solidFill>
            <a:schemeClr val="tx1"/>
          </a:solidFill>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0.10019</cdr:x>
      <cdr:y>0.58651</cdr:y>
    </cdr:from>
    <cdr:to>
      <cdr:x>0.96408</cdr:x>
      <cdr:y>0.58651</cdr:y>
    </cdr:to>
    <cdr:cxnSp macro="">
      <cdr:nvCxnSpPr>
        <cdr:cNvPr id="6" name="Straight Connector 2"/>
        <cdr:cNvCxnSpPr/>
      </cdr:nvCxnSpPr>
      <cdr:spPr>
        <a:xfrm xmlns:a="http://schemas.openxmlformats.org/drawingml/2006/main">
          <a:off x="673116" y="2539996"/>
          <a:ext cx="5803872" cy="0"/>
        </a:xfrm>
        <a:prstGeom xmlns:a="http://schemas.openxmlformats.org/drawingml/2006/main" prst="line">
          <a:avLst/>
        </a:prstGeom>
        <a:ln xmlns:a="http://schemas.openxmlformats.org/drawingml/2006/main" w="25400">
          <a:solidFill>
            <a:schemeClr val="tx1"/>
          </a:solidFill>
          <a:prstDash val="sysDot"/>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3.xml><?xml version="1.0" encoding="utf-8"?>
<c:userShapes xmlns:c="http://schemas.openxmlformats.org/drawingml/2006/chart">
  <cdr:relSizeAnchor xmlns:cdr="http://schemas.openxmlformats.org/drawingml/2006/chartDrawing">
    <cdr:from>
      <cdr:x>0.09824</cdr:x>
      <cdr:y>0.65951</cdr:y>
    </cdr:from>
    <cdr:to>
      <cdr:x>0.96857</cdr:x>
      <cdr:y>0.66564</cdr:y>
    </cdr:to>
    <cdr:cxnSp macro="">
      <cdr:nvCxnSpPr>
        <cdr:cNvPr id="2" name="Straight Connector 1"/>
        <cdr:cNvCxnSpPr/>
      </cdr:nvCxnSpPr>
      <cdr:spPr>
        <a:xfrm xmlns:a="http://schemas.openxmlformats.org/drawingml/2006/main">
          <a:off x="635028" y="2730496"/>
          <a:ext cx="5626072" cy="25404"/>
        </a:xfrm>
        <a:prstGeom xmlns:a="http://schemas.openxmlformats.org/drawingml/2006/main" prst="line">
          <a:avLst/>
        </a:prstGeom>
        <a:ln xmlns:a="http://schemas.openxmlformats.org/drawingml/2006/main" w="25400">
          <a:solidFill>
            <a:schemeClr val="tx1"/>
          </a:solidFill>
          <a:prstDash val="sysDot"/>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4.xml><?xml version="1.0" encoding="utf-8"?>
<c:userShapes xmlns:c="http://schemas.openxmlformats.org/drawingml/2006/chart">
  <cdr:relSizeAnchor xmlns:cdr="http://schemas.openxmlformats.org/drawingml/2006/chartDrawing">
    <cdr:from>
      <cdr:x>0.5698</cdr:x>
      <cdr:y>0.06667</cdr:y>
    </cdr:from>
    <cdr:to>
      <cdr:x>0.57143</cdr:x>
      <cdr:y>0.22397</cdr:y>
    </cdr:to>
    <cdr:cxnSp macro="">
      <cdr:nvCxnSpPr>
        <cdr:cNvPr id="2" name="AutoShape 14"/>
        <cdr:cNvCxnSpPr>
          <a:cxnSpLocks xmlns:a="http://schemas.openxmlformats.org/drawingml/2006/main" noChangeShapeType="1"/>
        </cdr:cNvCxnSpPr>
      </cdr:nvCxnSpPr>
      <cdr:spPr bwMode="auto">
        <a:xfrm xmlns:a="http://schemas.openxmlformats.org/drawingml/2006/main" flipH="1">
          <a:off x="3533232" y="298450"/>
          <a:ext cx="10068" cy="704226"/>
        </a:xfrm>
        <a:prstGeom xmlns:a="http://schemas.openxmlformats.org/drawingml/2006/main" prst="straightConnector1">
          <a:avLst/>
        </a:prstGeom>
        <a:noFill xmlns:a="http://schemas.openxmlformats.org/drawingml/2006/main"/>
        <a:ln xmlns:a="http://schemas.openxmlformats.org/drawingml/2006/main" w="9525">
          <a:solidFill>
            <a:srgbClr val="000000"/>
          </a:solidFill>
          <a:round/>
          <a:headEnd/>
          <a:tailEnd type="triangle" w="med" len="med"/>
        </a:ln>
        <a:extLst xmlns:a="http://schemas.openxmlformats.org/drawingml/2006/main">
          <a:ext uri="{909E8E84-426E-40DD-AFC4-6F175D3DCCD1}">
            <a14:hiddenFill xmlns:a14="http://schemas.microsoft.com/office/drawing/2010/main">
              <a:noFill/>
            </a14:hiddenFill>
          </a:ext>
        </a:extLst>
      </cdr:spPr>
    </cdr:cxnSp>
  </cdr:relSizeAnchor>
  <cdr:relSizeAnchor xmlns:cdr="http://schemas.openxmlformats.org/drawingml/2006/chartDrawing">
    <cdr:from>
      <cdr:x>0.59786</cdr:x>
      <cdr:y>0</cdr:y>
    </cdr:from>
    <cdr:to>
      <cdr:x>0.79228</cdr:x>
      <cdr:y>0.05474</cdr:y>
    </cdr:to>
    <cdr:sp macro="" textlink="">
      <cdr:nvSpPr>
        <cdr:cNvPr id="3" name="Text Box 2"/>
        <cdr:cNvSpPr txBox="1">
          <a:spLocks xmlns:a="http://schemas.openxmlformats.org/drawingml/2006/main" noChangeArrowheads="1"/>
        </cdr:cNvSpPr>
      </cdr:nvSpPr>
      <cdr:spPr bwMode="auto">
        <a:xfrm xmlns:a="http://schemas.openxmlformats.org/drawingml/2006/main">
          <a:off x="3602797" y="0"/>
          <a:ext cx="1171575" cy="238125"/>
        </a:xfrm>
        <a:prstGeom xmlns:a="http://schemas.openxmlformats.org/drawingml/2006/main" prst="rect">
          <a:avLst/>
        </a:prstGeom>
        <a:noFill xmlns:a="http://schemas.openxmlformats.org/drawingml/2006/main"/>
        <a:ln xmlns:a="http://schemas.openxmlformats.org/drawingml/2006/main" w="9525">
          <a:noFill/>
          <a:miter lim="800000"/>
          <a:headEnd/>
          <a:tailEnd/>
        </a:ln>
      </cdr:spPr>
    </cdr:sp>
  </cdr:relSizeAnchor>
</c:userShapes>
</file>

<file path=word/drawings/drawing5.xml><?xml version="1.0" encoding="utf-8"?>
<c:userShapes xmlns:c="http://schemas.openxmlformats.org/drawingml/2006/chart">
  <cdr:relSizeAnchor xmlns:cdr="http://schemas.openxmlformats.org/drawingml/2006/chartDrawing">
    <cdr:from>
      <cdr:x>0.56971</cdr:x>
      <cdr:y>0.33391</cdr:y>
    </cdr:from>
    <cdr:to>
      <cdr:x>0.57051</cdr:x>
      <cdr:y>0.57722</cdr:y>
    </cdr:to>
    <cdr:cxnSp macro="">
      <cdr:nvCxnSpPr>
        <cdr:cNvPr id="3" name="Straight Arrow Connector 2"/>
        <cdr:cNvCxnSpPr/>
      </cdr:nvCxnSpPr>
      <cdr:spPr>
        <a:xfrm xmlns:a="http://schemas.openxmlformats.org/drawingml/2006/main" flipH="1">
          <a:off x="3386138" y="1228725"/>
          <a:ext cx="4762" cy="895350"/>
        </a:xfrm>
        <a:prstGeom xmlns:a="http://schemas.openxmlformats.org/drawingml/2006/main" prst="straightConnector1">
          <a:avLst/>
        </a:prstGeom>
        <a:ln xmlns:a="http://schemas.openxmlformats.org/drawingml/2006/main">
          <a:solidFill>
            <a:schemeClr val="tx1"/>
          </a:solidFill>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6.xml><?xml version="1.0" encoding="utf-8"?>
<c:userShapes xmlns:c="http://schemas.openxmlformats.org/drawingml/2006/chart">
  <cdr:relSizeAnchor xmlns:cdr="http://schemas.openxmlformats.org/drawingml/2006/chartDrawing">
    <cdr:from>
      <cdr:x>0.57434</cdr:x>
      <cdr:y>0.1808</cdr:y>
    </cdr:from>
    <cdr:to>
      <cdr:x>0.57434</cdr:x>
      <cdr:y>0.32093</cdr:y>
    </cdr:to>
    <cdr:cxnSp macro="">
      <cdr:nvCxnSpPr>
        <cdr:cNvPr id="2" name="Straight Arrow Connector 1"/>
        <cdr:cNvCxnSpPr/>
      </cdr:nvCxnSpPr>
      <cdr:spPr>
        <a:xfrm xmlns:a="http://schemas.openxmlformats.org/drawingml/2006/main">
          <a:off x="3333750" y="762000"/>
          <a:ext cx="0" cy="590550"/>
        </a:xfrm>
        <a:prstGeom xmlns:a="http://schemas.openxmlformats.org/drawingml/2006/main" prst="straightConnector1">
          <a:avLst/>
        </a:prstGeom>
        <a:ln xmlns:a="http://schemas.openxmlformats.org/drawingml/2006/main" w="9525">
          <a:solidFill>
            <a:schemeClr val="tx1"/>
          </a:solidFill>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DengXian"/>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DengXian"/>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DengXian"/>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DengXian"/>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DengXian"/>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DengXian"/>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EDJTR Document" ma:contentTypeID="0x010100611F6414DFB111E7BA88F9DF1743E317009352B53F7B4531429E64425F88C8348C" ma:contentTypeVersion="19" ma:contentTypeDescription="DEDJTR Document" ma:contentTypeScope="" ma:versionID="80e2332244de5be9d7a746bb9c4a545e">
  <xsd:schema xmlns:xsd="http://www.w3.org/2001/XMLSchema" xmlns:xs="http://www.w3.org/2001/XMLSchema" xmlns:p="http://schemas.microsoft.com/office/2006/metadata/properties" xmlns:ns2="72567383-1e26-4692-bdad-5f5be69e1590" xmlns:ns3="7c172610-25bb-46a1-b16f-66bb4eaf823a" xmlns:ns4="695a8670-8810-4d9d-b8f3-c67e634357a6" targetNamespace="http://schemas.microsoft.com/office/2006/metadata/properties" ma:root="true" ma:fieldsID="13a46f9cc90b357f73b2c3e0d95ce8a5" ns2:_="" ns3:_="" ns4:_="">
    <xsd:import namespace="72567383-1e26-4692-bdad-5f5be69e1590"/>
    <xsd:import namespace="7c172610-25bb-46a1-b16f-66bb4eaf823a"/>
    <xsd:import namespace="695a8670-8810-4d9d-b8f3-c67e634357a6"/>
    <xsd:element name="properties">
      <xsd:complexType>
        <xsd:sequence>
          <xsd:element name="documentManagement">
            <xsd:complexType>
              <xsd:all>
                <xsd:element ref="ns2:e4da834bacf8456d94e18d5d66490b90" minOccurs="0"/>
                <xsd:element ref="ns3:TaxCatchAll" minOccurs="0"/>
                <xsd:element ref="ns3:TaxCatchAllLabel" minOccurs="0"/>
                <xsd:element ref="ns2:be9de15831a746f4b3f0ba041df97669" minOccurs="0"/>
                <xsd:element ref="ns2:f3ed7f362db545f782d865836adbb2f0" minOccurs="0"/>
                <xsd:element ref="ns2:f05bd79f208a407db67995dd77812e30" minOccurs="0"/>
                <xsd:element ref="ns2:d8b18ebf729c4d56932fa517449ed5cb"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2567383-1e26-4692-bdad-5f5be69e1590" elementFormDefault="qualified">
    <xsd:import namespace="http://schemas.microsoft.com/office/2006/documentManagement/types"/>
    <xsd:import namespace="http://schemas.microsoft.com/office/infopath/2007/PartnerControls"/>
    <xsd:element name="e4da834bacf8456d94e18d5d66490b90" ma:index="8" nillable="true" ma:taxonomy="true" ma:internalName="e4da834bacf8456d94e18d5d66490b90" ma:taxonomyFieldName="DEDJTRGroup" ma:displayName="Group" ma:indexed="true" ma:fieldId="{e4da834b-acf8-456d-94e1-8d5d66490b90}"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be9de15831a746f4b3f0ba041df97669" ma:index="12" nillable="true" ma:taxonomy="true" ma:internalName="be9de15831a746f4b3f0ba041df97669" ma:taxonomyFieldName="DEDJTRDivision" ma:displayName="Division" ma:indexed="true" ma:fieldId="{be9de158-31a7-46f4-b3f0-ba041df97669}"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f3ed7f362db545f782d865836adbb2f0" ma:index="14" nillable="true" ma:taxonomy="true" ma:internalName="f3ed7f362db545f782d865836adbb2f0" ma:taxonomyFieldName="DEDJTRBranch" ma:displayName="Branch" ma:indexed="true" ma:fieldId="{f3ed7f36-2db5-45f7-82d8-65836adbb2f0}"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f05bd79f208a407db67995dd77812e30" ma:index="16" nillable="true" ma:taxonomy="true" ma:internalName="f05bd79f208a407db67995dd77812e30" ma:taxonomyFieldName="DEDJTRSection" ma:displayName="Section" ma:indexed="true" ma:fieldId="{f05bd79f-208a-407d-b679-95dd77812e30}"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d8b18ebf729c4d56932fa517449ed5cb" ma:index="18" nillable="true" ma:taxonomy="true" ma:internalName="d8b18ebf729c4d56932fa517449ed5cb" ma:taxonomyFieldName="DEDJTRSecurityClassification" ma:displayName="Security Classification" ma:fieldId="{d8b18ebf-729c-4d56-932f-a517449ed5cb}" ma:sspId="9292314e-c97d-49c1-8ae7-4cb6e1c4f97c" ma:termSetId="e639de15-6b57-4d67-aed9-4113af6bf4b4"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7c172610-25bb-46a1-b16f-66bb4eaf823a" elementFormDefault="qualified">
    <xsd:import namespace="http://schemas.microsoft.com/office/2006/documentManagement/types"/>
    <xsd:import namespace="http://schemas.microsoft.com/office/infopath/2007/PartnerControls"/>
    <xsd:element name="TaxCatchAll" ma:index="9" nillable="true" ma:displayName="Taxonomy Catch All Column" ma:hidden="true" ma:list="{cfc55e24-ad83-413a-8bc7-ed8d08f8b94d}" ma:internalName="TaxCatchAll" ma:showField="CatchAllData" ma:web="7c172610-25bb-46a1-b16f-66bb4eaf823a">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cfc55e24-ad83-413a-8bc7-ed8d08f8b94d}" ma:internalName="TaxCatchAllLabel" ma:readOnly="true" ma:showField="CatchAllDataLabel" ma:web="7c172610-25bb-46a1-b16f-66bb4eaf823a">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95a8670-8810-4d9d-b8f3-c67e634357a6" elementFormDefault="qualified">
    <xsd:import namespace="http://schemas.microsoft.com/office/2006/documentManagement/types"/>
    <xsd:import namespace="http://schemas.microsoft.com/office/infopath/2007/PartnerControls"/>
    <xsd:element name="MediaServiceMetadata" ma:index="20" nillable="true" ma:displayName="MediaServiceMetadata" ma:hidden="true" ma:internalName="MediaServiceMetadata" ma:readOnly="true">
      <xsd:simpleType>
        <xsd:restriction base="dms:Note"/>
      </xsd:simpleType>
    </xsd:element>
    <xsd:element name="MediaServiceFastMetadata" ma:index="21" nillable="true" ma:displayName="MediaServiceFastMetadata" ma:hidden="true" ma:internalName="MediaServiceFastMetadata" ma:readOnly="true">
      <xsd:simpleType>
        <xsd:restriction base="dms:Note"/>
      </xsd:simpleType>
    </xsd:element>
    <xsd:element name="MediaServiceDateTaken" ma:index="22" nillable="true" ma:displayName="MediaServiceDateTaken" ma:hidden="true" ma:internalName="MediaServiceDateTaken" ma:readOnly="true">
      <xsd:simpleType>
        <xsd:restriction base="dms:Text"/>
      </xsd:simpleType>
    </xsd:element>
    <xsd:element name="MediaServiceAutoTags" ma:index="23" nillable="true" ma:displayName="Tags" ma:internalName="MediaServiceAutoTags" ma:readOnly="true">
      <xsd:simpleType>
        <xsd:restriction base="dms:Text"/>
      </xsd:simpleType>
    </xsd:element>
    <xsd:element name="MediaServiceOCR" ma:index="24" nillable="true" ma:displayName="Extracted Text" ma:internalName="MediaServiceOCR" ma:readOnly="true">
      <xsd:simpleType>
        <xsd:restriction base="dms:Note">
          <xsd:maxLength value="255"/>
        </xsd:restriction>
      </xsd:simpleType>
    </xsd:element>
    <xsd:element name="MediaServiceLocation" ma:index="25"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f3ed7f362db545f782d865836adbb2f0 xmlns="72567383-1e26-4692-bdad-5f5be69e1590">
      <Terms xmlns="http://schemas.microsoft.com/office/infopath/2007/PartnerControls"/>
    </f3ed7f362db545f782d865836adbb2f0>
    <TaxCatchAll xmlns="7c172610-25bb-46a1-b16f-66bb4eaf823a">
      <Value>2</Value>
      <Value>1</Value>
    </TaxCatchAll>
    <f05bd79f208a407db67995dd77812e30 xmlns="72567383-1e26-4692-bdad-5f5be69e1590">
      <Terms xmlns="http://schemas.microsoft.com/office/infopath/2007/PartnerControls"/>
    </f05bd79f208a407db67995dd77812e30>
    <e4da834bacf8456d94e18d5d66490b90 xmlns="72567383-1e26-4692-bdad-5f5be69e1590">
      <Terms xmlns="http://schemas.microsoft.com/office/infopath/2007/PartnerControls">
        <TermInfo xmlns="http://schemas.microsoft.com/office/infopath/2007/PartnerControls">
          <TermName xmlns="http://schemas.microsoft.com/office/infopath/2007/PartnerControls">Victorian Fisheries Authority</TermName>
          <TermId xmlns="http://schemas.microsoft.com/office/infopath/2007/PartnerControls">03cedbca-4e15-4e6c-98c1-001cb1a1da76</TermId>
        </TermInfo>
      </Terms>
    </e4da834bacf8456d94e18d5d66490b90>
    <d8b18ebf729c4d56932fa517449ed5cb xmlns="72567383-1e26-4692-bdad-5f5be69e1590">
      <Terms xmlns="http://schemas.microsoft.com/office/infopath/2007/PartnerControls"/>
    </d8b18ebf729c4d56932fa517449ed5cb>
    <be9de15831a746f4b3f0ba041df97669 xmlns="72567383-1e26-4692-bdad-5f5be69e1590">
      <Terms xmlns="http://schemas.microsoft.com/office/infopath/2007/PartnerControls">
        <TermInfo xmlns="http://schemas.microsoft.com/office/infopath/2007/PartnerControls">
          <TermName xmlns="http://schemas.microsoft.com/office/infopath/2007/PartnerControls">Management ＆ Science</TermName>
          <TermId xmlns="http://schemas.microsoft.com/office/infopath/2007/PartnerControls">34c30a66-7301-4d74-b833-86e02b73fddf</TermId>
        </TermInfo>
      </Terms>
    </be9de15831a746f4b3f0ba041df97669>
  </documentManagement>
</p:properties>
</file>

<file path=customXml/itemProps1.xml><?xml version="1.0" encoding="utf-8"?>
<ds:datastoreItem xmlns:ds="http://schemas.openxmlformats.org/officeDocument/2006/customXml" ds:itemID="{E0EC1EE5-315A-49D1-900F-CC8FB83ED688}">
  <ds:schemaRefs>
    <ds:schemaRef ds:uri="http://schemas.openxmlformats.org/officeDocument/2006/bibliography"/>
  </ds:schemaRefs>
</ds:datastoreItem>
</file>

<file path=customXml/itemProps2.xml><?xml version="1.0" encoding="utf-8"?>
<ds:datastoreItem xmlns:ds="http://schemas.openxmlformats.org/officeDocument/2006/customXml" ds:itemID="{CA05AA65-5C13-4172-8564-C1386668B219}"/>
</file>

<file path=customXml/itemProps3.xml><?xml version="1.0" encoding="utf-8"?>
<ds:datastoreItem xmlns:ds="http://schemas.openxmlformats.org/officeDocument/2006/customXml" ds:itemID="{9124371C-F205-4DF8-A22F-C774B27EF55B}"/>
</file>

<file path=customXml/itemProps4.xml><?xml version="1.0" encoding="utf-8"?>
<ds:datastoreItem xmlns:ds="http://schemas.openxmlformats.org/officeDocument/2006/customXml" ds:itemID="{6A6B2D5F-7050-4FC9-A583-0038C27BA417}"/>
</file>

<file path=docProps/app.xml><?xml version="1.0" encoding="utf-8"?>
<Properties xmlns="http://schemas.openxmlformats.org/officeDocument/2006/extended-properties" xmlns:vt="http://schemas.openxmlformats.org/officeDocument/2006/docPropsVTypes">
  <Template>Normal.dotm</Template>
  <TotalTime>0</TotalTime>
  <Pages>48</Pages>
  <Words>7817</Words>
  <Characters>44557</Characters>
  <Application>Microsoft Office Word</Application>
  <DocSecurity>0</DocSecurity>
  <Lines>371</Lines>
  <Paragraphs>104</Paragraphs>
  <ScaleCrop>false</ScaleCrop>
  <HeadingPairs>
    <vt:vector size="2" baseType="variant">
      <vt:variant>
        <vt:lpstr>Title</vt:lpstr>
      </vt:variant>
      <vt:variant>
        <vt:i4>1</vt:i4>
      </vt:variant>
    </vt:vector>
  </HeadingPairs>
  <TitlesOfParts>
    <vt:vector size="1" baseType="lpstr">
      <vt:lpstr/>
    </vt:vector>
  </TitlesOfParts>
  <Company>BFC</Company>
  <LinksUpToDate>false</LinksUpToDate>
  <CharactersWithSpaces>52270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RL Stock Assessment Report 2018.corrected</dc:title>
  <dc:creator>Jeremy Beaumont</dc:creator>
  <cp:lastModifiedBy>Melissa Schubert (DEDJTR)</cp:lastModifiedBy>
  <cp:revision>2</cp:revision>
  <cp:lastPrinted>2018-03-20T02:45:00Z</cp:lastPrinted>
  <dcterms:created xsi:type="dcterms:W3CDTF">2018-03-20T02:51:00Z</dcterms:created>
  <dcterms:modified xsi:type="dcterms:W3CDTF">2018-03-20T02:51:00Z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0x010100611F6414DFB111E7BA88F9DF1743E317009352B53F7B4531429E64425F88C8348C</vt:lpwstr>
  </property>
  <property fmtid="{D5CDD505-2E9C-101B-9397-08002B2CF9AE}" pid="3" name="DEDJTRDivision">
    <vt:lpwstr>2;#Management ＆ Science|34c30a66-7301-4d74-b833-86e02b73fddf</vt:lpwstr>
  </property>
  <property fmtid="{D5CDD505-2E9C-101B-9397-08002B2CF9AE}" pid="4" name="Order">
    <vt:r8>100</vt:r8>
  </property>
  <property fmtid="{D5CDD505-2E9C-101B-9397-08002B2CF9AE}" pid="5" name="DEDJTRGroup">
    <vt:lpwstr>1;#Victorian Fisheries Authority|03cedbca-4e15-4e6c-98c1-001cb1a1da76</vt:lpwstr>
  </property>
  <property fmtid="{D5CDD505-2E9C-101B-9397-08002B2CF9AE}" pid="6" name="DEDJTRSecurityClassification">
    <vt:lpwstr/>
  </property>
  <property fmtid="{D5CDD505-2E9C-101B-9397-08002B2CF9AE}" pid="7" name="DEDJTRBranch">
    <vt:lpwstr/>
  </property>
  <property fmtid="{D5CDD505-2E9C-101B-9397-08002B2CF9AE}" pid="8" name="DEDJTRSection">
    <vt:lpwstr/>
  </property>
</Properties>
</file>