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5DBA" w14:textId="77777777" w:rsidR="005B22EC" w:rsidRPr="003244E6" w:rsidRDefault="005B22EC" w:rsidP="005B22EC">
      <w:pPr>
        <w:pStyle w:val="Title"/>
        <w:spacing w:after="80" w:line="269" w:lineRule="auto"/>
        <w:ind w:right="-6"/>
        <w:rPr>
          <w:szCs w:val="24"/>
        </w:rPr>
      </w:pPr>
      <w:r w:rsidRPr="003244E6">
        <w:rPr>
          <w:szCs w:val="24"/>
        </w:rPr>
        <w:t>Fisheries Act 1995</w:t>
      </w:r>
    </w:p>
    <w:p w14:paraId="6B789763" w14:textId="42FC5A3D" w:rsidR="002E4444" w:rsidRDefault="005B22EC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 w:rsidRPr="003244E6">
        <w:rPr>
          <w:b/>
          <w:snapToGrid w:val="0"/>
          <w:sz w:val="24"/>
          <w:szCs w:val="24"/>
          <w:lang w:eastAsia="en-US"/>
        </w:rPr>
        <w:t xml:space="preserve">FURTHER </w:t>
      </w:r>
      <w:r w:rsidR="006000B2">
        <w:rPr>
          <w:b/>
          <w:snapToGrid w:val="0"/>
          <w:sz w:val="24"/>
          <w:szCs w:val="24"/>
          <w:lang w:eastAsia="en-US"/>
        </w:rPr>
        <w:t xml:space="preserve">ABALONE QUOTA </w:t>
      </w:r>
      <w:r w:rsidR="002D2B65">
        <w:rPr>
          <w:b/>
          <w:snapToGrid w:val="0"/>
          <w:sz w:val="24"/>
          <w:szCs w:val="24"/>
          <w:lang w:eastAsia="en-US"/>
        </w:rPr>
        <w:t>ORDER</w:t>
      </w:r>
    </w:p>
    <w:p w14:paraId="0C54A39C" w14:textId="77777777" w:rsidR="005B22EC" w:rsidRPr="003244E6" w:rsidRDefault="006E729A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>
        <w:rPr>
          <w:b/>
          <w:snapToGrid w:val="0"/>
          <w:sz w:val="24"/>
          <w:szCs w:val="24"/>
          <w:lang w:eastAsia="en-US"/>
        </w:rPr>
        <w:t>(Eastern Abalone Zone</w:t>
      </w:r>
      <w:r w:rsidR="002E4444">
        <w:rPr>
          <w:b/>
          <w:snapToGrid w:val="0"/>
          <w:sz w:val="24"/>
          <w:szCs w:val="24"/>
          <w:lang w:eastAsia="en-US"/>
        </w:rPr>
        <w:t>)</w:t>
      </w:r>
    </w:p>
    <w:p w14:paraId="261547DA" w14:textId="50E6C58A" w:rsidR="005B22EC" w:rsidRPr="003244E6" w:rsidRDefault="005B22EC" w:rsidP="005B22EC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3244E6">
        <w:rPr>
          <w:snapToGrid w:val="0"/>
          <w:sz w:val="24"/>
          <w:szCs w:val="24"/>
          <w:lang w:eastAsia="en-US"/>
        </w:rPr>
        <w:t xml:space="preserve">I, </w:t>
      </w:r>
      <w:r w:rsidR="002827BF">
        <w:rPr>
          <w:snapToGrid w:val="0"/>
          <w:sz w:val="24"/>
          <w:szCs w:val="24"/>
          <w:lang w:eastAsia="en-US"/>
        </w:rPr>
        <w:t>Travis Dowling</w:t>
      </w:r>
      <w:r w:rsidRPr="003244E6">
        <w:rPr>
          <w:snapToGrid w:val="0"/>
          <w:sz w:val="24"/>
          <w:szCs w:val="24"/>
          <w:lang w:eastAsia="en-US"/>
        </w:rPr>
        <w:t xml:space="preserve">, </w:t>
      </w:r>
      <w:r w:rsidR="002E4444">
        <w:rPr>
          <w:snapToGrid w:val="0"/>
          <w:sz w:val="24"/>
          <w:szCs w:val="24"/>
          <w:lang w:eastAsia="en-US"/>
        </w:rPr>
        <w:t xml:space="preserve">Chief </w:t>
      </w:r>
      <w:r w:rsidRPr="003244E6">
        <w:rPr>
          <w:snapToGrid w:val="0"/>
          <w:sz w:val="24"/>
          <w:szCs w:val="24"/>
          <w:lang w:eastAsia="en-US"/>
        </w:rPr>
        <w:t xml:space="preserve">Executive </w:t>
      </w:r>
      <w:r w:rsidR="002E4444">
        <w:rPr>
          <w:snapToGrid w:val="0"/>
          <w:sz w:val="24"/>
          <w:szCs w:val="24"/>
          <w:lang w:eastAsia="en-US"/>
        </w:rPr>
        <w:t>Officer</w:t>
      </w:r>
      <w:r w:rsidR="002E4444" w:rsidRPr="002E4444">
        <w:t xml:space="preserve"> </w:t>
      </w:r>
      <w:r w:rsidR="002E4444" w:rsidRPr="002E4444">
        <w:rPr>
          <w:snapToGrid w:val="0"/>
          <w:sz w:val="24"/>
          <w:szCs w:val="24"/>
          <w:lang w:eastAsia="en-US"/>
        </w:rPr>
        <w:t>of the Victorian Fisheries Authority</w:t>
      </w:r>
      <w:r w:rsidRPr="003244E6">
        <w:rPr>
          <w:snapToGrid w:val="0"/>
          <w:sz w:val="24"/>
          <w:szCs w:val="24"/>
          <w:lang w:eastAsia="en-US"/>
        </w:rPr>
        <w:t xml:space="preserve">, as delegate of the Minister for </w:t>
      </w:r>
      <w:r w:rsidR="00684CF5">
        <w:rPr>
          <w:snapToGrid w:val="0"/>
          <w:sz w:val="24"/>
          <w:szCs w:val="24"/>
          <w:lang w:eastAsia="en-US"/>
        </w:rPr>
        <w:t>Outdoor Recreation</w:t>
      </w:r>
      <w:r w:rsidR="002347A5">
        <w:rPr>
          <w:snapToGrid w:val="0"/>
          <w:sz w:val="24"/>
          <w:szCs w:val="24"/>
          <w:lang w:eastAsia="en-US"/>
        </w:rPr>
        <w:t>,</w:t>
      </w:r>
      <w:r w:rsidR="004540B7">
        <w:rPr>
          <w:snapToGrid w:val="0"/>
          <w:sz w:val="24"/>
          <w:szCs w:val="24"/>
          <w:lang w:eastAsia="en-US"/>
        </w:rPr>
        <w:t xml:space="preserve"> </w:t>
      </w:r>
      <w:r w:rsidRPr="003244E6">
        <w:rPr>
          <w:sz w:val="24"/>
          <w:szCs w:val="24"/>
        </w:rPr>
        <w:t xml:space="preserve">having undertaken consultation in accordance with Section 3A of the </w:t>
      </w:r>
      <w:r w:rsidRPr="002347A5">
        <w:rPr>
          <w:b/>
          <w:i/>
          <w:sz w:val="24"/>
          <w:szCs w:val="24"/>
        </w:rPr>
        <w:t>Fisheries Act 1995</w:t>
      </w:r>
      <w:r w:rsidRPr="003244E6">
        <w:rPr>
          <w:sz w:val="24"/>
          <w:szCs w:val="24"/>
        </w:rPr>
        <w:t xml:space="preserve"> (</w:t>
      </w:r>
      <w:r w:rsidRPr="002347A5">
        <w:rPr>
          <w:i/>
          <w:sz w:val="24"/>
          <w:szCs w:val="24"/>
        </w:rPr>
        <w:t>the Act</w:t>
      </w:r>
      <w:r w:rsidRPr="003244E6">
        <w:rPr>
          <w:sz w:val="24"/>
          <w:szCs w:val="24"/>
        </w:rPr>
        <w:t>),</w:t>
      </w:r>
      <w:r w:rsidRPr="003244E6">
        <w:rPr>
          <w:snapToGrid w:val="0"/>
          <w:sz w:val="24"/>
          <w:szCs w:val="24"/>
          <w:lang w:eastAsia="en-US"/>
        </w:rPr>
        <w:t xml:space="preserve"> make the following Further Quota Order under section 66D of the Act:</w:t>
      </w:r>
    </w:p>
    <w:p w14:paraId="1972482B" w14:textId="59FB6C1C" w:rsidR="0086084B" w:rsidRPr="00C139FC" w:rsidRDefault="0086084B" w:rsidP="006E729A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C139FC">
        <w:rPr>
          <w:snapToGrid w:val="0"/>
          <w:sz w:val="24"/>
          <w:szCs w:val="24"/>
          <w:lang w:eastAsia="en-US"/>
        </w:rPr>
        <w:t>This Order applies for the p</w:t>
      </w:r>
      <w:r w:rsidR="00D07492" w:rsidRPr="00C139FC">
        <w:rPr>
          <w:snapToGrid w:val="0"/>
          <w:sz w:val="24"/>
          <w:szCs w:val="24"/>
          <w:lang w:eastAsia="en-US"/>
        </w:rPr>
        <w:t>eriod commencing on 1 April 20</w:t>
      </w:r>
      <w:r w:rsidR="00C545D7" w:rsidRPr="00C139FC">
        <w:rPr>
          <w:snapToGrid w:val="0"/>
          <w:sz w:val="24"/>
          <w:szCs w:val="24"/>
          <w:lang w:eastAsia="en-US"/>
        </w:rPr>
        <w:t>2</w:t>
      </w:r>
      <w:r w:rsidR="00CD0AF8" w:rsidRPr="00C139FC">
        <w:rPr>
          <w:snapToGrid w:val="0"/>
          <w:sz w:val="24"/>
          <w:szCs w:val="24"/>
          <w:lang w:eastAsia="en-US"/>
        </w:rPr>
        <w:t>5</w:t>
      </w:r>
      <w:r w:rsidR="003036BA" w:rsidRPr="00C139FC">
        <w:rPr>
          <w:snapToGrid w:val="0"/>
          <w:sz w:val="24"/>
          <w:szCs w:val="24"/>
          <w:lang w:eastAsia="en-US"/>
        </w:rPr>
        <w:t xml:space="preserve"> </w:t>
      </w:r>
      <w:r w:rsidR="00D07492" w:rsidRPr="00C139FC">
        <w:rPr>
          <w:snapToGrid w:val="0"/>
          <w:sz w:val="24"/>
          <w:szCs w:val="24"/>
          <w:lang w:eastAsia="en-US"/>
        </w:rPr>
        <w:t>and ending on 31 March 20</w:t>
      </w:r>
      <w:r w:rsidR="006E729A" w:rsidRPr="00C139FC">
        <w:rPr>
          <w:snapToGrid w:val="0"/>
          <w:sz w:val="24"/>
          <w:szCs w:val="24"/>
          <w:lang w:eastAsia="en-US"/>
        </w:rPr>
        <w:t>2</w:t>
      </w:r>
      <w:r w:rsidR="00CD0AF8" w:rsidRPr="00C139FC">
        <w:rPr>
          <w:snapToGrid w:val="0"/>
          <w:sz w:val="24"/>
          <w:szCs w:val="24"/>
          <w:lang w:eastAsia="en-US"/>
        </w:rPr>
        <w:t>6</w:t>
      </w:r>
      <w:r w:rsidR="002821CC" w:rsidRPr="00C139FC">
        <w:rPr>
          <w:snapToGrid w:val="0"/>
          <w:sz w:val="24"/>
          <w:szCs w:val="24"/>
          <w:lang w:eastAsia="en-US"/>
        </w:rPr>
        <w:t xml:space="preserve"> </w:t>
      </w:r>
      <w:r w:rsidRPr="00C139FC">
        <w:rPr>
          <w:snapToGrid w:val="0"/>
          <w:sz w:val="24"/>
          <w:szCs w:val="24"/>
          <w:lang w:eastAsia="en-US"/>
        </w:rPr>
        <w:t>(‘the quota period’).</w:t>
      </w:r>
    </w:p>
    <w:p w14:paraId="50476885" w14:textId="71246E11" w:rsidR="00F16501" w:rsidRPr="00C139FC" w:rsidRDefault="00F16501" w:rsidP="00F16501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C139FC">
        <w:rPr>
          <w:snapToGrid w:val="0"/>
          <w:sz w:val="24"/>
          <w:szCs w:val="24"/>
          <w:lang w:eastAsia="en-US"/>
        </w:rPr>
        <w:t>The total allowable catch for blacklip abalone in the eastern abalone zone for the quota period is</w:t>
      </w:r>
      <w:r w:rsidR="00C139FC" w:rsidRPr="00C139FC">
        <w:rPr>
          <w:snapToGrid w:val="0"/>
          <w:sz w:val="24"/>
          <w:szCs w:val="24"/>
          <w:lang w:eastAsia="en-US"/>
        </w:rPr>
        <w:t xml:space="preserve"> </w:t>
      </w:r>
      <w:r w:rsidR="00B229E8" w:rsidRPr="00C139FC">
        <w:rPr>
          <w:snapToGrid w:val="0"/>
          <w:sz w:val="24"/>
          <w:szCs w:val="24"/>
          <w:lang w:eastAsia="en-US"/>
        </w:rPr>
        <w:t xml:space="preserve">182.55 </w:t>
      </w:r>
      <w:r w:rsidRPr="00C139FC">
        <w:rPr>
          <w:snapToGrid w:val="0"/>
          <w:sz w:val="24"/>
          <w:szCs w:val="24"/>
          <w:lang w:eastAsia="en-US"/>
        </w:rPr>
        <w:t>tonnes of unshucked blacklip abalone.</w:t>
      </w:r>
    </w:p>
    <w:p w14:paraId="5E819A6B" w14:textId="6BEFC8A9" w:rsidR="0086084B" w:rsidRPr="00C139FC" w:rsidRDefault="00F16501" w:rsidP="00F16501">
      <w:pPr>
        <w:pStyle w:val="BodyTextIndent2"/>
        <w:numPr>
          <w:ilvl w:val="0"/>
          <w:numId w:val="3"/>
        </w:numPr>
        <w:spacing w:after="120" w:line="269" w:lineRule="auto"/>
        <w:ind w:right="-6"/>
        <w:rPr>
          <w:sz w:val="24"/>
          <w:szCs w:val="24"/>
        </w:rPr>
      </w:pPr>
      <w:r w:rsidRPr="00C139FC">
        <w:rPr>
          <w:sz w:val="24"/>
          <w:szCs w:val="24"/>
        </w:rPr>
        <w:t xml:space="preserve">The quantity of fish comprising an individual blacklip abalone quota unit in the eastern abalone zone for the quota period is </w:t>
      </w:r>
      <w:r w:rsidR="00D719E2" w:rsidRPr="00C139FC">
        <w:rPr>
          <w:sz w:val="24"/>
          <w:szCs w:val="24"/>
        </w:rPr>
        <w:t>396.</w:t>
      </w:r>
      <w:r w:rsidR="008F5683" w:rsidRPr="00C139FC">
        <w:rPr>
          <w:sz w:val="24"/>
          <w:szCs w:val="24"/>
        </w:rPr>
        <w:t>8</w:t>
      </w:r>
      <w:r w:rsidR="002F66A8">
        <w:rPr>
          <w:sz w:val="24"/>
          <w:szCs w:val="24"/>
        </w:rPr>
        <w:t>5</w:t>
      </w:r>
      <w:r w:rsidR="002D308A" w:rsidRPr="00C139FC">
        <w:rPr>
          <w:sz w:val="24"/>
          <w:szCs w:val="24"/>
        </w:rPr>
        <w:t xml:space="preserve"> </w:t>
      </w:r>
      <w:r w:rsidRPr="00C139FC">
        <w:rPr>
          <w:sz w:val="24"/>
          <w:szCs w:val="24"/>
        </w:rPr>
        <w:t>kilograms of unshucked blacklip abalone</w:t>
      </w:r>
      <w:r w:rsidR="00C139FC">
        <w:rPr>
          <w:sz w:val="24"/>
          <w:szCs w:val="24"/>
        </w:rPr>
        <w:t xml:space="preserve"> </w:t>
      </w:r>
      <w:r w:rsidR="00C139FC">
        <w:rPr>
          <w:sz w:val="24"/>
          <w:szCs w:val="24"/>
          <w:vertAlign w:val="superscript"/>
        </w:rPr>
        <w:t>1</w:t>
      </w:r>
      <w:r w:rsidRPr="00C139FC">
        <w:rPr>
          <w:sz w:val="24"/>
          <w:szCs w:val="24"/>
        </w:rPr>
        <w:t>.</w:t>
      </w:r>
    </w:p>
    <w:p w14:paraId="2D0DEE7D" w14:textId="134766A6" w:rsidR="0086084B" w:rsidRPr="00C139FC" w:rsidRDefault="0086084B" w:rsidP="00C43990">
      <w:pPr>
        <w:spacing w:after="120" w:line="269" w:lineRule="auto"/>
        <w:ind w:right="-6"/>
        <w:jc w:val="both"/>
        <w:rPr>
          <w:snapToGrid w:val="0"/>
          <w:sz w:val="24"/>
          <w:szCs w:val="24"/>
          <w:lang w:eastAsia="en-US"/>
        </w:rPr>
      </w:pPr>
      <w:r w:rsidRPr="00C139FC">
        <w:rPr>
          <w:snapToGrid w:val="0"/>
          <w:sz w:val="24"/>
          <w:szCs w:val="24"/>
          <w:lang w:eastAsia="en-US"/>
        </w:rPr>
        <w:t>This</w:t>
      </w:r>
      <w:r w:rsidR="00D90832" w:rsidRPr="00C139FC">
        <w:rPr>
          <w:snapToGrid w:val="0"/>
          <w:sz w:val="24"/>
          <w:szCs w:val="24"/>
          <w:lang w:eastAsia="en-US"/>
        </w:rPr>
        <w:t xml:space="preserve"> Order commences on </w:t>
      </w:r>
      <w:r w:rsidR="00377C75" w:rsidRPr="00C139FC">
        <w:rPr>
          <w:snapToGrid w:val="0"/>
          <w:sz w:val="24"/>
          <w:szCs w:val="24"/>
          <w:lang w:eastAsia="en-US"/>
        </w:rPr>
        <w:t>1 April 20</w:t>
      </w:r>
      <w:r w:rsidR="00290E15" w:rsidRPr="00C139FC">
        <w:rPr>
          <w:snapToGrid w:val="0"/>
          <w:sz w:val="24"/>
          <w:szCs w:val="24"/>
          <w:lang w:eastAsia="en-US"/>
        </w:rPr>
        <w:t>2</w:t>
      </w:r>
      <w:r w:rsidR="00CD0AF8" w:rsidRPr="00C139FC">
        <w:rPr>
          <w:snapToGrid w:val="0"/>
          <w:sz w:val="24"/>
          <w:szCs w:val="24"/>
          <w:lang w:eastAsia="en-US"/>
        </w:rPr>
        <w:t>5</w:t>
      </w:r>
      <w:r w:rsidRPr="00C139FC">
        <w:rPr>
          <w:snapToGrid w:val="0"/>
          <w:sz w:val="24"/>
          <w:szCs w:val="24"/>
          <w:lang w:eastAsia="en-US"/>
        </w:rPr>
        <w:t xml:space="preserve"> and rema</w:t>
      </w:r>
      <w:r w:rsidR="00377C75" w:rsidRPr="00C139FC">
        <w:rPr>
          <w:snapToGrid w:val="0"/>
          <w:sz w:val="24"/>
          <w:szCs w:val="24"/>
          <w:lang w:eastAsia="en-US"/>
        </w:rPr>
        <w:t>ins in force until 31 March 20</w:t>
      </w:r>
      <w:r w:rsidR="006E729A" w:rsidRPr="00C139FC">
        <w:rPr>
          <w:snapToGrid w:val="0"/>
          <w:sz w:val="24"/>
          <w:szCs w:val="24"/>
          <w:lang w:eastAsia="en-US"/>
        </w:rPr>
        <w:t>2</w:t>
      </w:r>
      <w:r w:rsidR="00CD0AF8" w:rsidRPr="00C139FC">
        <w:rPr>
          <w:snapToGrid w:val="0"/>
          <w:sz w:val="24"/>
          <w:szCs w:val="24"/>
          <w:lang w:eastAsia="en-US"/>
        </w:rPr>
        <w:t>6</w:t>
      </w:r>
      <w:r w:rsidRPr="00C139FC">
        <w:rPr>
          <w:snapToGrid w:val="0"/>
          <w:sz w:val="24"/>
          <w:szCs w:val="24"/>
          <w:lang w:eastAsia="en-US"/>
        </w:rPr>
        <w:t>.</w:t>
      </w:r>
    </w:p>
    <w:p w14:paraId="0A82EF4E" w14:textId="77777777" w:rsidR="00347967" w:rsidRPr="00C139FC" w:rsidRDefault="00347967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5C233829" w14:textId="2E822A4C" w:rsidR="0086084B" w:rsidRPr="00C139FC" w:rsidRDefault="00C139FC" w:rsidP="00C43990">
      <w:pPr>
        <w:spacing w:after="120" w:line="269" w:lineRule="auto"/>
        <w:ind w:right="-6"/>
        <w:rPr>
          <w:snapToGrid w:val="0"/>
          <w:lang w:eastAsia="en-US"/>
        </w:rPr>
      </w:pPr>
      <w:r w:rsidRPr="00C139FC">
        <w:rPr>
          <w:snapToGrid w:val="0"/>
          <w:lang w:eastAsia="en-US"/>
        </w:rPr>
        <w:t>Note</w:t>
      </w:r>
    </w:p>
    <w:p w14:paraId="7C15D424" w14:textId="28EEC0E1" w:rsidR="00C139FC" w:rsidRPr="00C139FC" w:rsidRDefault="00C139FC" w:rsidP="00C43990">
      <w:pPr>
        <w:spacing w:after="120" w:line="269" w:lineRule="auto"/>
        <w:ind w:right="-6"/>
        <w:rPr>
          <w:snapToGrid w:val="0"/>
          <w:lang w:eastAsia="en-US"/>
        </w:rPr>
      </w:pPr>
      <w:r w:rsidRPr="00C139FC">
        <w:rPr>
          <w:snapToGrid w:val="0"/>
          <w:vertAlign w:val="superscript"/>
          <w:lang w:eastAsia="en-US"/>
        </w:rPr>
        <w:t>1</w:t>
      </w:r>
      <w:r w:rsidRPr="00C139FC">
        <w:rPr>
          <w:snapToGrid w:val="0"/>
          <w:lang w:eastAsia="en-US"/>
        </w:rPr>
        <w:t xml:space="preserve"> The eastern abalone zone consists of 460 </w:t>
      </w:r>
      <w:r>
        <w:rPr>
          <w:snapToGrid w:val="0"/>
          <w:lang w:eastAsia="en-US"/>
        </w:rPr>
        <w:t xml:space="preserve">black lip </w:t>
      </w:r>
      <w:r w:rsidR="00684CF5">
        <w:rPr>
          <w:snapToGrid w:val="0"/>
          <w:lang w:eastAsia="en-US"/>
        </w:rPr>
        <w:t>abalone</w:t>
      </w:r>
      <w:r>
        <w:rPr>
          <w:snapToGrid w:val="0"/>
          <w:lang w:eastAsia="en-US"/>
        </w:rPr>
        <w:t xml:space="preserve"> </w:t>
      </w:r>
      <w:r w:rsidRPr="00C139FC">
        <w:rPr>
          <w:snapToGrid w:val="0"/>
          <w:lang w:eastAsia="en-US"/>
        </w:rPr>
        <w:t>quota units.</w:t>
      </w:r>
    </w:p>
    <w:p w14:paraId="1FEEA45C" w14:textId="77777777" w:rsidR="00C139FC" w:rsidRDefault="00C139FC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03E1F6FD" w14:textId="77777777" w:rsidR="00C139FC" w:rsidRDefault="00C139FC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6B8C7756" w14:textId="77777777" w:rsidR="00C139FC" w:rsidRDefault="00C139FC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39504DAE" w14:textId="77777777" w:rsidR="00C139FC" w:rsidRPr="00C139FC" w:rsidRDefault="00C139FC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4E2E58E8" w14:textId="77777777" w:rsidR="0086084B" w:rsidRPr="00C139FC" w:rsidRDefault="002827BF" w:rsidP="00C43990">
      <w:pPr>
        <w:spacing w:after="120" w:line="269" w:lineRule="auto"/>
        <w:ind w:right="-6"/>
        <w:rPr>
          <w:b/>
          <w:snapToGrid w:val="0"/>
          <w:sz w:val="24"/>
          <w:szCs w:val="24"/>
          <w:lang w:eastAsia="en-US"/>
        </w:rPr>
      </w:pPr>
      <w:r w:rsidRPr="00C139FC">
        <w:rPr>
          <w:b/>
          <w:snapToGrid w:val="0"/>
          <w:sz w:val="24"/>
          <w:szCs w:val="24"/>
          <w:lang w:eastAsia="en-US"/>
        </w:rPr>
        <w:t>Travis Dowling</w:t>
      </w:r>
    </w:p>
    <w:p w14:paraId="63159837" w14:textId="77777777" w:rsidR="002E4444" w:rsidRPr="00C139FC" w:rsidRDefault="002E4444" w:rsidP="00C43990">
      <w:pPr>
        <w:spacing w:after="120" w:line="269" w:lineRule="auto"/>
        <w:ind w:right="-6"/>
        <w:rPr>
          <w:b/>
          <w:snapToGrid w:val="0"/>
          <w:sz w:val="24"/>
          <w:szCs w:val="24"/>
          <w:lang w:eastAsia="en-US"/>
        </w:rPr>
      </w:pPr>
      <w:r w:rsidRPr="00C139FC">
        <w:rPr>
          <w:b/>
          <w:snapToGrid w:val="0"/>
          <w:sz w:val="24"/>
          <w:szCs w:val="24"/>
          <w:lang w:eastAsia="en-US"/>
        </w:rPr>
        <w:t xml:space="preserve">Chief </w:t>
      </w:r>
      <w:r w:rsidR="00E43141" w:rsidRPr="00C139FC">
        <w:rPr>
          <w:b/>
          <w:snapToGrid w:val="0"/>
          <w:sz w:val="24"/>
          <w:szCs w:val="24"/>
          <w:lang w:eastAsia="en-US"/>
        </w:rPr>
        <w:t xml:space="preserve">Executive </w:t>
      </w:r>
      <w:r w:rsidRPr="00C139FC">
        <w:rPr>
          <w:b/>
          <w:snapToGrid w:val="0"/>
          <w:sz w:val="24"/>
          <w:szCs w:val="24"/>
          <w:lang w:eastAsia="en-US"/>
        </w:rPr>
        <w:t>Officer</w:t>
      </w:r>
      <w:r w:rsidR="00E43141" w:rsidRPr="00C139FC">
        <w:rPr>
          <w:b/>
          <w:snapToGrid w:val="0"/>
          <w:sz w:val="24"/>
          <w:szCs w:val="24"/>
          <w:lang w:eastAsia="en-US"/>
        </w:rPr>
        <w:t xml:space="preserve"> </w:t>
      </w:r>
    </w:p>
    <w:p w14:paraId="4E7D7150" w14:textId="77777777" w:rsidR="00E43141" w:rsidRPr="00C139FC" w:rsidRDefault="002E4444" w:rsidP="00C43990">
      <w:pPr>
        <w:spacing w:after="120" w:line="269" w:lineRule="auto"/>
        <w:ind w:right="-6"/>
        <w:rPr>
          <w:b/>
          <w:snapToGrid w:val="0"/>
          <w:sz w:val="24"/>
          <w:szCs w:val="24"/>
          <w:lang w:eastAsia="en-US"/>
        </w:rPr>
      </w:pPr>
      <w:r w:rsidRPr="00C139FC">
        <w:rPr>
          <w:b/>
          <w:snapToGrid w:val="0"/>
          <w:sz w:val="24"/>
          <w:szCs w:val="24"/>
          <w:lang w:eastAsia="en-US"/>
        </w:rPr>
        <w:t xml:space="preserve">Victorian </w:t>
      </w:r>
      <w:r w:rsidR="00E43141" w:rsidRPr="00C139FC">
        <w:rPr>
          <w:b/>
          <w:snapToGrid w:val="0"/>
          <w:sz w:val="24"/>
          <w:szCs w:val="24"/>
          <w:lang w:eastAsia="en-US"/>
        </w:rPr>
        <w:t xml:space="preserve">Fisheries </w:t>
      </w:r>
      <w:r w:rsidRPr="00C139FC">
        <w:rPr>
          <w:b/>
          <w:snapToGrid w:val="0"/>
          <w:sz w:val="24"/>
          <w:szCs w:val="24"/>
          <w:lang w:eastAsia="en-US"/>
        </w:rPr>
        <w:t>Authority</w:t>
      </w:r>
    </w:p>
    <w:p w14:paraId="3D70E327" w14:textId="7FA26A14" w:rsidR="0086084B" w:rsidRPr="00C139FC" w:rsidRDefault="0086084B" w:rsidP="00C43990">
      <w:pPr>
        <w:spacing w:after="120" w:line="269" w:lineRule="auto"/>
        <w:ind w:right="-6"/>
        <w:rPr>
          <w:sz w:val="24"/>
          <w:szCs w:val="24"/>
        </w:rPr>
      </w:pPr>
      <w:r w:rsidRPr="00C139FC">
        <w:rPr>
          <w:sz w:val="24"/>
          <w:szCs w:val="24"/>
        </w:rPr>
        <w:t>Date:</w:t>
      </w:r>
      <w:r w:rsidR="006E729A" w:rsidRPr="00C139FC">
        <w:rPr>
          <w:sz w:val="24"/>
          <w:szCs w:val="24"/>
        </w:rPr>
        <w:t xml:space="preserve">    /    /</w:t>
      </w:r>
    </w:p>
    <w:sectPr w:rsidR="0086084B" w:rsidRPr="00C139FC" w:rsidSect="00C52FC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F931" w14:textId="77777777" w:rsidR="008F31C2" w:rsidRDefault="008F31C2">
      <w:r>
        <w:separator/>
      </w:r>
    </w:p>
  </w:endnote>
  <w:endnote w:type="continuationSeparator" w:id="0">
    <w:p w14:paraId="1986B85F" w14:textId="77777777" w:rsidR="008F31C2" w:rsidRDefault="008F31C2">
      <w:r>
        <w:continuationSeparator/>
      </w:r>
    </w:p>
  </w:endnote>
  <w:endnote w:type="continuationNotice" w:id="1">
    <w:p w14:paraId="3B08B29C" w14:textId="77777777" w:rsidR="008F31C2" w:rsidRDefault="008F3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D43D" w14:textId="6C3BD02C" w:rsidR="00F16501" w:rsidRDefault="003B5D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DAE262A" wp14:editId="134CF3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861751822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D0F0F" w14:textId="08B7B6ED" w:rsidR="003B5DB0" w:rsidRPr="003B5DB0" w:rsidRDefault="003B5DB0" w:rsidP="003B5D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B5D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E26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109.4pt;height:28.8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43Hk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707D0F0F" w14:textId="08B7B6ED" w:rsidR="003B5DB0" w:rsidRPr="003B5DB0" w:rsidRDefault="003B5DB0" w:rsidP="003B5D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B5D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841" w14:textId="409568BD" w:rsidR="00F16501" w:rsidRDefault="003B5D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DFF2ED" wp14:editId="2B7286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48607151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E6DD8" w14:textId="5558C086" w:rsidR="003B5DB0" w:rsidRPr="003B5DB0" w:rsidRDefault="003B5DB0" w:rsidP="003B5D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B5D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FF2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margin-left:0;margin-top:0;width:109.4pt;height:28.8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LHaI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47CE6DD8" w14:textId="5558C086" w:rsidR="003B5DB0" w:rsidRPr="003B5DB0" w:rsidRDefault="003B5DB0" w:rsidP="003B5D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B5D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83A1" w14:textId="77777777" w:rsidR="008F31C2" w:rsidRDefault="008F31C2">
      <w:r>
        <w:separator/>
      </w:r>
    </w:p>
  </w:footnote>
  <w:footnote w:type="continuationSeparator" w:id="0">
    <w:p w14:paraId="189AD6F2" w14:textId="77777777" w:rsidR="008F31C2" w:rsidRDefault="008F31C2">
      <w:r>
        <w:continuationSeparator/>
      </w:r>
    </w:p>
  </w:footnote>
  <w:footnote w:type="continuationNotice" w:id="1">
    <w:p w14:paraId="0C44ED52" w14:textId="77777777" w:rsidR="008F31C2" w:rsidRDefault="008F3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C3BC" w14:textId="080E92E5" w:rsidR="00F16501" w:rsidRDefault="003B5D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2261AF5" wp14:editId="6F40F2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634549425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57E45" w14:textId="5339EDB0" w:rsidR="003B5DB0" w:rsidRPr="003B5DB0" w:rsidRDefault="003B5DB0" w:rsidP="003B5D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B5D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61A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44357E45" w14:textId="5339EDB0" w:rsidR="003B5DB0" w:rsidRPr="003B5DB0" w:rsidRDefault="003B5DB0" w:rsidP="003B5D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B5D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E78" w14:textId="39D4D5D2" w:rsidR="00F16501" w:rsidRDefault="00F16501">
    <w:pPr>
      <w:pStyle w:val="Header"/>
    </w:pPr>
  </w:p>
  <w:sdt>
    <w:sdtPr>
      <w:id w:val="-2133009685"/>
      <w:docPartObj>
        <w:docPartGallery w:val="Watermarks"/>
        <w:docPartUnique/>
      </w:docPartObj>
    </w:sdtPr>
    <w:sdtEndPr/>
    <w:sdtContent>
      <w:p w14:paraId="1CBAAB1E" w14:textId="77777777" w:rsidR="00F16501" w:rsidRDefault="002F66A8">
        <w:pPr>
          <w:pStyle w:val="Header"/>
        </w:pPr>
        <w:r>
          <w:rPr>
            <w:noProof/>
          </w:rPr>
          <w:pict w14:anchorId="5F2ECF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5403" w14:textId="25BA690C" w:rsidR="00F16501" w:rsidRDefault="003B5D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7B5CAD00" wp14:editId="576DCE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712561258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6A9C0" w14:textId="73CB1884" w:rsidR="003B5DB0" w:rsidRPr="003B5DB0" w:rsidRDefault="003B5DB0" w:rsidP="003B5DB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B5DB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CA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109.4pt;height:28.8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68k5qQ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6BA6A9C0" w14:textId="73CB1884" w:rsidR="003B5DB0" w:rsidRPr="003B5DB0" w:rsidRDefault="003B5DB0" w:rsidP="003B5DB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B5DB0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3233"/>
    <w:multiLevelType w:val="singleLevel"/>
    <w:tmpl w:val="F5E4C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0934012"/>
    <w:multiLevelType w:val="singleLevel"/>
    <w:tmpl w:val="4D74B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F42E37"/>
    <w:multiLevelType w:val="hybridMultilevel"/>
    <w:tmpl w:val="855E0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E6C81"/>
    <w:multiLevelType w:val="hybridMultilevel"/>
    <w:tmpl w:val="DFE29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59790">
    <w:abstractNumId w:val="0"/>
  </w:num>
  <w:num w:numId="2" w16cid:durableId="881748094">
    <w:abstractNumId w:val="1"/>
  </w:num>
  <w:num w:numId="3" w16cid:durableId="1063140792">
    <w:abstractNumId w:val="2"/>
  </w:num>
  <w:num w:numId="4" w16cid:durableId="596326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2D"/>
    <w:rsid w:val="000307E7"/>
    <w:rsid w:val="00041811"/>
    <w:rsid w:val="00041C24"/>
    <w:rsid w:val="0005503F"/>
    <w:rsid w:val="000630C1"/>
    <w:rsid w:val="000852C1"/>
    <w:rsid w:val="000915C2"/>
    <w:rsid w:val="000928B6"/>
    <w:rsid w:val="000B2D97"/>
    <w:rsid w:val="000E12F4"/>
    <w:rsid w:val="000E6B34"/>
    <w:rsid w:val="001248D7"/>
    <w:rsid w:val="00180855"/>
    <w:rsid w:val="001B6DB3"/>
    <w:rsid w:val="001E7C7F"/>
    <w:rsid w:val="001F5865"/>
    <w:rsid w:val="002004E5"/>
    <w:rsid w:val="00215AD8"/>
    <w:rsid w:val="00222040"/>
    <w:rsid w:val="002347A5"/>
    <w:rsid w:val="00247EDB"/>
    <w:rsid w:val="00252E67"/>
    <w:rsid w:val="002614BB"/>
    <w:rsid w:val="002636A8"/>
    <w:rsid w:val="002821CC"/>
    <w:rsid w:val="002827BF"/>
    <w:rsid w:val="00283994"/>
    <w:rsid w:val="00290E15"/>
    <w:rsid w:val="00296E9F"/>
    <w:rsid w:val="002A3AD3"/>
    <w:rsid w:val="002A3F94"/>
    <w:rsid w:val="002A5504"/>
    <w:rsid w:val="002B77AB"/>
    <w:rsid w:val="002D1D76"/>
    <w:rsid w:val="002D2B65"/>
    <w:rsid w:val="002D308A"/>
    <w:rsid w:val="002E4444"/>
    <w:rsid w:val="002F66A8"/>
    <w:rsid w:val="003036BA"/>
    <w:rsid w:val="003416D6"/>
    <w:rsid w:val="00345F13"/>
    <w:rsid w:val="00347967"/>
    <w:rsid w:val="00361948"/>
    <w:rsid w:val="00367A68"/>
    <w:rsid w:val="003747B0"/>
    <w:rsid w:val="00377C75"/>
    <w:rsid w:val="00392DD3"/>
    <w:rsid w:val="003A1130"/>
    <w:rsid w:val="003A1143"/>
    <w:rsid w:val="003B0EAA"/>
    <w:rsid w:val="003B4263"/>
    <w:rsid w:val="003B5DB0"/>
    <w:rsid w:val="003C4386"/>
    <w:rsid w:val="003E20E8"/>
    <w:rsid w:val="004000FF"/>
    <w:rsid w:val="00405955"/>
    <w:rsid w:val="00411B5E"/>
    <w:rsid w:val="00435AA0"/>
    <w:rsid w:val="004540B7"/>
    <w:rsid w:val="00460929"/>
    <w:rsid w:val="0046496F"/>
    <w:rsid w:val="004762BB"/>
    <w:rsid w:val="004A69AB"/>
    <w:rsid w:val="004C094F"/>
    <w:rsid w:val="004C4DC2"/>
    <w:rsid w:val="004F0296"/>
    <w:rsid w:val="00531083"/>
    <w:rsid w:val="005400C3"/>
    <w:rsid w:val="0055697C"/>
    <w:rsid w:val="005674DD"/>
    <w:rsid w:val="005739A8"/>
    <w:rsid w:val="005905FD"/>
    <w:rsid w:val="00593B9A"/>
    <w:rsid w:val="005951ED"/>
    <w:rsid w:val="005A2BE4"/>
    <w:rsid w:val="005A7C11"/>
    <w:rsid w:val="005B22EC"/>
    <w:rsid w:val="005B67F4"/>
    <w:rsid w:val="005E74DE"/>
    <w:rsid w:val="005F13CC"/>
    <w:rsid w:val="006000B2"/>
    <w:rsid w:val="00620E5C"/>
    <w:rsid w:val="00635D96"/>
    <w:rsid w:val="0063753E"/>
    <w:rsid w:val="006612E8"/>
    <w:rsid w:val="00684CF5"/>
    <w:rsid w:val="006A3F87"/>
    <w:rsid w:val="006A691B"/>
    <w:rsid w:val="006B684F"/>
    <w:rsid w:val="006C56E2"/>
    <w:rsid w:val="006E402D"/>
    <w:rsid w:val="006E729A"/>
    <w:rsid w:val="00714571"/>
    <w:rsid w:val="00727E65"/>
    <w:rsid w:val="00734EAB"/>
    <w:rsid w:val="00742E37"/>
    <w:rsid w:val="00747FAB"/>
    <w:rsid w:val="00763404"/>
    <w:rsid w:val="00771AF9"/>
    <w:rsid w:val="007A7128"/>
    <w:rsid w:val="007E6034"/>
    <w:rsid w:val="007F16AE"/>
    <w:rsid w:val="007F5B52"/>
    <w:rsid w:val="0080733D"/>
    <w:rsid w:val="00834D8C"/>
    <w:rsid w:val="00851657"/>
    <w:rsid w:val="00855F58"/>
    <w:rsid w:val="0086084B"/>
    <w:rsid w:val="00861BB7"/>
    <w:rsid w:val="00865FEC"/>
    <w:rsid w:val="008908C8"/>
    <w:rsid w:val="008D0266"/>
    <w:rsid w:val="008D21FB"/>
    <w:rsid w:val="008E5CAE"/>
    <w:rsid w:val="008F30B4"/>
    <w:rsid w:val="008F31C2"/>
    <w:rsid w:val="008F5683"/>
    <w:rsid w:val="00913B66"/>
    <w:rsid w:val="00932E42"/>
    <w:rsid w:val="009352A0"/>
    <w:rsid w:val="009A4A8A"/>
    <w:rsid w:val="009A5E37"/>
    <w:rsid w:val="009A73BF"/>
    <w:rsid w:val="00A029E7"/>
    <w:rsid w:val="00A06BDB"/>
    <w:rsid w:val="00A103C2"/>
    <w:rsid w:val="00A335D9"/>
    <w:rsid w:val="00A40566"/>
    <w:rsid w:val="00A40992"/>
    <w:rsid w:val="00A45418"/>
    <w:rsid w:val="00A53E1A"/>
    <w:rsid w:val="00A567C8"/>
    <w:rsid w:val="00A625B1"/>
    <w:rsid w:val="00A94AD9"/>
    <w:rsid w:val="00AC3FB2"/>
    <w:rsid w:val="00AE4DB0"/>
    <w:rsid w:val="00AF00B0"/>
    <w:rsid w:val="00AF1732"/>
    <w:rsid w:val="00B132F1"/>
    <w:rsid w:val="00B229E8"/>
    <w:rsid w:val="00B53265"/>
    <w:rsid w:val="00B56945"/>
    <w:rsid w:val="00B8008F"/>
    <w:rsid w:val="00BA15ED"/>
    <w:rsid w:val="00BE79BB"/>
    <w:rsid w:val="00BF1A37"/>
    <w:rsid w:val="00C139FC"/>
    <w:rsid w:val="00C166B6"/>
    <w:rsid w:val="00C367E3"/>
    <w:rsid w:val="00C43990"/>
    <w:rsid w:val="00C52FCE"/>
    <w:rsid w:val="00C545D7"/>
    <w:rsid w:val="00C5653D"/>
    <w:rsid w:val="00C6059E"/>
    <w:rsid w:val="00C73678"/>
    <w:rsid w:val="00C74B0A"/>
    <w:rsid w:val="00CC6FA1"/>
    <w:rsid w:val="00CC7AA4"/>
    <w:rsid w:val="00CD0AF8"/>
    <w:rsid w:val="00CE2AE0"/>
    <w:rsid w:val="00D07492"/>
    <w:rsid w:val="00D476F5"/>
    <w:rsid w:val="00D719E2"/>
    <w:rsid w:val="00D82241"/>
    <w:rsid w:val="00D90832"/>
    <w:rsid w:val="00D952C6"/>
    <w:rsid w:val="00DB716B"/>
    <w:rsid w:val="00E30AED"/>
    <w:rsid w:val="00E43141"/>
    <w:rsid w:val="00E7720F"/>
    <w:rsid w:val="00EA1F6D"/>
    <w:rsid w:val="00EB2ED0"/>
    <w:rsid w:val="00EF31AF"/>
    <w:rsid w:val="00F16501"/>
    <w:rsid w:val="00F20515"/>
    <w:rsid w:val="00F743DF"/>
    <w:rsid w:val="00F74EBE"/>
    <w:rsid w:val="00F90C35"/>
    <w:rsid w:val="00FB2A81"/>
    <w:rsid w:val="00FD5E63"/>
    <w:rsid w:val="00FF0F5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A32E6"/>
  <w15:docId w15:val="{10899B4B-00AE-4E85-AD78-BB0B638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4"/>
      <w:lang w:eastAsia="en-US"/>
    </w:rPr>
  </w:style>
  <w:style w:type="paragraph" w:styleId="BodyText">
    <w:name w:val="Body Text"/>
    <w:basedOn w:val="Normal"/>
    <w:rPr>
      <w:snapToGrid w:val="0"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pPr>
      <w:ind w:left="720" w:hanging="720"/>
    </w:pPr>
    <w:rPr>
      <w:snapToGrid w:val="0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  <w:rPr>
      <w:snapToGrid w:val="0"/>
      <w:sz w:val="22"/>
      <w:lang w:eastAsia="en-US"/>
    </w:rPr>
  </w:style>
  <w:style w:type="paragraph" w:styleId="BalloonText">
    <w:name w:val="Balloon Text"/>
    <w:basedOn w:val="Normal"/>
    <w:semiHidden/>
    <w:rsid w:val="00AF00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62BB"/>
  </w:style>
  <w:style w:type="character" w:customStyle="1" w:styleId="CommentTextChar">
    <w:name w:val="Comment Text Char"/>
    <w:basedOn w:val="DefaultParagraphFont"/>
    <w:link w:val="CommentText"/>
    <w:rsid w:val="004762BB"/>
  </w:style>
  <w:style w:type="paragraph" w:styleId="CommentSubject">
    <w:name w:val="annotation subject"/>
    <w:basedOn w:val="CommentText"/>
    <w:next w:val="CommentText"/>
    <w:link w:val="CommentSubjectChar"/>
    <w:rsid w:val="0047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6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0" ma:contentTypeDescription="DEDJTR Document" ma:contentTypeScope="" ma:versionID="58a44160b38cb72d77811c70d796f608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a2d03d07c68158d10820445c4eed206f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TaxCatchAll xmlns="7c172610-25bb-46a1-b16f-66bb4eaf823a">
      <Value>2</Value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d8b18ebf729c4d56932fa517449ed5cb xmlns="72567383-1e26-4692-bdad-5f5be69e1590">
      <Terms xmlns="http://schemas.microsoft.com/office/infopath/2007/PartnerControls"/>
    </d8b18ebf729c4d56932fa517449ed5cb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76122-45D2-4700-AD60-A0FAB8BCE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0A7BA-02CA-4488-8AC9-0D99563B1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DF52A-10A0-40EE-B5B4-3328C7FCC5FA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2567383-1e26-4692-bdad-5f5be69e1590"/>
    <ds:schemaRef ds:uri="695a8670-8810-4d9d-b8f3-c67e634357a6"/>
    <ds:schemaRef ds:uri="7c172610-25bb-46a1-b16f-66bb4eaf82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Company>DNRE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creator>DNRE</dc:creator>
  <cp:lastModifiedBy>Melissa Schubert (VFA)</cp:lastModifiedBy>
  <cp:revision>4</cp:revision>
  <cp:lastPrinted>2015-02-03T05:33:00Z</cp:lastPrinted>
  <dcterms:created xsi:type="dcterms:W3CDTF">2024-12-18T23:24:00Z</dcterms:created>
  <dcterms:modified xsi:type="dcterms:W3CDTF">2024-12-18T23:38:00Z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DJTRDivision">
    <vt:lpwstr>2;#Management ＆ Science|34c30a66-7301-4d74-b833-86e02b73fddf</vt:lpwstr>
  </property>
  <property fmtid="{D5CDD505-2E9C-101B-9397-08002B2CF9AE}" pid="3" name="ContentTypeId">
    <vt:lpwstr>0x010100611F6414DFB111E7BA88F9DF1743E317009352B53F7B4531429E64425F88C8348C</vt:lpwstr>
  </property>
  <property fmtid="{D5CDD505-2E9C-101B-9397-08002B2CF9AE}" pid="4" name="DEDJTRSecurityClassification">
    <vt:lpwstr/>
  </property>
  <property fmtid="{D5CDD505-2E9C-101B-9397-08002B2CF9AE}" pid="5" name="DEDJTRSection">
    <vt:lpwstr/>
  </property>
  <property fmtid="{D5CDD505-2E9C-101B-9397-08002B2CF9AE}" pid="6" name="DEDJTRBranch">
    <vt:lpwstr/>
  </property>
  <property fmtid="{D5CDD505-2E9C-101B-9397-08002B2CF9AE}" pid="7" name="DEDJTRGroup">
    <vt:lpwstr>1;#Victorian Fisheries Authority|03cedbca-4e15-4e6c-98c1-001cb1a1da76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66139c6a,616d3eb1,1095afd1</vt:lpwstr>
  </property>
  <property fmtid="{D5CDD505-2E9C-101B-9397-08002B2CF9AE}" pid="10" name="ClassificationContentMarkingHeaderFontProps">
    <vt:lpwstr>#000000,12,Arial</vt:lpwstr>
  </property>
  <property fmtid="{D5CDD505-2E9C-101B-9397-08002B2CF9AE}" pid="11" name="ClassificationContentMarkingHeaderText">
    <vt:lpwstr>OFFICIAL: Sensitive</vt:lpwstr>
  </property>
  <property fmtid="{D5CDD505-2E9C-101B-9397-08002B2CF9AE}" pid="12" name="ClassificationContentMarkingFooterShapeIds">
    <vt:lpwstr>1cf8dcd6,335d4a0e,699ad827</vt:lpwstr>
  </property>
  <property fmtid="{D5CDD505-2E9C-101B-9397-08002B2CF9AE}" pid="13" name="ClassificationContentMarkingFooterFontProps">
    <vt:lpwstr>#000000,12,Arial</vt:lpwstr>
  </property>
  <property fmtid="{D5CDD505-2E9C-101B-9397-08002B2CF9AE}" pid="14" name="ClassificationContentMarkingFooterText">
    <vt:lpwstr>OFFICIAL: Sensitive</vt:lpwstr>
  </property>
  <property fmtid="{D5CDD505-2E9C-101B-9397-08002B2CF9AE}" pid="15" name="MSIP_Label_aa68e262-e170-41e9-aa6c-458b7c5d1ee8_Enabled">
    <vt:lpwstr>true</vt:lpwstr>
  </property>
  <property fmtid="{D5CDD505-2E9C-101B-9397-08002B2CF9AE}" pid="16" name="MSIP_Label_aa68e262-e170-41e9-aa6c-458b7c5d1ee8_SetDate">
    <vt:lpwstr>2024-12-18T10:49:18Z</vt:lpwstr>
  </property>
  <property fmtid="{D5CDD505-2E9C-101B-9397-08002B2CF9AE}" pid="17" name="MSIP_Label_aa68e262-e170-41e9-aa6c-458b7c5d1ee8_Method">
    <vt:lpwstr>Privileged</vt:lpwstr>
  </property>
  <property fmtid="{D5CDD505-2E9C-101B-9397-08002B2CF9AE}" pid="18" name="MSIP_Label_aa68e262-e170-41e9-aa6c-458b7c5d1ee8_Name">
    <vt:lpwstr>OFFICIAL-SENSITIVE (DJPR)</vt:lpwstr>
  </property>
  <property fmtid="{D5CDD505-2E9C-101B-9397-08002B2CF9AE}" pid="19" name="MSIP_Label_aa68e262-e170-41e9-aa6c-458b7c5d1ee8_SiteId">
    <vt:lpwstr>722ea0be-3e1c-4b11-ad6f-9401d6856e24</vt:lpwstr>
  </property>
  <property fmtid="{D5CDD505-2E9C-101B-9397-08002B2CF9AE}" pid="20" name="MSIP_Label_aa68e262-e170-41e9-aa6c-458b7c5d1ee8_ActionId">
    <vt:lpwstr>83cf2be7-9895-4d42-a300-2805cdf70eda</vt:lpwstr>
  </property>
  <property fmtid="{D5CDD505-2E9C-101B-9397-08002B2CF9AE}" pid="21" name="MSIP_Label_aa68e262-e170-41e9-aa6c-458b7c5d1ee8_ContentBits">
    <vt:lpwstr>3</vt:lpwstr>
  </property>
</Properties>
</file>